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Администрации Пермского муниципального округа Пермского края от 24.01.2023 N СЭД-2023-299-01-01-07.С-26</w:t>
              <w:br/>
              <w:t xml:space="preserve">"Об утверждении Положения об управлении архитектуры и градостроительства администрации Пермского муниципального округа Пермского края муниципального округа"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ПЕРМСКОГО МУНИЦИПАЛЬНОГО ОКРУГА</w:t>
      </w:r>
    </w:p>
    <w:p>
      <w:pPr>
        <w:pStyle w:val="2"/>
        <w:jc w:val="center"/>
      </w:pPr>
      <w:r>
        <w:rPr>
          <w:sz w:val="20"/>
        </w:rPr>
        <w:t xml:space="preserve">ПЕРМСКОГО КРАЯ</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24 января 2023 г. N СЭД-2023-299-01-01-07.С-26</w:t>
      </w:r>
    </w:p>
    <w:p>
      <w:pPr>
        <w:pStyle w:val="2"/>
        <w:jc w:val="center"/>
      </w:pPr>
      <w:r>
        <w:rPr>
          <w:sz w:val="20"/>
        </w:rPr>
      </w:r>
    </w:p>
    <w:p>
      <w:pPr>
        <w:pStyle w:val="2"/>
        <w:jc w:val="center"/>
      </w:pPr>
      <w:r>
        <w:rPr>
          <w:sz w:val="20"/>
        </w:rPr>
        <w:t xml:space="preserve">ОБ УТВЕРЖДЕНИИ ПОЛОЖЕНИЯ ОБ УПРАВЛЕНИИ АРХИТЕКТУРЫ</w:t>
      </w:r>
    </w:p>
    <w:p>
      <w:pPr>
        <w:pStyle w:val="2"/>
        <w:jc w:val="center"/>
      </w:pPr>
      <w:r>
        <w:rPr>
          <w:sz w:val="20"/>
        </w:rPr>
        <w:t xml:space="preserve">И ГРАДОСТРОИТЕЛЬСТВА АДМИНИСТРАЦИИ ПЕРМСКОГО МУНИЦИПАЛЬНОГО</w:t>
      </w:r>
    </w:p>
    <w:p>
      <w:pPr>
        <w:pStyle w:val="2"/>
        <w:jc w:val="center"/>
      </w:pPr>
      <w:r>
        <w:rPr>
          <w:sz w:val="20"/>
        </w:rPr>
        <w:t xml:space="preserve">ОКРУГА ПЕРМСКОГО КРАЯ МУНИЦИПАЛЬНОГО ОКРУГА</w:t>
      </w:r>
    </w:p>
    <w:p>
      <w:pPr>
        <w:pStyle w:val="0"/>
        <w:jc w:val="both"/>
      </w:pPr>
      <w:r>
        <w:rPr>
          <w:sz w:val="20"/>
        </w:rPr>
      </w:r>
    </w:p>
    <w:p>
      <w:pPr>
        <w:pStyle w:val="0"/>
        <w:ind w:firstLine="540"/>
        <w:jc w:val="both"/>
      </w:pPr>
      <w:r>
        <w:rPr>
          <w:sz w:val="20"/>
        </w:rPr>
        <w:t xml:space="preserve">На основании </w:t>
      </w:r>
      <w:hyperlink w:history="0" r:id="rId7"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пункта 22 части 2 статьи 30</w:t>
        </w:r>
      </w:hyperlink>
      <w:r>
        <w:rPr>
          <w:sz w:val="20"/>
        </w:rPr>
        <w:t xml:space="preserve">, </w:t>
      </w:r>
      <w:hyperlink w:history="0" r:id="rId8"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частей 4</w:t>
        </w:r>
      </w:hyperlink>
      <w:r>
        <w:rPr>
          <w:sz w:val="20"/>
        </w:rPr>
        <w:t xml:space="preserve">, </w:t>
      </w:r>
      <w:hyperlink w:history="0" r:id="rId9"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6</w:t>
        </w:r>
      </w:hyperlink>
      <w:r>
        <w:rPr>
          <w:sz w:val="20"/>
        </w:rPr>
        <w:t xml:space="preserve">, </w:t>
      </w:r>
      <w:hyperlink w:history="0" r:id="rId10"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7 статьи 32</w:t>
        </w:r>
      </w:hyperlink>
      <w:r>
        <w:rPr>
          <w:sz w:val="20"/>
        </w:rPr>
        <w:t xml:space="preserve"> Устава Пермского муниципального округа Пермского края, </w:t>
      </w:r>
      <w:hyperlink w:history="0" r:id="rId11" w:tooltip="Решение Думы Пермского муниципального округа Пермского края от 29.11.2022 N 47 (ред. от 29.02.2024) &quot;Об утверждении структуры администрации Пермского муниципального округа Пермского края&quot; {КонсультантПлюс}">
        <w:r>
          <w:rPr>
            <w:sz w:val="20"/>
            <w:color w:val="0000ff"/>
          </w:rPr>
          <w:t xml:space="preserve">решения</w:t>
        </w:r>
      </w:hyperlink>
      <w:r>
        <w:rPr>
          <w:sz w:val="20"/>
        </w:rPr>
        <w:t xml:space="preserve"> Думы Пермского муниципального округа Пермского края от 29 ноября 2022 г. N 47 "Об утверждении структуры администрации Пермского муниципального округа Пермского края":</w:t>
      </w:r>
    </w:p>
    <w:p>
      <w:pPr>
        <w:pStyle w:val="0"/>
        <w:spacing w:before="200" w:line-rule="auto"/>
        <w:ind w:firstLine="540"/>
        <w:jc w:val="both"/>
      </w:pPr>
      <w:r>
        <w:rPr>
          <w:sz w:val="20"/>
        </w:rPr>
        <w:t xml:space="preserve">1. Утвердить прилагаемое </w:t>
      </w:r>
      <w:hyperlink w:history="0" w:anchor="P31" w:tooltip="ПОЛОЖЕНИЕ">
        <w:r>
          <w:rPr>
            <w:sz w:val="20"/>
            <w:color w:val="0000ff"/>
          </w:rPr>
          <w:t xml:space="preserve">Положение</w:t>
        </w:r>
      </w:hyperlink>
      <w:r>
        <w:rPr>
          <w:sz w:val="20"/>
        </w:rPr>
        <w:t xml:space="preserve"> об управлении архитектуры и градостроительства администрации Пермского муниципального округа Пермского края.</w:t>
      </w:r>
    </w:p>
    <w:p>
      <w:pPr>
        <w:pStyle w:val="0"/>
        <w:spacing w:before="200" w:line-rule="auto"/>
        <w:ind w:firstLine="540"/>
        <w:jc w:val="both"/>
      </w:pPr>
      <w:r>
        <w:rPr>
          <w:sz w:val="20"/>
        </w:rPr>
        <w:t xml:space="preserve">2. Признать утратившим силу распоряжение администрации Пермского муниципального района от 16 мая 2016 г. N 88-р "Об утверждении Положения об управлении архитектуры и градостроительства администрации Пермского муниципального района".</w:t>
      </w:r>
    </w:p>
    <w:p>
      <w:pPr>
        <w:pStyle w:val="0"/>
        <w:spacing w:before="200" w:line-rule="auto"/>
        <w:ind w:firstLine="540"/>
        <w:jc w:val="both"/>
      </w:pPr>
      <w:r>
        <w:rPr>
          <w:sz w:val="20"/>
        </w:rPr>
        <w:t xml:space="preserve">3. Опубликовать (обнародовать) настоящее распоряжение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hyperlink w:history="0" r:id="rId12">
        <w:r>
          <w:rPr>
            <w:sz w:val="20"/>
            <w:color w:val="0000ff"/>
          </w:rPr>
          <w:t xml:space="preserve">www.permraion.ru</w:t>
        </w:r>
      </w:hyperlink>
      <w:r>
        <w:rPr>
          <w:sz w:val="20"/>
        </w:rPr>
        <w:t xml:space="preserve">).</w:t>
      </w:r>
    </w:p>
    <w:p>
      <w:pPr>
        <w:pStyle w:val="0"/>
        <w:spacing w:before="200" w:line-rule="auto"/>
        <w:ind w:firstLine="540"/>
        <w:jc w:val="both"/>
      </w:pPr>
      <w:r>
        <w:rPr>
          <w:sz w:val="20"/>
        </w:rPr>
        <w:t xml:space="preserve">4. Настоящее распоряжение вступает в силу со дня его официального опубликования и распространяется на правоотношения, возникшие с 01 января 2023 г.</w:t>
      </w:r>
    </w:p>
    <w:p>
      <w:pPr>
        <w:pStyle w:val="0"/>
        <w:spacing w:before="200" w:line-rule="auto"/>
        <w:ind w:firstLine="540"/>
        <w:jc w:val="both"/>
      </w:pPr>
      <w:r>
        <w:rPr>
          <w:sz w:val="20"/>
        </w:rPr>
        <w:t xml:space="preserve">5. Контроль за исполнением настоящего распоряжения оставляю за собой.</w:t>
      </w:r>
    </w:p>
    <w:p>
      <w:pPr>
        <w:pStyle w:val="0"/>
        <w:jc w:val="both"/>
      </w:pPr>
      <w:r>
        <w:rPr>
          <w:sz w:val="20"/>
        </w:rPr>
      </w:r>
    </w:p>
    <w:p>
      <w:pPr>
        <w:pStyle w:val="0"/>
        <w:jc w:val="right"/>
      </w:pPr>
      <w:r>
        <w:rPr>
          <w:sz w:val="20"/>
        </w:rPr>
        <w:t xml:space="preserve">Глава муниципального округа</w:t>
      </w:r>
    </w:p>
    <w:p>
      <w:pPr>
        <w:pStyle w:val="0"/>
        <w:jc w:val="right"/>
      </w:pPr>
      <w:r>
        <w:rPr>
          <w:sz w:val="20"/>
        </w:rPr>
        <w:t xml:space="preserve">В.Ю.ЦВЕТОВ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распоряжением</w:t>
      </w:r>
    </w:p>
    <w:p>
      <w:pPr>
        <w:pStyle w:val="0"/>
        <w:jc w:val="right"/>
      </w:pPr>
      <w:r>
        <w:rPr>
          <w:sz w:val="20"/>
        </w:rPr>
        <w:t xml:space="preserve">администрации Пермского</w:t>
      </w:r>
    </w:p>
    <w:p>
      <w:pPr>
        <w:pStyle w:val="0"/>
        <w:jc w:val="right"/>
      </w:pPr>
      <w:r>
        <w:rPr>
          <w:sz w:val="20"/>
        </w:rPr>
        <w:t xml:space="preserve">муниципального округа</w:t>
      </w:r>
    </w:p>
    <w:p>
      <w:pPr>
        <w:pStyle w:val="0"/>
        <w:jc w:val="right"/>
      </w:pPr>
      <w:r>
        <w:rPr>
          <w:sz w:val="20"/>
        </w:rPr>
        <w:t xml:space="preserve">от 24.01.2023 N СЭД-2023-299-01-01-07.С-26</w:t>
      </w:r>
    </w:p>
    <w:p>
      <w:pPr>
        <w:pStyle w:val="0"/>
        <w:jc w:val="both"/>
      </w:pPr>
      <w:r>
        <w:rPr>
          <w:sz w:val="20"/>
        </w:rPr>
      </w:r>
    </w:p>
    <w:bookmarkStart w:id="31" w:name="P31"/>
    <w:bookmarkEnd w:id="31"/>
    <w:p>
      <w:pPr>
        <w:pStyle w:val="2"/>
        <w:jc w:val="center"/>
      </w:pPr>
      <w:r>
        <w:rPr>
          <w:sz w:val="20"/>
        </w:rPr>
        <w:t xml:space="preserve">ПОЛОЖЕНИЕ</w:t>
      </w:r>
    </w:p>
    <w:p>
      <w:pPr>
        <w:pStyle w:val="2"/>
        <w:jc w:val="center"/>
      </w:pPr>
      <w:r>
        <w:rPr>
          <w:sz w:val="20"/>
        </w:rPr>
        <w:t xml:space="preserve">ОБ УПРАВЛЕНИИ АРХИТЕКТУРЫ И ГРАДОСТРОИТЕЛЬСТВА АДМИНИСТРАЦИИ</w:t>
      </w:r>
    </w:p>
    <w:p>
      <w:pPr>
        <w:pStyle w:val="2"/>
        <w:jc w:val="center"/>
      </w:pPr>
      <w:r>
        <w:rPr>
          <w:sz w:val="20"/>
        </w:rPr>
        <w:t xml:space="preserve">ПЕРМСКОГО МУНИЦИПАЛЬНОГО ОКРУГА ПЕРМСКОГО КРАЯ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Настоящее Положение об управлении архитектуры и градостроительства администрации Пермского муниципального округа Пермского края (далее - Положение) устанавливает статус, компетенцию, включающую права и обязанности, предоставленные управлению архитектуры и градостроительства администрации Пермского муниципального округа Пермского края (далее - Управление) для осуществления целей, задач и функций.</w:t>
      </w:r>
    </w:p>
    <w:p>
      <w:pPr>
        <w:pStyle w:val="0"/>
        <w:spacing w:before="200" w:line-rule="auto"/>
        <w:ind w:firstLine="540"/>
        <w:jc w:val="both"/>
      </w:pPr>
      <w:r>
        <w:rPr>
          <w:sz w:val="20"/>
        </w:rPr>
        <w:t xml:space="preserve">1.2. Управление является функциональным подразделением администрации Пермского муниципального округа Пермского края без образования юридического лица.</w:t>
      </w:r>
    </w:p>
    <w:p>
      <w:pPr>
        <w:pStyle w:val="0"/>
        <w:spacing w:before="200" w:line-rule="auto"/>
        <w:ind w:firstLine="540"/>
        <w:jc w:val="both"/>
      </w:pPr>
      <w:r>
        <w:rPr>
          <w:sz w:val="20"/>
        </w:rPr>
        <w:t xml:space="preserve">1.3. Финансирование Управления осуществляется из средств бюджета Пермского муниципального округа Пермского края.</w:t>
      </w:r>
    </w:p>
    <w:p>
      <w:pPr>
        <w:pStyle w:val="0"/>
        <w:spacing w:before="200" w:line-rule="auto"/>
        <w:ind w:firstLine="540"/>
        <w:jc w:val="both"/>
      </w:pPr>
      <w:r>
        <w:rPr>
          <w:sz w:val="20"/>
        </w:rPr>
        <w:t xml:space="preserve">1.4. Штатная численность и структура Управления утверждаются распоряжением администрации Пермского муниципального округа Пермского по представлению начальника Управления.</w:t>
      </w:r>
    </w:p>
    <w:p>
      <w:pPr>
        <w:pStyle w:val="0"/>
        <w:spacing w:before="200" w:line-rule="auto"/>
        <w:ind w:firstLine="540"/>
        <w:jc w:val="both"/>
      </w:pPr>
      <w:r>
        <w:rPr>
          <w:sz w:val="20"/>
        </w:rPr>
        <w:t xml:space="preserve">1.5. Управление в своей деятельности руководствуется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Президента Российской Федерации, постановлениями Правительства Российской Федерации, законами и иными нормативными актами Пермского края (области), </w:t>
      </w:r>
      <w:hyperlink w:history="0" r:id="rId14"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Уставом</w:t>
        </w:r>
      </w:hyperlink>
      <w:r>
        <w:rPr>
          <w:sz w:val="20"/>
        </w:rPr>
        <w:t xml:space="preserve"> Пермского муниципального округа Пермского края, правовыми актами Пермского муниципального округа Пермского края и настоящим Положением.</w:t>
      </w:r>
    </w:p>
    <w:p>
      <w:pPr>
        <w:pStyle w:val="0"/>
        <w:spacing w:before="200" w:line-rule="auto"/>
        <w:ind w:firstLine="540"/>
        <w:jc w:val="both"/>
      </w:pPr>
      <w:r>
        <w:rPr>
          <w:sz w:val="20"/>
        </w:rPr>
        <w:t xml:space="preserve">1.6. Управление имеет бланки, штампы и печати установленного образца. Работники Управления имеют удостоверения, подтверждающие их принадлежность к Управлению.</w:t>
      </w:r>
    </w:p>
    <w:p>
      <w:pPr>
        <w:pStyle w:val="0"/>
        <w:spacing w:before="200" w:line-rule="auto"/>
        <w:ind w:firstLine="540"/>
        <w:jc w:val="both"/>
      </w:pPr>
      <w:r>
        <w:rPr>
          <w:sz w:val="20"/>
        </w:rPr>
        <w:t xml:space="preserve">1.7. Общее руководство Управлением осуществляет глава муниципального округа - глава администрации Пермского муниципального округа. Непосредственное руководство деятельностью Управления осуществляет начальник Управления.</w:t>
      </w:r>
    </w:p>
    <w:p>
      <w:pPr>
        <w:pStyle w:val="0"/>
        <w:spacing w:before="200" w:line-rule="auto"/>
        <w:ind w:firstLine="540"/>
        <w:jc w:val="both"/>
      </w:pPr>
      <w:r>
        <w:rPr>
          <w:sz w:val="20"/>
        </w:rPr>
        <w:t xml:space="preserve">1.8. Положение об Управлении утверждается распоряжением администрации Пермского муниципального округа Пермского края.</w:t>
      </w:r>
    </w:p>
    <w:p>
      <w:pPr>
        <w:pStyle w:val="0"/>
        <w:spacing w:before="200" w:line-rule="auto"/>
        <w:ind w:firstLine="540"/>
        <w:jc w:val="both"/>
      </w:pPr>
      <w:r>
        <w:rPr>
          <w:sz w:val="20"/>
        </w:rPr>
        <w:t xml:space="preserve">1.9. Работники Управления замещают должности муниципальной службы и должности специалистов, не отнесенных к должностям муниципальной службы. На работников Управления распространяется действие законодательства о труде, а на муниципальных служащих и законодательство о муниципальной службе.</w:t>
      </w:r>
    </w:p>
    <w:p>
      <w:pPr>
        <w:pStyle w:val="0"/>
        <w:spacing w:before="200" w:line-rule="auto"/>
        <w:ind w:firstLine="540"/>
        <w:jc w:val="both"/>
      </w:pPr>
      <w:r>
        <w:rPr>
          <w:sz w:val="20"/>
        </w:rPr>
        <w:t xml:space="preserve">1.10. Полное наименование: управление архитектуры и градостроительства администрации Пермского муниципального округа Пермского края. Сокращенное наименование: УАГ администрации ПМО.</w:t>
      </w:r>
    </w:p>
    <w:p>
      <w:pPr>
        <w:pStyle w:val="0"/>
        <w:spacing w:before="200" w:line-rule="auto"/>
        <w:ind w:firstLine="540"/>
        <w:jc w:val="both"/>
      </w:pPr>
      <w:r>
        <w:rPr>
          <w:sz w:val="20"/>
        </w:rPr>
        <w:t xml:space="preserve">1.11. Местонахождение и почтовый адрес: 614650, г. Пермь, ул. Верхне-Муллинская, 74 "а", электронная почта: uag@permsky.permkrai.ru.</w:t>
      </w:r>
    </w:p>
    <w:p>
      <w:pPr>
        <w:pStyle w:val="0"/>
        <w:jc w:val="both"/>
      </w:pPr>
      <w:r>
        <w:rPr>
          <w:sz w:val="20"/>
        </w:rPr>
      </w:r>
    </w:p>
    <w:p>
      <w:pPr>
        <w:pStyle w:val="2"/>
        <w:outlineLvl w:val="1"/>
        <w:jc w:val="center"/>
      </w:pPr>
      <w:r>
        <w:rPr>
          <w:sz w:val="20"/>
        </w:rPr>
        <w:t xml:space="preserve">II. Основные цели и задачи</w:t>
      </w:r>
    </w:p>
    <w:p>
      <w:pPr>
        <w:pStyle w:val="0"/>
        <w:jc w:val="both"/>
      </w:pPr>
      <w:r>
        <w:rPr>
          <w:sz w:val="20"/>
        </w:rPr>
      </w:r>
    </w:p>
    <w:p>
      <w:pPr>
        <w:pStyle w:val="0"/>
        <w:ind w:firstLine="540"/>
        <w:jc w:val="both"/>
      </w:pPr>
      <w:r>
        <w:rPr>
          <w:sz w:val="20"/>
        </w:rPr>
        <w:t xml:space="preserve">2.1. Основными целями деятельности Управления являются:</w:t>
      </w:r>
    </w:p>
    <w:p>
      <w:pPr>
        <w:pStyle w:val="0"/>
        <w:spacing w:before="200" w:line-rule="auto"/>
        <w:ind w:firstLine="540"/>
        <w:jc w:val="both"/>
      </w:pPr>
      <w:r>
        <w:rPr>
          <w:sz w:val="20"/>
        </w:rPr>
        <w:t xml:space="preserve">2.1.1. обеспечение устойчивого развития территорий на основе территориального планирования, градостроительного зонирования и документации по планировке территории;</w:t>
      </w:r>
    </w:p>
    <w:p>
      <w:pPr>
        <w:pStyle w:val="0"/>
        <w:spacing w:before="200" w:line-rule="auto"/>
        <w:ind w:firstLine="540"/>
        <w:jc w:val="both"/>
      </w:pPr>
      <w:r>
        <w:rPr>
          <w:sz w:val="20"/>
        </w:rPr>
        <w:t xml:space="preserve">2.1.2. разработка норм, правил, правовых актов в целях реализации единой политики в области градостроительства и архитектуры на территории Пермского муниципального округа по вопросам местного значения;</w:t>
      </w:r>
    </w:p>
    <w:p>
      <w:pPr>
        <w:pStyle w:val="0"/>
        <w:spacing w:before="200" w:line-rule="auto"/>
        <w:ind w:firstLine="540"/>
        <w:jc w:val="both"/>
      </w:pPr>
      <w:r>
        <w:rPr>
          <w:sz w:val="20"/>
        </w:rPr>
        <w:t xml:space="preserve">2.1.3. формирование приоритетов и стратегии пространственного развития Пермского муниципального округа, обеспечение гармоничного развития территории Пермского муниципального округа с учетом установленных норм и правил, в том числе норм по охране окружающей среды;</w:t>
      </w:r>
    </w:p>
    <w:p>
      <w:pPr>
        <w:pStyle w:val="0"/>
        <w:spacing w:before="200" w:line-rule="auto"/>
        <w:ind w:firstLine="540"/>
        <w:jc w:val="both"/>
      </w:pPr>
      <w:r>
        <w:rPr>
          <w:sz w:val="20"/>
        </w:rPr>
        <w:t xml:space="preserve">2.1.4. координация и организация мероприятий по разработке градостроительной документации Пермского муниципального округа и по внесению в данные документы изменений.</w:t>
      </w:r>
    </w:p>
    <w:p>
      <w:pPr>
        <w:pStyle w:val="0"/>
        <w:spacing w:before="200" w:line-rule="auto"/>
        <w:ind w:firstLine="540"/>
        <w:jc w:val="both"/>
      </w:pPr>
      <w:r>
        <w:rPr>
          <w:sz w:val="20"/>
        </w:rPr>
        <w:t xml:space="preserve">2.2. Основными задачами Управления являются:</w:t>
      </w:r>
    </w:p>
    <w:bookmarkStart w:id="57" w:name="P57"/>
    <w:bookmarkEnd w:id="57"/>
    <w:p>
      <w:pPr>
        <w:pStyle w:val="0"/>
        <w:spacing w:before="200" w:line-rule="auto"/>
        <w:ind w:firstLine="540"/>
        <w:jc w:val="both"/>
      </w:pPr>
      <w:r>
        <w:rPr>
          <w:sz w:val="20"/>
        </w:rPr>
        <w:t xml:space="preserve">2.2.1. совершенствование процессов регулирования и комплексного подхода к решению вопросов пространственной организации территорий населенных пунктов на основе территориального планирования, градостроительного зонирования, документации по планировке территории;</w:t>
      </w:r>
    </w:p>
    <w:bookmarkStart w:id="58" w:name="P58"/>
    <w:bookmarkEnd w:id="58"/>
    <w:p>
      <w:pPr>
        <w:pStyle w:val="0"/>
        <w:spacing w:before="200" w:line-rule="auto"/>
        <w:ind w:firstLine="540"/>
        <w:jc w:val="both"/>
      </w:pPr>
      <w:r>
        <w:rPr>
          <w:sz w:val="20"/>
        </w:rPr>
        <w:t xml:space="preserve">2.2.2. организация мероприятий по реализации документов территориального планирования, осуществление взаимодействия с физическими лицами и организациями при реализации на территории Пермского муниципального округа норм градостроительного законодательства.</w:t>
      </w:r>
    </w:p>
    <w:p>
      <w:pPr>
        <w:pStyle w:val="0"/>
        <w:jc w:val="both"/>
      </w:pPr>
      <w:r>
        <w:rPr>
          <w:sz w:val="20"/>
        </w:rPr>
      </w:r>
    </w:p>
    <w:p>
      <w:pPr>
        <w:pStyle w:val="2"/>
        <w:outlineLvl w:val="1"/>
        <w:jc w:val="center"/>
      </w:pPr>
      <w:r>
        <w:rPr>
          <w:sz w:val="20"/>
        </w:rPr>
        <w:t xml:space="preserve">III. Функции</w:t>
      </w:r>
    </w:p>
    <w:p>
      <w:pPr>
        <w:pStyle w:val="0"/>
        <w:jc w:val="both"/>
      </w:pPr>
      <w:r>
        <w:rPr>
          <w:sz w:val="20"/>
        </w:rPr>
      </w:r>
    </w:p>
    <w:p>
      <w:pPr>
        <w:pStyle w:val="0"/>
        <w:ind w:firstLine="540"/>
        <w:jc w:val="both"/>
      </w:pPr>
      <w:r>
        <w:rPr>
          <w:sz w:val="20"/>
        </w:rPr>
        <w:t xml:space="preserve">3.1. Реализуя задачу, указанную в </w:t>
      </w:r>
      <w:hyperlink w:history="0" w:anchor="P57" w:tooltip="2.2.1. совершенствование процессов регулирования и комплексного подхода к решению вопросов пространственной организации территорий населенных пунктов на основе территориального планирования, градостроительного зонирования, документации по планировке территории;">
        <w:r>
          <w:rPr>
            <w:sz w:val="20"/>
            <w:color w:val="0000ff"/>
          </w:rPr>
          <w:t xml:space="preserve">подпункте 2.2.1 пункта 2.2 раздела 2</w:t>
        </w:r>
      </w:hyperlink>
      <w:r>
        <w:rPr>
          <w:sz w:val="20"/>
        </w:rPr>
        <w:t xml:space="preserve"> настоящего Положения, Управление осуществляет следующие функции:</w:t>
      </w:r>
    </w:p>
    <w:p>
      <w:pPr>
        <w:pStyle w:val="0"/>
        <w:spacing w:before="200" w:line-rule="auto"/>
        <w:ind w:firstLine="540"/>
        <w:jc w:val="both"/>
      </w:pPr>
      <w:r>
        <w:rPr>
          <w:sz w:val="20"/>
        </w:rPr>
        <w:t xml:space="preserve">3.1.1. принимает участие в пределах полномочий администрации Пермского муниципального округа, предусмотренных действующим законодательством и муниципальными правовыми актами, в процессе подготовки и утверждения документов территориального планирования Российской Федерации, Пермского края, рассматривает и/или согласовывает проекты схем территориального планирования Российской Федерации, Пермского края, подготовку предложений по внесению в них изменений, подготовку необходимых заключений;</w:t>
      </w:r>
    </w:p>
    <w:p>
      <w:pPr>
        <w:pStyle w:val="0"/>
        <w:spacing w:before="200" w:line-rule="auto"/>
        <w:ind w:firstLine="540"/>
        <w:jc w:val="both"/>
      </w:pPr>
      <w:r>
        <w:rPr>
          <w:sz w:val="20"/>
        </w:rPr>
        <w:t xml:space="preserve">3.1.2. принимает участие в пределах полномочий администрации Пермского муниципального округа, предусмотренных действующим законодательством и муниципальными правовыми актами, в процессе подготовки и утверждения региональных нормативов градостроительного проектирования;</w:t>
      </w:r>
    </w:p>
    <w:p>
      <w:pPr>
        <w:pStyle w:val="0"/>
        <w:spacing w:before="200" w:line-rule="auto"/>
        <w:ind w:firstLine="540"/>
        <w:jc w:val="both"/>
      </w:pPr>
      <w:r>
        <w:rPr>
          <w:sz w:val="20"/>
        </w:rPr>
        <w:t xml:space="preserve">3.1.3. организует мероприятия по разработке и утверждению стратегии социально-экономического развития Пермского муниципального округа, по внесению в нее изменений;</w:t>
      </w:r>
    </w:p>
    <w:p>
      <w:pPr>
        <w:pStyle w:val="0"/>
        <w:spacing w:before="200" w:line-rule="auto"/>
        <w:ind w:firstLine="540"/>
        <w:jc w:val="both"/>
      </w:pPr>
      <w:r>
        <w:rPr>
          <w:sz w:val="20"/>
        </w:rPr>
        <w:t xml:space="preserve">3.1.4. организует мероприятия по разработке и утверждению местных нормативов градостроительного проектирования;</w:t>
      </w:r>
    </w:p>
    <w:p>
      <w:pPr>
        <w:pStyle w:val="0"/>
        <w:spacing w:before="200" w:line-rule="auto"/>
        <w:ind w:firstLine="540"/>
        <w:jc w:val="both"/>
      </w:pPr>
      <w:r>
        <w:rPr>
          <w:sz w:val="20"/>
        </w:rPr>
        <w:t xml:space="preserve">3.1.5. организует мероприятия по разработке и утверждению генерального плана Пермского муниципального округа, по внесению в него изменений;</w:t>
      </w:r>
    </w:p>
    <w:p>
      <w:pPr>
        <w:pStyle w:val="0"/>
        <w:spacing w:before="200" w:line-rule="auto"/>
        <w:ind w:firstLine="540"/>
        <w:jc w:val="both"/>
      </w:pPr>
      <w:r>
        <w:rPr>
          <w:sz w:val="20"/>
        </w:rPr>
        <w:t xml:space="preserve">3.1.6. организует мероприятия по разработке и утверждению правил землепользования и застройки Пермского муниципального округа, по внесению в них изменений;</w:t>
      </w:r>
    </w:p>
    <w:p>
      <w:pPr>
        <w:pStyle w:val="0"/>
        <w:spacing w:before="200" w:line-rule="auto"/>
        <w:ind w:firstLine="540"/>
        <w:jc w:val="both"/>
      </w:pPr>
      <w:r>
        <w:rPr>
          <w:sz w:val="20"/>
        </w:rPr>
        <w:t xml:space="preserve">3.1.7. организует мероприятия по разработке и утверждению проектов планировки территории, проектов межевания территории в границах Пермского муниципального округа, по внесению в них изменений;</w:t>
      </w:r>
    </w:p>
    <w:p>
      <w:pPr>
        <w:pStyle w:val="0"/>
        <w:spacing w:before="200" w:line-rule="auto"/>
        <w:ind w:firstLine="540"/>
        <w:jc w:val="both"/>
      </w:pPr>
      <w:r>
        <w:rPr>
          <w:sz w:val="20"/>
        </w:rPr>
        <w:t xml:space="preserve">3.1.8. осуществляет подготовку и организацию проведения общественных обсуждений, публичных слушаний в отношении проектов: стратегии социально-экономического развития Пермского муниципального округа, генерального плана Пермского муниципального округа, правил землепользования и застройки Пермского муниципального округа, документации по планировке территории, предоставления разрешений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и принимает в них участие.</w:t>
      </w:r>
    </w:p>
    <w:p>
      <w:pPr>
        <w:pStyle w:val="0"/>
        <w:spacing w:before="200" w:line-rule="auto"/>
        <w:ind w:firstLine="540"/>
        <w:jc w:val="both"/>
      </w:pPr>
      <w:r>
        <w:rPr>
          <w:sz w:val="20"/>
        </w:rPr>
        <w:t xml:space="preserve">3.2. Реализуя задачу, указанную в </w:t>
      </w:r>
      <w:hyperlink w:history="0" w:anchor="P58" w:tooltip="2.2.2. организация мероприятий по реализации документов территориального планирования, осуществление взаимодействия с физическими лицами и организациями при реализации на территории Пермского муниципального округа норм градостроительного законодательства.">
        <w:r>
          <w:rPr>
            <w:sz w:val="20"/>
            <w:color w:val="0000ff"/>
          </w:rPr>
          <w:t xml:space="preserve">подпункте 2.2 пункта 2.2 раздела 2</w:t>
        </w:r>
      </w:hyperlink>
      <w:r>
        <w:rPr>
          <w:sz w:val="20"/>
        </w:rPr>
        <w:t xml:space="preserve"> настоящего Положения, Управление осуществляет следующие функции:</w:t>
      </w:r>
    </w:p>
    <w:p>
      <w:pPr>
        <w:pStyle w:val="0"/>
        <w:spacing w:before="200" w:line-rule="auto"/>
        <w:ind w:firstLine="540"/>
        <w:jc w:val="both"/>
      </w:pPr>
      <w:r>
        <w:rPr>
          <w:sz w:val="20"/>
        </w:rPr>
        <w:t xml:space="preserve">3.2.1. обеспечивает разработку и утверждение муниципальной программы в сфере градостроительной политики, реализуемой за счет средств бюджета Пермского муниципального округа;</w:t>
      </w:r>
    </w:p>
    <w:p>
      <w:pPr>
        <w:pStyle w:val="0"/>
        <w:spacing w:before="200" w:line-rule="auto"/>
        <w:ind w:firstLine="540"/>
        <w:jc w:val="both"/>
      </w:pPr>
      <w:r>
        <w:rPr>
          <w:sz w:val="20"/>
        </w:rPr>
        <w:t xml:space="preserve">3.2.2. принимает решение о подготовке документации по планировке территории (проекты планировки территории, проекты межевания территории), а также обеспечивает осуществление разработки на территории Пермского муниципального округа проектов планировки и проектов межевания территории для размещения объектов местного значения либо для осуществления полномочий органов местного самоуправления;</w:t>
      </w:r>
    </w:p>
    <w:p>
      <w:pPr>
        <w:pStyle w:val="0"/>
        <w:spacing w:before="200" w:line-rule="auto"/>
        <w:ind w:firstLine="540"/>
        <w:jc w:val="both"/>
      </w:pPr>
      <w:r>
        <w:rPr>
          <w:sz w:val="20"/>
        </w:rPr>
        <w:t xml:space="preserve">3.2.3. обеспечивает разработку и утверждение программы комплексного развития социальной инфраструктуры Пермского муниципального округа;</w:t>
      </w:r>
    </w:p>
    <w:p>
      <w:pPr>
        <w:pStyle w:val="0"/>
        <w:spacing w:before="200" w:line-rule="auto"/>
        <w:ind w:firstLine="540"/>
        <w:jc w:val="both"/>
      </w:pPr>
      <w:r>
        <w:rPr>
          <w:sz w:val="20"/>
        </w:rPr>
        <w:t xml:space="preserve">3.2.4. присваивает адреса объектам адресации, изменяет адреса объектов адресации, аннулирует их, размещает сведения об адресах в государственном адресном реестре и контролирует их размещение другими функциональными органами Пермского муниципального округа;</w:t>
      </w:r>
    </w:p>
    <w:p>
      <w:pPr>
        <w:pStyle w:val="0"/>
        <w:spacing w:before="200" w:line-rule="auto"/>
        <w:ind w:firstLine="540"/>
        <w:jc w:val="both"/>
      </w:pPr>
      <w:r>
        <w:rPr>
          <w:sz w:val="20"/>
        </w:rPr>
        <w:t xml:space="preserve">3.2.5. обеспечивает подготовку проектов правовых актов администрации Пермского муниципального округа о выдаче или об отказе в выдаче разрешений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3.2.6. ведет рабочую область местного значения Пермского муниципального округа государственной информационной системы обеспечения градостроительной деятельности;</w:t>
      </w:r>
    </w:p>
    <w:p>
      <w:pPr>
        <w:pStyle w:val="0"/>
        <w:spacing w:before="200" w:line-rule="auto"/>
        <w:ind w:firstLine="540"/>
        <w:jc w:val="both"/>
      </w:pPr>
      <w:r>
        <w:rPr>
          <w:sz w:val="20"/>
        </w:rPr>
        <w:t xml:space="preserve">3.2.7. выдает в установленном порядке сведения, документы, материалы, содержащиеся в государственной информационной системе обеспечения градостроительной деятельности;</w:t>
      </w:r>
    </w:p>
    <w:p>
      <w:pPr>
        <w:pStyle w:val="0"/>
        <w:spacing w:before="200" w:line-rule="auto"/>
        <w:ind w:firstLine="540"/>
        <w:jc w:val="both"/>
      </w:pPr>
      <w:r>
        <w:rPr>
          <w:sz w:val="20"/>
        </w:rPr>
        <w:t xml:space="preserve">3.2.8. в соответствии с законодательством и муниципальными правовыми актами готовит заключения:</w:t>
      </w:r>
    </w:p>
    <w:p>
      <w:pPr>
        <w:pStyle w:val="0"/>
        <w:spacing w:before="200" w:line-rule="auto"/>
        <w:ind w:firstLine="540"/>
        <w:jc w:val="both"/>
      </w:pPr>
      <w:r>
        <w:rPr>
          <w:sz w:val="20"/>
        </w:rPr>
        <w:t xml:space="preserve">о результатах публичных слушаний в отношении проектов документов территориального планирования, правил землепользования и застройки, документации по планировке территории в пределах установленных Управлению целей и задач,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о соответствии документов территориального планирования, градостроительного зонирования Пермского муниципального округа действующему законодательству, правовым актам Пермского муниципального округа;</w:t>
      </w:r>
    </w:p>
    <w:p>
      <w:pPr>
        <w:pStyle w:val="0"/>
        <w:spacing w:before="200" w:line-rule="auto"/>
        <w:ind w:firstLine="540"/>
        <w:jc w:val="both"/>
      </w:pPr>
      <w:r>
        <w:rPr>
          <w:sz w:val="20"/>
        </w:rPr>
        <w:t xml:space="preserve">3.2.9. курирует деятельность комиссии по подготовке проекта правил землепользования и застройки (комиссии по землепользованию и застройке) при администрации Пермского муниципального округа;</w:t>
      </w:r>
    </w:p>
    <w:p>
      <w:pPr>
        <w:pStyle w:val="0"/>
        <w:spacing w:before="200" w:line-rule="auto"/>
        <w:ind w:firstLine="540"/>
        <w:jc w:val="both"/>
      </w:pPr>
      <w:r>
        <w:rPr>
          <w:sz w:val="20"/>
        </w:rPr>
        <w:t xml:space="preserve">3.2.10. принимает решение о выдаче разрешений на строительство (реконструкцию) объектов капитального строительства, о продлении срока действия разрешения на строительство (реконструкцию) объектов капитального строительства, о внесении изменений в разрешение на строительство объекта капитального строительства, о прекращении действия разрешения на строительство объекта капитального строительства, о выдаче разрешений на ввод объектов капитального строительства в эксплуатацию в установленном действующим законодательством порядке;</w:t>
      </w:r>
    </w:p>
    <w:p>
      <w:pPr>
        <w:pStyle w:val="0"/>
        <w:spacing w:before="200" w:line-rule="auto"/>
        <w:ind w:firstLine="540"/>
        <w:jc w:val="both"/>
      </w:pPr>
      <w:r>
        <w:rPr>
          <w:sz w:val="20"/>
        </w:rPr>
        <w:t xml:space="preserve">3.2.11. производит осмотр вводимых в эксплуатацию объектов, не подлежащих государственному строительному надзору;</w:t>
      </w:r>
    </w:p>
    <w:p>
      <w:pPr>
        <w:pStyle w:val="0"/>
        <w:spacing w:before="200" w:line-rule="auto"/>
        <w:ind w:firstLine="540"/>
        <w:jc w:val="both"/>
      </w:pPr>
      <w:r>
        <w:rPr>
          <w:sz w:val="20"/>
        </w:rPr>
        <w:t xml:space="preserve">3.2.12. выдает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3.2.13. в порядке и случаях, предусмотренных нормативными правовыми актами, осуществляет регистрацию топографо-геодезических работ, осуществляет хранение материалов топографо-геодезических, инженерно-геологических работ;</w:t>
      </w:r>
    </w:p>
    <w:p>
      <w:pPr>
        <w:pStyle w:val="0"/>
        <w:spacing w:before="200" w:line-rule="auto"/>
        <w:ind w:firstLine="540"/>
        <w:jc w:val="both"/>
      </w:pPr>
      <w:r>
        <w:rPr>
          <w:sz w:val="20"/>
        </w:rPr>
        <w:t xml:space="preserve">3.2.14. обеспечивает режим секретности топографических, геодезических, картографических и аэрофотосъемочных материалов в пределах установленных Управлению целей и задач;</w:t>
      </w:r>
    </w:p>
    <w:p>
      <w:pPr>
        <w:pStyle w:val="0"/>
        <w:spacing w:before="200" w:line-rule="auto"/>
        <w:ind w:firstLine="540"/>
        <w:jc w:val="both"/>
      </w:pPr>
      <w:r>
        <w:rPr>
          <w:sz w:val="20"/>
        </w:rPr>
        <w:t xml:space="preserve">3.2.15. принимает уведомления о планируемом сносе объектов капитального строительства и обеспечивает их размещение в информационной системе обеспечения градостроительной деятельности;</w:t>
      </w:r>
    </w:p>
    <w:p>
      <w:pPr>
        <w:pStyle w:val="0"/>
        <w:spacing w:before="200" w:line-rule="auto"/>
        <w:ind w:firstLine="540"/>
        <w:jc w:val="both"/>
      </w:pPr>
      <w:r>
        <w:rPr>
          <w:sz w:val="20"/>
        </w:rPr>
        <w:t xml:space="preserve">3.2.16. осуществляет взаимодействие с федеральными органами государственной власти, органами государственной власти Пермского края, юридическими и физическими лицами по вопросам градостроительной деятельности, совместной разработки нормативных правовых актов, документации по планировке территорий в пределах установленных Управлению целей и задач;</w:t>
      </w:r>
    </w:p>
    <w:p>
      <w:pPr>
        <w:pStyle w:val="0"/>
        <w:spacing w:before="200" w:line-rule="auto"/>
        <w:ind w:firstLine="540"/>
        <w:jc w:val="both"/>
      </w:pPr>
      <w:r>
        <w:rPr>
          <w:sz w:val="20"/>
        </w:rPr>
        <w:t xml:space="preserve">3.2.17. согласовывает проект схемы размещения нестационарных торговых объектов, проект о внесении изменений и (или) дополнений в схему размещения нестационарных торговых объектов в части, касающейся соблюдения Правил землепользования и застройки, типологию нестационарных торговых объектов и типовые проекты нестационарных торговых объектов, направляет в уполномоченный орган администрации предложения о внесении изменений и дополнений в схему размещения нестационарных торговых объектов в случаях, определенных нормативными правовыми актами Пермского края;</w:t>
      </w:r>
    </w:p>
    <w:p>
      <w:pPr>
        <w:pStyle w:val="0"/>
        <w:spacing w:before="200" w:line-rule="auto"/>
        <w:ind w:firstLine="540"/>
        <w:jc w:val="both"/>
      </w:pPr>
      <w:r>
        <w:rPr>
          <w:sz w:val="20"/>
        </w:rPr>
        <w:t xml:space="preserve">3.2.18. согласовывает проект схемы размещения рекламных конструкций, проект о внесении изменений и (или) дополнений в схему размещения рекламных конструкций в части, касающейся соблюдения территориального размещения в соответствии с Генеральным планом Пермского муниципального округа;</w:t>
      </w:r>
    </w:p>
    <w:p>
      <w:pPr>
        <w:pStyle w:val="0"/>
        <w:spacing w:before="200" w:line-rule="auto"/>
        <w:ind w:firstLine="540"/>
        <w:jc w:val="both"/>
      </w:pPr>
      <w:r>
        <w:rPr>
          <w:sz w:val="20"/>
        </w:rPr>
        <w:t xml:space="preserve">3.2.19. участвует в ведении сайта муниципального образования Пермский муниципальный округ (раздел "Градостроительство") в сети Интернет;</w:t>
      </w:r>
    </w:p>
    <w:p>
      <w:pPr>
        <w:pStyle w:val="0"/>
        <w:spacing w:before="200" w:line-rule="auto"/>
        <w:ind w:firstLine="540"/>
        <w:jc w:val="both"/>
      </w:pPr>
      <w:r>
        <w:rPr>
          <w:sz w:val="20"/>
        </w:rPr>
        <w:t xml:space="preserve">3.2.20. выдает документ, подтверждающий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pPr>
        <w:pStyle w:val="0"/>
        <w:spacing w:before="200" w:line-rule="auto"/>
        <w:ind w:firstLine="540"/>
        <w:jc w:val="both"/>
      </w:pPr>
      <w:r>
        <w:rPr>
          <w:sz w:val="20"/>
        </w:rPr>
        <w:t xml:space="preserve">3.2.21. принимает решение об установлении соответствия между разрешенным использованием земельного участка, указанным в заявлении правообладателя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p>
    <w:p>
      <w:pPr>
        <w:pStyle w:val="0"/>
        <w:spacing w:before="200" w:line-rule="auto"/>
        <w:ind w:firstLine="540"/>
        <w:jc w:val="both"/>
      </w:pPr>
      <w:r>
        <w:rPr>
          <w:sz w:val="20"/>
        </w:rPr>
        <w:t xml:space="preserve">3.2.22. принимает решение о перепланировке (переустройстве) помещения в многоквартирном доме;</w:t>
      </w:r>
    </w:p>
    <w:p>
      <w:pPr>
        <w:pStyle w:val="0"/>
        <w:spacing w:before="200" w:line-rule="auto"/>
        <w:ind w:firstLine="540"/>
        <w:jc w:val="both"/>
      </w:pPr>
      <w:r>
        <w:rPr>
          <w:sz w:val="20"/>
        </w:rPr>
        <w:t xml:space="preserve">3.2.23. принимает решение о переводе жилого помещения в нежилое и переводе нежилого помещения в жилое.</w:t>
      </w:r>
    </w:p>
    <w:p>
      <w:pPr>
        <w:pStyle w:val="0"/>
        <w:spacing w:before="200" w:line-rule="auto"/>
        <w:ind w:firstLine="540"/>
        <w:jc w:val="both"/>
      </w:pPr>
      <w:r>
        <w:rPr>
          <w:sz w:val="20"/>
        </w:rPr>
        <w:t xml:space="preserve">3.3. Выносит значимые проекты развития территории на обсуждение градостроительного совета при администрации Пермского муниципального округа.</w:t>
      </w:r>
    </w:p>
    <w:p>
      <w:pPr>
        <w:pStyle w:val="0"/>
        <w:spacing w:before="200" w:line-rule="auto"/>
        <w:ind w:firstLine="540"/>
        <w:jc w:val="both"/>
      </w:pPr>
      <w:r>
        <w:rPr>
          <w:sz w:val="20"/>
        </w:rPr>
        <w:t xml:space="preserve">3.4. Осуществляет рассмотрение предложений, заявлений, жалоб, иных обращений граждан и юридических лиц в пределах установленных Управлению целей и задач и подготавливает соответствующие ответы.</w:t>
      </w:r>
    </w:p>
    <w:p>
      <w:pPr>
        <w:pStyle w:val="0"/>
        <w:spacing w:before="200" w:line-rule="auto"/>
        <w:ind w:firstLine="540"/>
        <w:jc w:val="both"/>
      </w:pPr>
      <w:r>
        <w:rPr>
          <w:sz w:val="20"/>
        </w:rPr>
        <w:t xml:space="preserve">При наличии в обращениях информации о нарушениях направляет в уполномоченные органы на рассмотрение материалы о выявленных нарушениях градостроительного законодательства для решения вопроса о привлечении к административной и иной ответственности юридических лиц, индивидуальных предпринимателей и граждан, допустивших нарушения.</w:t>
      </w:r>
    </w:p>
    <w:p>
      <w:pPr>
        <w:pStyle w:val="0"/>
        <w:spacing w:before="200" w:line-rule="auto"/>
        <w:ind w:firstLine="540"/>
        <w:jc w:val="both"/>
      </w:pPr>
      <w:r>
        <w:rPr>
          <w:sz w:val="20"/>
        </w:rPr>
        <w:t xml:space="preserve">3.5. Осуществляет подготовку необходимых документов и материалов, обоснований и квалифицированных рекомендаций к решениям, принимаемым главой муниципального округа - главой администрации Пермского муниципального округа, Думой Пермского муниципального округа в области градостроительства, архитектуры и строительства, в целях урегулирования градостроительной деятельности в пределах установленных Управлению целей и задач.</w:t>
      </w:r>
    </w:p>
    <w:p>
      <w:pPr>
        <w:pStyle w:val="0"/>
        <w:spacing w:before="200" w:line-rule="auto"/>
        <w:ind w:firstLine="540"/>
        <w:jc w:val="both"/>
      </w:pPr>
      <w:r>
        <w:rPr>
          <w:sz w:val="20"/>
        </w:rPr>
        <w:t xml:space="preserve">3.6. Выполняет иные функции, отнесенные законодательством или </w:t>
      </w:r>
      <w:hyperlink w:history="0" r:id="rId15"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Уставом</w:t>
        </w:r>
      </w:hyperlink>
      <w:r>
        <w:rPr>
          <w:sz w:val="20"/>
        </w:rPr>
        <w:t xml:space="preserve"> Пермского муниципального округа к ведению администрации Пермского муниципального округа и закрепленные за Управлением правовыми актами Пермского муниципального округа.</w:t>
      </w:r>
    </w:p>
    <w:p>
      <w:pPr>
        <w:pStyle w:val="0"/>
        <w:jc w:val="both"/>
      </w:pPr>
      <w:r>
        <w:rPr>
          <w:sz w:val="20"/>
        </w:rPr>
      </w:r>
    </w:p>
    <w:p>
      <w:pPr>
        <w:pStyle w:val="2"/>
        <w:outlineLvl w:val="1"/>
        <w:jc w:val="center"/>
      </w:pPr>
      <w:r>
        <w:rPr>
          <w:sz w:val="20"/>
        </w:rPr>
        <w:t xml:space="preserve">IV. Права и обязанности</w:t>
      </w:r>
    </w:p>
    <w:p>
      <w:pPr>
        <w:pStyle w:val="0"/>
        <w:jc w:val="both"/>
      </w:pPr>
      <w:r>
        <w:rPr>
          <w:sz w:val="20"/>
        </w:rPr>
      </w:r>
    </w:p>
    <w:p>
      <w:pPr>
        <w:pStyle w:val="0"/>
        <w:ind w:firstLine="540"/>
        <w:jc w:val="both"/>
      </w:pPr>
      <w:r>
        <w:rPr>
          <w:sz w:val="20"/>
        </w:rPr>
        <w:t xml:space="preserve">4.1. Для достижения поставленных целей Управление имеет право:</w:t>
      </w:r>
    </w:p>
    <w:p>
      <w:pPr>
        <w:pStyle w:val="0"/>
        <w:spacing w:before="200" w:line-rule="auto"/>
        <w:ind w:firstLine="540"/>
        <w:jc w:val="both"/>
      </w:pPr>
      <w:r>
        <w:rPr>
          <w:sz w:val="20"/>
        </w:rPr>
        <w:t xml:space="preserve">4.1.1. запрашивать и получать в установленном порядке от органов государственной власти, органов местного самоуправления, функциональных органов и функциональных подразделений администрации Пермского муниципального округа, физических и юридических лиц, индивидуальных предпринимателей, осуществляющих свою деятельность на территории Пермского муниципального округа, сведения, документы и иные материалы, необходимые для осуществления возложенных на Управление функций;</w:t>
      </w:r>
    </w:p>
    <w:p>
      <w:pPr>
        <w:pStyle w:val="0"/>
        <w:spacing w:before="200" w:line-rule="auto"/>
        <w:ind w:firstLine="540"/>
        <w:jc w:val="both"/>
      </w:pPr>
      <w:r>
        <w:rPr>
          <w:sz w:val="20"/>
        </w:rPr>
        <w:t xml:space="preserve">4.1.2. осуществлять разработку методических материалов и рекомендаций по вопросам, отнесенным к функциям Управления;</w:t>
      </w:r>
    </w:p>
    <w:p>
      <w:pPr>
        <w:pStyle w:val="0"/>
        <w:spacing w:before="200" w:line-rule="auto"/>
        <w:ind w:firstLine="540"/>
        <w:jc w:val="both"/>
      </w:pPr>
      <w:r>
        <w:rPr>
          <w:sz w:val="20"/>
        </w:rPr>
        <w:t xml:space="preserve">4.1.3. организовывать совещания для рассмотрения вопросов, отнесенных к его компетенции;</w:t>
      </w:r>
    </w:p>
    <w:p>
      <w:pPr>
        <w:pStyle w:val="0"/>
        <w:spacing w:before="200" w:line-rule="auto"/>
        <w:ind w:firstLine="540"/>
        <w:jc w:val="both"/>
      </w:pPr>
      <w:r>
        <w:rPr>
          <w:sz w:val="20"/>
        </w:rPr>
        <w:t xml:space="preserve">4.1.4. осуществлять разработку проектов правовых актов Пермского муниципального округа по вопросам, отнесенным к функциям Управления;</w:t>
      </w:r>
    </w:p>
    <w:p>
      <w:pPr>
        <w:pStyle w:val="0"/>
        <w:spacing w:before="200" w:line-rule="auto"/>
        <w:ind w:firstLine="540"/>
        <w:jc w:val="both"/>
      </w:pPr>
      <w:r>
        <w:rPr>
          <w:sz w:val="20"/>
        </w:rPr>
        <w:t xml:space="preserve">4.1.5. вносить предложения главе администрации Пермского муниципального округа по вопросам, отнесенным к функциям Управления;</w:t>
      </w:r>
    </w:p>
    <w:p>
      <w:pPr>
        <w:pStyle w:val="0"/>
        <w:spacing w:before="200" w:line-rule="auto"/>
        <w:ind w:firstLine="540"/>
        <w:jc w:val="both"/>
      </w:pPr>
      <w:r>
        <w:rPr>
          <w:sz w:val="20"/>
        </w:rPr>
        <w:t xml:space="preserve">4.1.6. в установленном порядке разрабатывать предложения к планам и программам, принимаемым федеральными органами государственной власти, органами государственной власти Пермского края и затрагивающим интересы Пермского муниципального округа, в части, относящейся к функциям Управления;</w:t>
      </w:r>
    </w:p>
    <w:p>
      <w:pPr>
        <w:pStyle w:val="0"/>
        <w:spacing w:before="200" w:line-rule="auto"/>
        <w:ind w:firstLine="540"/>
        <w:jc w:val="both"/>
      </w:pPr>
      <w:r>
        <w:rPr>
          <w:sz w:val="20"/>
        </w:rPr>
        <w:t xml:space="preserve">4.1.7. осуществлять иные действия, предусмотренные действующим законодательством.</w:t>
      </w:r>
    </w:p>
    <w:p>
      <w:pPr>
        <w:pStyle w:val="0"/>
        <w:spacing w:before="200" w:line-rule="auto"/>
        <w:ind w:firstLine="540"/>
        <w:jc w:val="both"/>
      </w:pPr>
      <w:r>
        <w:rPr>
          <w:sz w:val="20"/>
        </w:rPr>
        <w:t xml:space="preserve">4.2. Для достижения поставленной цели Управление обязано:</w:t>
      </w:r>
    </w:p>
    <w:p>
      <w:pPr>
        <w:pStyle w:val="0"/>
        <w:spacing w:before="200" w:line-rule="auto"/>
        <w:ind w:firstLine="540"/>
        <w:jc w:val="both"/>
      </w:pPr>
      <w:r>
        <w:rPr>
          <w:sz w:val="20"/>
        </w:rPr>
        <w:t xml:space="preserve">4.2.1. соблюдать требования законодательства;</w:t>
      </w:r>
    </w:p>
    <w:p>
      <w:pPr>
        <w:pStyle w:val="0"/>
        <w:spacing w:before="200" w:line-rule="auto"/>
        <w:ind w:firstLine="540"/>
        <w:jc w:val="both"/>
      </w:pPr>
      <w:r>
        <w:rPr>
          <w:sz w:val="20"/>
        </w:rPr>
        <w:t xml:space="preserve">4.2.2. обеспечивать решение задач и выполнение функций, установленных настоящим Положением;</w:t>
      </w:r>
    </w:p>
    <w:p>
      <w:pPr>
        <w:pStyle w:val="0"/>
        <w:spacing w:before="200" w:line-rule="auto"/>
        <w:ind w:firstLine="540"/>
        <w:jc w:val="both"/>
      </w:pPr>
      <w:r>
        <w:rPr>
          <w:sz w:val="20"/>
        </w:rPr>
        <w:t xml:space="preserve">4.2.3. действовать в интересах населения Пермского муниципального округа;</w:t>
      </w:r>
    </w:p>
    <w:p>
      <w:pPr>
        <w:pStyle w:val="0"/>
        <w:spacing w:before="200" w:line-rule="auto"/>
        <w:ind w:firstLine="540"/>
        <w:jc w:val="both"/>
      </w:pPr>
      <w:r>
        <w:rPr>
          <w:sz w:val="20"/>
        </w:rPr>
        <w:t xml:space="preserve">4.2.4. осуществлять свою деятельность на основе текущих и перспективных планов администрации Пермского муниципального округа;</w:t>
      </w:r>
    </w:p>
    <w:p>
      <w:pPr>
        <w:pStyle w:val="0"/>
        <w:spacing w:before="200" w:line-rule="auto"/>
        <w:ind w:firstLine="540"/>
        <w:jc w:val="both"/>
      </w:pPr>
      <w:r>
        <w:rPr>
          <w:sz w:val="20"/>
        </w:rPr>
        <w:t xml:space="preserve">4.2.5. повышать профессиональный уровень работников Управления;</w:t>
      </w:r>
    </w:p>
    <w:p>
      <w:pPr>
        <w:pStyle w:val="0"/>
        <w:spacing w:before="200" w:line-rule="auto"/>
        <w:ind w:firstLine="540"/>
        <w:jc w:val="both"/>
      </w:pPr>
      <w:r>
        <w:rPr>
          <w:sz w:val="20"/>
        </w:rPr>
        <w:t xml:space="preserve">4.2.6. вести прием граждан по вопросам, отнесенным к функциям Управления;</w:t>
      </w:r>
    </w:p>
    <w:p>
      <w:pPr>
        <w:pStyle w:val="0"/>
        <w:spacing w:before="200" w:line-rule="auto"/>
        <w:ind w:firstLine="540"/>
        <w:jc w:val="both"/>
      </w:pPr>
      <w:r>
        <w:rPr>
          <w:sz w:val="20"/>
        </w:rPr>
        <w:t xml:space="preserve">4.2.7. соблюдать установленные законодательством сроки при принятии решений, рассмотрении обращений граждан и организаций;</w:t>
      </w:r>
    </w:p>
    <w:p>
      <w:pPr>
        <w:pStyle w:val="0"/>
        <w:spacing w:before="200" w:line-rule="auto"/>
        <w:ind w:firstLine="540"/>
        <w:jc w:val="both"/>
      </w:pPr>
      <w:r>
        <w:rPr>
          <w:sz w:val="20"/>
        </w:rPr>
        <w:t xml:space="preserve">4.2.8. осуществлять иные действия, предусмотренные действующим законодательством.</w:t>
      </w:r>
    </w:p>
    <w:p>
      <w:pPr>
        <w:pStyle w:val="0"/>
        <w:spacing w:before="200" w:line-rule="auto"/>
        <w:ind w:firstLine="540"/>
        <w:jc w:val="both"/>
      </w:pPr>
      <w:r>
        <w:rPr>
          <w:sz w:val="20"/>
        </w:rPr>
        <w:t xml:space="preserve">4.3. Руководитель и работники Управления обязаны:</w:t>
      </w:r>
    </w:p>
    <w:p>
      <w:pPr>
        <w:pStyle w:val="0"/>
        <w:spacing w:before="200" w:line-rule="auto"/>
        <w:ind w:firstLine="540"/>
        <w:jc w:val="both"/>
      </w:pPr>
      <w:r>
        <w:rPr>
          <w:sz w:val="20"/>
        </w:rPr>
        <w:t xml:space="preserve">4.3.1. исполнять основные обязанности муниципального служащего, соблюдать ограничения и не нарушать запреты, предусмотренные Федеральным </w:t>
      </w:r>
      <w:hyperlink w:history="0" r:id="rId16"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 марта 2007 г. N 25-ФЗ "О муниципальной службе в Российской Федерации";</w:t>
      </w:r>
    </w:p>
    <w:p>
      <w:pPr>
        <w:pStyle w:val="0"/>
        <w:spacing w:before="200" w:line-rule="auto"/>
        <w:ind w:firstLine="540"/>
        <w:jc w:val="both"/>
      </w:pPr>
      <w:r>
        <w:rPr>
          <w:sz w:val="20"/>
        </w:rPr>
        <w:t xml:space="preserve">4.3.2. соблюдать ограничения и запреты, исполнять обязанности, предусмотренные Федеральным </w:t>
      </w:r>
      <w:hyperlink w:history="0" r:id="rId1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в том числе 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 принимать меры по недопущению любой возможности возникновения конфликта интересов;</w:t>
      </w:r>
    </w:p>
    <w:p>
      <w:pPr>
        <w:pStyle w:val="0"/>
        <w:spacing w:before="200" w:line-rule="auto"/>
        <w:ind w:firstLine="540"/>
        <w:jc w:val="both"/>
      </w:pPr>
      <w:r>
        <w:rPr>
          <w:sz w:val="20"/>
        </w:rPr>
        <w:t xml:space="preserve">4.3.3. соблюдать положения Кодекса этики и служебного поведения муниципальных служащих.</w:t>
      </w:r>
    </w:p>
    <w:p>
      <w:pPr>
        <w:pStyle w:val="0"/>
        <w:jc w:val="both"/>
      </w:pPr>
      <w:r>
        <w:rPr>
          <w:sz w:val="20"/>
        </w:rPr>
      </w:r>
    </w:p>
    <w:p>
      <w:pPr>
        <w:pStyle w:val="2"/>
        <w:outlineLvl w:val="1"/>
        <w:jc w:val="center"/>
      </w:pPr>
      <w:r>
        <w:rPr>
          <w:sz w:val="20"/>
        </w:rPr>
        <w:t xml:space="preserve">V. Руководство</w:t>
      </w:r>
    </w:p>
    <w:p>
      <w:pPr>
        <w:pStyle w:val="0"/>
        <w:jc w:val="both"/>
      </w:pPr>
      <w:r>
        <w:rPr>
          <w:sz w:val="20"/>
        </w:rPr>
      </w:r>
    </w:p>
    <w:p>
      <w:pPr>
        <w:pStyle w:val="0"/>
        <w:ind w:firstLine="540"/>
        <w:jc w:val="both"/>
      </w:pPr>
      <w:r>
        <w:rPr>
          <w:sz w:val="20"/>
        </w:rPr>
        <w:t xml:space="preserve">5.1. Управление возглавляет начальник, который назначается на должность и освобождается от должности главой администрации Пермского муниципального округа в установленном порядке.</w:t>
      </w:r>
    </w:p>
    <w:p>
      <w:pPr>
        <w:pStyle w:val="0"/>
        <w:spacing w:before="200" w:line-rule="auto"/>
        <w:ind w:firstLine="540"/>
        <w:jc w:val="both"/>
      </w:pPr>
      <w:r>
        <w:rPr>
          <w:sz w:val="20"/>
        </w:rPr>
        <w:t xml:space="preserve">5.2. На должность начальника Управления назначается лицо, соответствующее установленным правовыми актами администрации Пермского муниципального округа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pPr>
        <w:pStyle w:val="0"/>
        <w:spacing w:before="200" w:line-rule="auto"/>
        <w:ind w:firstLine="540"/>
        <w:jc w:val="both"/>
      </w:pPr>
      <w:r>
        <w:rPr>
          <w:sz w:val="20"/>
        </w:rPr>
        <w:t xml:space="preserve">5.3. Начальник Управления освобождается от должности главой администрации Пермского муниципального округа на основаниях и в порядке, предусмотренных действующим законодательством о труде и муниципальной службе.</w:t>
      </w:r>
    </w:p>
    <w:p>
      <w:pPr>
        <w:pStyle w:val="0"/>
        <w:spacing w:before="200" w:line-rule="auto"/>
        <w:ind w:firstLine="540"/>
        <w:jc w:val="both"/>
      </w:pPr>
      <w:r>
        <w:rPr>
          <w:sz w:val="20"/>
        </w:rPr>
        <w:t xml:space="preserve">5.4. Начальник Управления подотчетен главе администрации Пермского муниципального округа.</w:t>
      </w:r>
    </w:p>
    <w:p>
      <w:pPr>
        <w:pStyle w:val="0"/>
        <w:spacing w:before="200" w:line-rule="auto"/>
        <w:ind w:firstLine="540"/>
        <w:jc w:val="both"/>
      </w:pPr>
      <w:r>
        <w:rPr>
          <w:sz w:val="20"/>
        </w:rPr>
        <w:t xml:space="preserve">5.5. Начальник Управления:</w:t>
      </w:r>
    </w:p>
    <w:p>
      <w:pPr>
        <w:pStyle w:val="0"/>
        <w:spacing w:before="200" w:line-rule="auto"/>
        <w:ind w:firstLine="540"/>
        <w:jc w:val="both"/>
      </w:pPr>
      <w:r>
        <w:rPr>
          <w:sz w:val="20"/>
        </w:rPr>
        <w:t xml:space="preserve">5.5.1. руководит Управлением на принципах единоначалия и персональной ответственности;</w:t>
      </w:r>
    </w:p>
    <w:p>
      <w:pPr>
        <w:pStyle w:val="0"/>
        <w:spacing w:before="200" w:line-rule="auto"/>
        <w:ind w:firstLine="540"/>
        <w:jc w:val="both"/>
      </w:pPr>
      <w:r>
        <w:rPr>
          <w:sz w:val="20"/>
        </w:rPr>
        <w:t xml:space="preserve">5.5.2. издает в установленном порядке распоряжения в случаях, предусмотренных </w:t>
      </w:r>
      <w:hyperlink w:history="0" w:anchor="P141" w:tooltip="5.7. Начальник Управления издает муниципальные правовые акты в форме распоряжений:">
        <w:r>
          <w:rPr>
            <w:sz w:val="20"/>
            <w:color w:val="0000ff"/>
          </w:rPr>
          <w:t xml:space="preserve">пунктом 5.7</w:t>
        </w:r>
      </w:hyperlink>
      <w:r>
        <w:rPr>
          <w:sz w:val="20"/>
        </w:rPr>
        <w:t xml:space="preserve"> настоящего Положения, и приказы по вопросам организации работы Управления;</w:t>
      </w:r>
    </w:p>
    <w:p>
      <w:pPr>
        <w:pStyle w:val="0"/>
        <w:spacing w:before="200" w:line-rule="auto"/>
        <w:ind w:firstLine="540"/>
        <w:jc w:val="both"/>
      </w:pPr>
      <w:r>
        <w:rPr>
          <w:sz w:val="20"/>
        </w:rPr>
        <w:t xml:space="preserve">5.5.3. согласовывает должностные инструкции работников Управления;</w:t>
      </w:r>
    </w:p>
    <w:p>
      <w:pPr>
        <w:pStyle w:val="0"/>
        <w:spacing w:before="200" w:line-rule="auto"/>
        <w:ind w:firstLine="540"/>
        <w:jc w:val="both"/>
      </w:pPr>
      <w:r>
        <w:rPr>
          <w:sz w:val="20"/>
        </w:rPr>
        <w:t xml:space="preserve">5.5.4. осуществляет прием граждан по вопросам, отнесенным к компетенции Управления;</w:t>
      </w:r>
    </w:p>
    <w:p>
      <w:pPr>
        <w:pStyle w:val="0"/>
        <w:spacing w:before="200" w:line-rule="auto"/>
        <w:ind w:firstLine="540"/>
        <w:jc w:val="both"/>
      </w:pPr>
      <w:r>
        <w:rPr>
          <w:sz w:val="20"/>
        </w:rPr>
        <w:t xml:space="preserve">5.5.5. уведомляет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соответствии с действующим законодательством;</w:t>
      </w:r>
    </w:p>
    <w:p>
      <w:pPr>
        <w:pStyle w:val="0"/>
        <w:spacing w:before="200" w:line-rule="auto"/>
        <w:ind w:firstLine="540"/>
        <w:jc w:val="both"/>
      </w:pPr>
      <w:r>
        <w:rPr>
          <w:sz w:val="20"/>
        </w:rPr>
        <w:t xml:space="preserve">5.5.6. осуществляет иные полномочия в соответствии с действующим законодательством.</w:t>
      </w:r>
    </w:p>
    <w:p>
      <w:pPr>
        <w:pStyle w:val="0"/>
        <w:spacing w:before="200" w:line-rule="auto"/>
        <w:ind w:firstLine="540"/>
        <w:jc w:val="both"/>
      </w:pPr>
      <w:r>
        <w:rPr>
          <w:sz w:val="20"/>
        </w:rPr>
        <w:t xml:space="preserve">5.6. Начальник Управления имеет заместителя, который назначается на должность и освобождается от должности главой администрации Пермского муниципального округа.</w:t>
      </w:r>
    </w:p>
    <w:p>
      <w:pPr>
        <w:pStyle w:val="0"/>
        <w:spacing w:before="200" w:line-rule="auto"/>
        <w:ind w:firstLine="540"/>
        <w:jc w:val="both"/>
      </w:pPr>
      <w:r>
        <w:rPr>
          <w:sz w:val="20"/>
        </w:rPr>
        <w:t xml:space="preserve">В период отсутствия начальника Управления исполнение обязанностей осуществляет заместитель начальника Управления.</w:t>
      </w:r>
    </w:p>
    <w:bookmarkStart w:id="141" w:name="P141"/>
    <w:bookmarkEnd w:id="141"/>
    <w:p>
      <w:pPr>
        <w:pStyle w:val="0"/>
        <w:spacing w:before="200" w:line-rule="auto"/>
        <w:ind w:firstLine="540"/>
        <w:jc w:val="both"/>
      </w:pPr>
      <w:r>
        <w:rPr>
          <w:sz w:val="20"/>
        </w:rPr>
        <w:t xml:space="preserve">5.7. Начальник Управления издает муниципальные правовые акты в форме распоряжений:</w:t>
      </w:r>
    </w:p>
    <w:p>
      <w:pPr>
        <w:pStyle w:val="0"/>
        <w:spacing w:before="200" w:line-rule="auto"/>
        <w:ind w:firstLine="540"/>
        <w:jc w:val="both"/>
      </w:pPr>
      <w:r>
        <w:rPr>
          <w:sz w:val="20"/>
        </w:rPr>
        <w:t xml:space="preserve">о подготовке документации по планировке территории;</w:t>
      </w:r>
    </w:p>
    <w:p>
      <w:pPr>
        <w:pStyle w:val="0"/>
        <w:spacing w:before="200" w:line-rule="auto"/>
        <w:ind w:firstLine="540"/>
        <w:jc w:val="both"/>
      </w:pPr>
      <w:r>
        <w:rPr>
          <w:sz w:val="20"/>
        </w:rPr>
        <w:t xml:space="preserve">об установлении соответствия между разрешенным использованием земельного участка, указанным в заявлении правообладателя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в случае отсутствия правил землепользования и застройки;</w:t>
      </w:r>
    </w:p>
    <w:p>
      <w:pPr>
        <w:pStyle w:val="0"/>
        <w:spacing w:before="200" w:line-rule="auto"/>
        <w:ind w:firstLine="540"/>
        <w:jc w:val="both"/>
      </w:pPr>
      <w:r>
        <w:rPr>
          <w:sz w:val="20"/>
        </w:rPr>
        <w:t xml:space="preserve">о присвоении, изменении и ликвидации адреса объекту адресации.</w:t>
      </w:r>
    </w:p>
    <w:p>
      <w:pPr>
        <w:pStyle w:val="0"/>
        <w:spacing w:before="200" w:line-rule="auto"/>
        <w:ind w:firstLine="540"/>
        <w:jc w:val="both"/>
      </w:pPr>
      <w:r>
        <w:rPr>
          <w:sz w:val="20"/>
        </w:rPr>
        <w:t xml:space="preserve">5.8. Начальник Управления работает со сведениями, составляющими государственную тайну, по направлениям деятельности Управления в соответствии с установленной формой допуска (для руководителей, замещающих должности муниципальной службы, включенные в номенклатуру должностей, подлежащих допуску к государственной тайне).</w:t>
      </w:r>
    </w:p>
    <w:p>
      <w:pPr>
        <w:pStyle w:val="0"/>
        <w:jc w:val="both"/>
      </w:pPr>
      <w:r>
        <w:rPr>
          <w:sz w:val="20"/>
        </w:rPr>
      </w:r>
    </w:p>
    <w:p>
      <w:pPr>
        <w:pStyle w:val="2"/>
        <w:outlineLvl w:val="1"/>
        <w:jc w:val="center"/>
      </w:pPr>
      <w:r>
        <w:rPr>
          <w:sz w:val="20"/>
        </w:rPr>
        <w:t xml:space="preserve">VI. Ответственность</w:t>
      </w:r>
    </w:p>
    <w:p>
      <w:pPr>
        <w:pStyle w:val="0"/>
        <w:jc w:val="both"/>
      </w:pPr>
      <w:r>
        <w:rPr>
          <w:sz w:val="20"/>
        </w:rPr>
      </w:r>
    </w:p>
    <w:p>
      <w:pPr>
        <w:pStyle w:val="0"/>
        <w:ind w:firstLine="540"/>
        <w:jc w:val="both"/>
      </w:pPr>
      <w:r>
        <w:rPr>
          <w:sz w:val="20"/>
        </w:rPr>
        <w:t xml:space="preserve">6.1.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 за исключением случаев возложения отдельных полномочий на работников Управления,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w:t>
      </w:r>
      <w:hyperlink w:history="0" r:id="rId1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 марта 2007 г. N 25-ФЗ "О муниципальной службе в Российской Федерации".</w:t>
      </w:r>
    </w:p>
    <w:p>
      <w:pPr>
        <w:pStyle w:val="0"/>
        <w:spacing w:before="200" w:line-rule="auto"/>
        <w:ind w:firstLine="540"/>
        <w:jc w:val="both"/>
      </w:pPr>
      <w:r>
        <w:rPr>
          <w:sz w:val="20"/>
        </w:rPr>
        <w:t xml:space="preserve">6.2.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несоблюдение ограничений, связанных с прохождением муниципальной службы, предусмотренных Федеральным </w:t>
      </w:r>
      <w:hyperlink w:history="0" r:id="rId1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 марта 2007 N 25-ФЗ "О муниципальной службе в Российской Федерации".</w:t>
      </w:r>
    </w:p>
    <w:p>
      <w:pPr>
        <w:pStyle w:val="0"/>
        <w:spacing w:before="200" w:line-rule="auto"/>
        <w:ind w:firstLine="540"/>
        <w:jc w:val="both"/>
      </w:pPr>
      <w:r>
        <w:rPr>
          <w:sz w:val="20"/>
        </w:rPr>
        <w:t xml:space="preserve">6.3. Начальник и работники Управления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w:t>
      </w:r>
      <w:hyperlink w:history="0" r:id="rId2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в том числе за неисполнение обязанности по уведомлению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по предотвращению подобного конфликта, обязанности по уведомлению представителя нанимателя (работодателя), органов прокуратуры или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pPr>
        <w:pStyle w:val="0"/>
        <w:spacing w:before="200" w:line-rule="auto"/>
        <w:ind w:firstLine="540"/>
        <w:jc w:val="both"/>
      </w:pPr>
      <w:r>
        <w:rPr>
          <w:sz w:val="20"/>
        </w:rPr>
        <w:t xml:space="preserve">6.4.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 Пермского муниципального округа.</w:t>
      </w:r>
    </w:p>
    <w:p>
      <w:pPr>
        <w:pStyle w:val="0"/>
        <w:jc w:val="both"/>
      </w:pPr>
      <w:r>
        <w:rPr>
          <w:sz w:val="20"/>
        </w:rPr>
      </w:r>
    </w:p>
    <w:p>
      <w:pPr>
        <w:pStyle w:val="2"/>
        <w:outlineLvl w:val="1"/>
        <w:jc w:val="center"/>
      </w:pPr>
      <w:r>
        <w:rPr>
          <w:sz w:val="20"/>
        </w:rPr>
        <w:t xml:space="preserve">VII. Взаимодействие и связи</w:t>
      </w:r>
    </w:p>
    <w:p>
      <w:pPr>
        <w:pStyle w:val="0"/>
        <w:jc w:val="both"/>
      </w:pPr>
      <w:r>
        <w:rPr>
          <w:sz w:val="20"/>
        </w:rPr>
      </w:r>
    </w:p>
    <w:p>
      <w:pPr>
        <w:pStyle w:val="0"/>
        <w:ind w:firstLine="540"/>
        <w:jc w:val="both"/>
      </w:pPr>
      <w:r>
        <w:rPr>
          <w:sz w:val="20"/>
        </w:rPr>
        <w:t xml:space="preserve">7.1. Управление в процессе осуществления своих функций взаимодействует с функциональными и территориальными органами, функциональными подразделениями администрации Пермского муниципального округа, государственными органами, организациями, предприятиями и учреждениями в пределах установленных Управлению целей и задач.</w:t>
      </w:r>
    </w:p>
    <w:p>
      <w:pPr>
        <w:pStyle w:val="0"/>
        <w:spacing w:before="200" w:line-rule="auto"/>
        <w:ind w:firstLine="540"/>
        <w:jc w:val="both"/>
      </w:pPr>
      <w:r>
        <w:rPr>
          <w:sz w:val="20"/>
        </w:rPr>
        <w:t xml:space="preserve">7.2. Управление в пределах своих целей и задач, установленных настоящим Положением, вступает в правоотношения с юридическими и физическими лицами, заключает договоры и соглашения.</w:t>
      </w:r>
    </w:p>
    <w:p>
      <w:pPr>
        <w:pStyle w:val="0"/>
        <w:jc w:val="both"/>
      </w:pPr>
      <w:r>
        <w:rPr>
          <w:sz w:val="20"/>
        </w:rPr>
      </w:r>
    </w:p>
    <w:p>
      <w:pPr>
        <w:pStyle w:val="2"/>
        <w:outlineLvl w:val="1"/>
        <w:jc w:val="center"/>
      </w:pPr>
      <w:r>
        <w:rPr>
          <w:sz w:val="20"/>
        </w:rPr>
        <w:t xml:space="preserve">VIII. Контроль, проверка, ревизия деятельности</w:t>
      </w:r>
    </w:p>
    <w:p>
      <w:pPr>
        <w:pStyle w:val="0"/>
        <w:jc w:val="both"/>
      </w:pPr>
      <w:r>
        <w:rPr>
          <w:sz w:val="20"/>
        </w:rPr>
      </w:r>
    </w:p>
    <w:p>
      <w:pPr>
        <w:pStyle w:val="0"/>
        <w:ind w:firstLine="540"/>
        <w:jc w:val="both"/>
      </w:pPr>
      <w:r>
        <w:rPr>
          <w:sz w:val="20"/>
        </w:rPr>
        <w:t xml:space="preserve">Контроль, проверку и ревизию деятельности Управления осуществляют органы, уполномоченные главой администрации Пермского муниципального округа, иные уполномоченные органы в установленном порядке в рамках своей компетенции.</w:t>
      </w:r>
    </w:p>
    <w:p>
      <w:pPr>
        <w:pStyle w:val="0"/>
        <w:jc w:val="both"/>
      </w:pPr>
      <w:r>
        <w:rPr>
          <w:sz w:val="20"/>
        </w:rPr>
      </w:r>
    </w:p>
    <w:p>
      <w:pPr>
        <w:pStyle w:val="2"/>
        <w:outlineLvl w:val="1"/>
        <w:jc w:val="center"/>
      </w:pPr>
      <w:r>
        <w:rPr>
          <w:sz w:val="20"/>
        </w:rPr>
        <w:t xml:space="preserve">IX. Реорганизация и ликвидация</w:t>
      </w:r>
    </w:p>
    <w:p>
      <w:pPr>
        <w:pStyle w:val="0"/>
        <w:jc w:val="both"/>
      </w:pPr>
      <w:r>
        <w:rPr>
          <w:sz w:val="20"/>
        </w:rPr>
      </w:r>
    </w:p>
    <w:p>
      <w:pPr>
        <w:pStyle w:val="0"/>
        <w:ind w:firstLine="540"/>
        <w:jc w:val="both"/>
      </w:pPr>
      <w:r>
        <w:rPr>
          <w:sz w:val="20"/>
        </w:rPr>
        <w:t xml:space="preserve">Реорганизация и упразднение Управления производятся на основании постановления администрации Пермского муниципального округа в порядке, установленном действующим законодательством.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Администрации Пермского муниципального округа Пермского края от 24.01.2023 N СЭД-2023-299-01-01-07.С-26</w:t>
            <w:br/>
            <w:t>"Об...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95143&amp;dst=100535" TargetMode = "External"/>
	<Relationship Id="rId8" Type="http://schemas.openxmlformats.org/officeDocument/2006/relationships/hyperlink" Target="https://login.consultant.ru/link/?req=doc&amp;base=RLAW368&amp;n=195143&amp;dst=100587" TargetMode = "External"/>
	<Relationship Id="rId9" Type="http://schemas.openxmlformats.org/officeDocument/2006/relationships/hyperlink" Target="https://login.consultant.ru/link/?req=doc&amp;base=RLAW368&amp;n=195143&amp;dst=100593" TargetMode = "External"/>
	<Relationship Id="rId10" Type="http://schemas.openxmlformats.org/officeDocument/2006/relationships/hyperlink" Target="https://login.consultant.ru/link/?req=doc&amp;base=RLAW368&amp;n=195143&amp;dst=100597" TargetMode = "External"/>
	<Relationship Id="rId11" Type="http://schemas.openxmlformats.org/officeDocument/2006/relationships/hyperlink" Target="https://login.consultant.ru/link/?req=doc&amp;base=RLAW368&amp;n=193245" TargetMode = "External"/>
	<Relationship Id="rId12" Type="http://schemas.openxmlformats.org/officeDocument/2006/relationships/hyperlink" Target="www.permraion.ru" TargetMode = "External"/>
	<Relationship Id="rId13" Type="http://schemas.openxmlformats.org/officeDocument/2006/relationships/hyperlink" Target="https://login.consultant.ru/link/?req=doc&amp;base=LAW&amp;n=2875" TargetMode = "External"/>
	<Relationship Id="rId14" Type="http://schemas.openxmlformats.org/officeDocument/2006/relationships/hyperlink" Target="https://login.consultant.ru/link/?req=doc&amp;base=RLAW368&amp;n=195143&amp;dst=100535" TargetMode = "External"/>
	<Relationship Id="rId15" Type="http://schemas.openxmlformats.org/officeDocument/2006/relationships/hyperlink" Target="https://login.consultant.ru/link/?req=doc&amp;base=RLAW368&amp;n=195143&amp;dst=100017" TargetMode = "External"/>
	<Relationship Id="rId16" Type="http://schemas.openxmlformats.org/officeDocument/2006/relationships/hyperlink" Target="https://login.consultant.ru/link/?req=doc&amp;base=LAW&amp;n=487004" TargetMode = "External"/>
	<Relationship Id="rId17" Type="http://schemas.openxmlformats.org/officeDocument/2006/relationships/hyperlink" Target="https://login.consultant.ru/link/?req=doc&amp;base=LAW&amp;n=482878" TargetMode = "External"/>
	<Relationship Id="rId18" Type="http://schemas.openxmlformats.org/officeDocument/2006/relationships/hyperlink" Target="https://login.consultant.ru/link/?req=doc&amp;base=LAW&amp;n=487004" TargetMode = "External"/>
	<Relationship Id="rId19" Type="http://schemas.openxmlformats.org/officeDocument/2006/relationships/hyperlink" Target="https://login.consultant.ru/link/?req=doc&amp;base=LAW&amp;n=487004" TargetMode = "External"/>
	<Relationship Id="rId20" Type="http://schemas.openxmlformats.org/officeDocument/2006/relationships/hyperlink" Target="https://login.consultant.ru/link/?req=doc&amp;base=LAW&amp;n=4828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Пермского муниципального округа Пермского края от 24.01.2023 N СЭД-2023-299-01-01-07.С-26
"Об утверждении Положения об управлении архитектуры и градостроительства администрации Пермского муниципального округа Пермского края муниципального округа"</dc:title>
  <dcterms:created xsi:type="dcterms:W3CDTF">2025-01-22T08:35:17Z</dcterms:created>
</cp:coreProperties>
</file>