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2D1" w:rsidRDefault="003C62D1">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3C62D1" w:rsidRDefault="003C62D1">
      <w:pPr>
        <w:pStyle w:val="ConsPlusNormal"/>
        <w:jc w:val="both"/>
        <w:outlineLvl w:val="0"/>
      </w:pPr>
    </w:p>
    <w:p w:rsidR="003C62D1" w:rsidRDefault="003C62D1">
      <w:pPr>
        <w:pStyle w:val="ConsPlusTitle"/>
        <w:jc w:val="center"/>
        <w:outlineLvl w:val="0"/>
      </w:pPr>
      <w:r>
        <w:t>ПРАВИТЕЛЬСТВО ПЕРМСКОГО КРАЯ</w:t>
      </w:r>
    </w:p>
    <w:p w:rsidR="003C62D1" w:rsidRDefault="003C62D1">
      <w:pPr>
        <w:pStyle w:val="ConsPlusTitle"/>
        <w:jc w:val="both"/>
      </w:pPr>
    </w:p>
    <w:p w:rsidR="003C62D1" w:rsidRDefault="003C62D1">
      <w:pPr>
        <w:pStyle w:val="ConsPlusTitle"/>
        <w:jc w:val="center"/>
      </w:pPr>
      <w:r>
        <w:t>ПОСТАНОВЛЕНИЕ</w:t>
      </w:r>
    </w:p>
    <w:p w:rsidR="003C62D1" w:rsidRDefault="003C62D1">
      <w:pPr>
        <w:pStyle w:val="ConsPlusTitle"/>
        <w:jc w:val="center"/>
      </w:pPr>
      <w:r>
        <w:t>от 14 июля 2022 г. N 594-п</w:t>
      </w:r>
    </w:p>
    <w:p w:rsidR="003C62D1" w:rsidRDefault="003C62D1">
      <w:pPr>
        <w:pStyle w:val="ConsPlusTitle"/>
        <w:jc w:val="both"/>
      </w:pPr>
    </w:p>
    <w:p w:rsidR="003C62D1" w:rsidRDefault="003C62D1">
      <w:pPr>
        <w:pStyle w:val="ConsPlusTitle"/>
        <w:jc w:val="center"/>
      </w:pPr>
      <w:r>
        <w:t>ОБ ОКАЗАНИИ ГОСУДАРСТВЕННОЙ УСЛУГИ В СОЦИАЛЬНОЙ СФЕРЕ</w:t>
      </w:r>
    </w:p>
    <w:p w:rsidR="003C62D1" w:rsidRDefault="003C62D1">
      <w:pPr>
        <w:pStyle w:val="ConsPlusTitle"/>
        <w:jc w:val="center"/>
      </w:pPr>
      <w:r>
        <w:t>"УСЛУГА ПО СОЗДАНИЮ УСЛОВИЙ В ПЕРМСКОМ КРАЕ ДЛЯ ОБЕСПЕЧЕНИЯ</w:t>
      </w:r>
    </w:p>
    <w:p w:rsidR="003C62D1" w:rsidRDefault="003C62D1">
      <w:pPr>
        <w:pStyle w:val="ConsPlusTitle"/>
        <w:jc w:val="center"/>
      </w:pPr>
      <w:r>
        <w:t>ОТДЕЛЬНЫХ КАТЕГОРИЙ ГРАЖДАН ВОЗМОЖНОСТЬЮ ПУТЕШЕСТВОВАТЬ</w:t>
      </w:r>
    </w:p>
    <w:p w:rsidR="003C62D1" w:rsidRDefault="003C62D1">
      <w:pPr>
        <w:pStyle w:val="ConsPlusTitle"/>
        <w:jc w:val="center"/>
      </w:pPr>
      <w:r>
        <w:t>С ЦЕЛЬЮ РАСКРЫТИЯ ТУРИСТСКОГО ПОТЕНЦИАЛА</w:t>
      </w:r>
    </w:p>
    <w:p w:rsidR="003C62D1" w:rsidRDefault="003C62D1">
      <w:pPr>
        <w:pStyle w:val="ConsPlusTitle"/>
        <w:jc w:val="center"/>
      </w:pPr>
      <w:r>
        <w:t>РОССИЙСКОЙ ФЕДЕРАЦИИ" В СООТВЕТСТВИИ С СОЦИАЛЬНЫМ</w:t>
      </w:r>
    </w:p>
    <w:p w:rsidR="003C62D1" w:rsidRDefault="003C62D1">
      <w:pPr>
        <w:pStyle w:val="ConsPlusTitle"/>
        <w:jc w:val="center"/>
      </w:pPr>
      <w:r>
        <w:t>СЕРТИФИКАТОМ</w:t>
      </w:r>
    </w:p>
    <w:p w:rsidR="003C62D1" w:rsidRDefault="003C62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62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2D1" w:rsidRDefault="003C62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62D1" w:rsidRDefault="003C62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62D1" w:rsidRDefault="003C62D1">
            <w:pPr>
              <w:pStyle w:val="ConsPlusNormal"/>
              <w:jc w:val="center"/>
            </w:pPr>
            <w:r>
              <w:rPr>
                <w:color w:val="392C69"/>
              </w:rPr>
              <w:t>Список изменяющих документов</w:t>
            </w:r>
          </w:p>
          <w:p w:rsidR="003C62D1" w:rsidRDefault="003C62D1">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Пермского края от 02.09.2022 N 749-п)</w:t>
            </w:r>
          </w:p>
        </w:tc>
        <w:tc>
          <w:tcPr>
            <w:tcW w:w="113" w:type="dxa"/>
            <w:tcBorders>
              <w:top w:val="nil"/>
              <w:left w:val="nil"/>
              <w:bottom w:val="nil"/>
              <w:right w:val="nil"/>
            </w:tcBorders>
            <w:shd w:val="clear" w:color="auto" w:fill="F4F3F8"/>
            <w:tcMar>
              <w:top w:w="0" w:type="dxa"/>
              <w:left w:w="0" w:type="dxa"/>
              <w:bottom w:w="0" w:type="dxa"/>
              <w:right w:w="0" w:type="dxa"/>
            </w:tcMar>
          </w:tcPr>
          <w:p w:rsidR="003C62D1" w:rsidRDefault="003C62D1">
            <w:pPr>
              <w:pStyle w:val="ConsPlusNormal"/>
            </w:pPr>
          </w:p>
        </w:tc>
      </w:tr>
    </w:tbl>
    <w:p w:rsidR="003C62D1" w:rsidRDefault="003C62D1">
      <w:pPr>
        <w:pStyle w:val="ConsPlusNormal"/>
        <w:jc w:val="both"/>
      </w:pPr>
    </w:p>
    <w:p w:rsidR="003C62D1" w:rsidRDefault="003C62D1">
      <w:pPr>
        <w:pStyle w:val="ConsPlusNormal"/>
        <w:ind w:firstLine="540"/>
        <w:jc w:val="both"/>
      </w:pPr>
      <w:r>
        <w:t xml:space="preserve">В соответствии с </w:t>
      </w:r>
      <w:hyperlink r:id="rId6">
        <w:r>
          <w:rPr>
            <w:color w:val="0000FF"/>
          </w:rPr>
          <w:t>частью 16 статьи 9</w:t>
        </w:r>
      </w:hyperlink>
      <w:r>
        <w:t xml:space="preserve"> Федерального закона от 13 июля 2020 г. N 189-ФЗ "О государственном (муниципальном) социальном заказе на оказание государственных (муниципальных) услуг в социальной сфере", </w:t>
      </w:r>
      <w:hyperlink r:id="rId7">
        <w:r>
          <w:rPr>
            <w:color w:val="0000FF"/>
          </w:rPr>
          <w:t>постановлением</w:t>
        </w:r>
      </w:hyperlink>
      <w:r>
        <w:t xml:space="preserve"> Правительства Российской Федерации от 30 декабря 2021 г. N 2577 "Об утверждении Правил предоставления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комплекса мер, направленных на повышение доступности и популяризацию туризма для детей школьного возраста", </w:t>
      </w:r>
      <w:hyperlink r:id="rId8">
        <w:r>
          <w:rPr>
            <w:color w:val="0000FF"/>
          </w:rPr>
          <w:t>постановлением</w:t>
        </w:r>
      </w:hyperlink>
      <w:r>
        <w:t xml:space="preserve"> Правительства Пермского края от 02 марта 2022 г. N 160-п "Об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Правительство Пермского края постановляет:</w:t>
      </w:r>
    </w:p>
    <w:p w:rsidR="003C62D1" w:rsidRDefault="003C62D1">
      <w:pPr>
        <w:pStyle w:val="ConsPlusNormal"/>
        <w:jc w:val="both"/>
      </w:pPr>
    </w:p>
    <w:p w:rsidR="003C62D1" w:rsidRDefault="003C62D1">
      <w:pPr>
        <w:pStyle w:val="ConsPlusNormal"/>
        <w:ind w:firstLine="540"/>
        <w:jc w:val="both"/>
      </w:pPr>
      <w:r>
        <w:t>1. Утвердить прилагаемые:</w:t>
      </w:r>
    </w:p>
    <w:p w:rsidR="003C62D1" w:rsidRDefault="003C62D1">
      <w:pPr>
        <w:pStyle w:val="ConsPlusNormal"/>
        <w:spacing w:before="220"/>
        <w:ind w:firstLine="540"/>
        <w:jc w:val="both"/>
      </w:pPr>
      <w:r>
        <w:t xml:space="preserve">1.1. </w:t>
      </w:r>
      <w:hyperlink w:anchor="P40">
        <w:r>
          <w:rPr>
            <w:color w:val="0000FF"/>
          </w:rPr>
          <w:t>Порядок</w:t>
        </w:r>
      </w:hyperlink>
      <w:r>
        <w:t xml:space="preserve"> формирования реестра исполнителей государственной услуги в социальной сфере "Услуга по созданию условий в Пермском крае для обеспечения отдельных категорий граждан возможностью путешествовать с целью раскрытия туристского потенциала Российской Федерации" в соответствии с социальным сертификатом;</w:t>
      </w:r>
    </w:p>
    <w:p w:rsidR="003C62D1" w:rsidRDefault="003C62D1">
      <w:pPr>
        <w:pStyle w:val="ConsPlusNormal"/>
        <w:spacing w:before="220"/>
        <w:ind w:firstLine="540"/>
        <w:jc w:val="both"/>
      </w:pPr>
      <w:r>
        <w:t xml:space="preserve">1.2. </w:t>
      </w:r>
      <w:hyperlink w:anchor="P392">
        <w:r>
          <w:rPr>
            <w:color w:val="0000FF"/>
          </w:rPr>
          <w:t>Порядок</w:t>
        </w:r>
      </w:hyperlink>
      <w:r>
        <w:t xml:space="preserve"> определения перечня потребителей услуг, имеющих право на получение государственной услуги "Услуга по созданию условий в Пермском крае для обеспечения отдельных категорий граждан возможностью путешествовать с целью раскрытия туристского потенциала Российской Федерации" в соответствии с социальным сертификатом (далее - Порядок);</w:t>
      </w:r>
    </w:p>
    <w:p w:rsidR="003C62D1" w:rsidRDefault="003C62D1">
      <w:pPr>
        <w:pStyle w:val="ConsPlusNormal"/>
        <w:jc w:val="both"/>
      </w:pPr>
      <w:r>
        <w:t xml:space="preserve">(п. 1.2 в ред. </w:t>
      </w:r>
      <w:hyperlink r:id="rId9">
        <w:r>
          <w:rPr>
            <w:color w:val="0000FF"/>
          </w:rPr>
          <w:t>Постановления</w:t>
        </w:r>
      </w:hyperlink>
      <w:r>
        <w:t xml:space="preserve"> Правительства Пермского края от 02.09.2022 N 749-п)</w:t>
      </w:r>
    </w:p>
    <w:p w:rsidR="003C62D1" w:rsidRDefault="003C62D1">
      <w:pPr>
        <w:pStyle w:val="ConsPlusNormal"/>
        <w:spacing w:before="220"/>
        <w:ind w:firstLine="540"/>
        <w:jc w:val="both"/>
      </w:pPr>
      <w:r>
        <w:t xml:space="preserve">1.3. </w:t>
      </w:r>
      <w:hyperlink w:anchor="P774">
        <w:r>
          <w:rPr>
            <w:color w:val="0000FF"/>
          </w:rPr>
          <w:t>Стандарт</w:t>
        </w:r>
      </w:hyperlink>
      <w:r>
        <w:t xml:space="preserve"> оказания государственной услуги "Услуга по созданию условий в Пермском крае для обеспечения отдельных категорий граждан возможностью путешествовать с целью раскрытия туристского потенциала Российской Федерации" в соответствии с социальным сертификатом;</w:t>
      </w:r>
    </w:p>
    <w:p w:rsidR="003C62D1" w:rsidRDefault="003C62D1">
      <w:pPr>
        <w:pStyle w:val="ConsPlusNormal"/>
        <w:spacing w:before="220"/>
        <w:ind w:firstLine="540"/>
        <w:jc w:val="both"/>
      </w:pPr>
      <w:r>
        <w:t xml:space="preserve">1.4. </w:t>
      </w:r>
      <w:hyperlink w:anchor="P901">
        <w:r>
          <w:rPr>
            <w:color w:val="0000FF"/>
          </w:rPr>
          <w:t>Порядок</w:t>
        </w:r>
      </w:hyperlink>
      <w:r>
        <w:t xml:space="preserve"> предоставления субсидий юридическим лицам на возмещение затрат, связанных с оказанием государственной услуги в социальной сфере "Услуга по созданию условий в Пермском крае для обеспечения отдельных категорий граждан возможностью путешествовать с целью раскрытия туристского потенциала Российской Федерации" в соответствии с социальным сертификатом.</w:t>
      </w:r>
    </w:p>
    <w:p w:rsidR="003C62D1" w:rsidRDefault="003C62D1">
      <w:pPr>
        <w:pStyle w:val="ConsPlusNormal"/>
        <w:spacing w:before="220"/>
        <w:ind w:firstLine="540"/>
        <w:jc w:val="both"/>
      </w:pPr>
      <w:r>
        <w:t xml:space="preserve">2. Рекомендовать органам местного самоуправления Пермского края руководствоваться </w:t>
      </w:r>
      <w:hyperlink w:anchor="P392">
        <w:r>
          <w:rPr>
            <w:color w:val="0000FF"/>
          </w:rPr>
          <w:t>Порядком</w:t>
        </w:r>
      </w:hyperlink>
      <w:r>
        <w:t>, указанным в пункте 1.2 настоящего постановления.</w:t>
      </w:r>
    </w:p>
    <w:p w:rsidR="003C62D1" w:rsidRDefault="003C62D1">
      <w:pPr>
        <w:pStyle w:val="ConsPlusNormal"/>
        <w:spacing w:before="220"/>
        <w:ind w:firstLine="540"/>
        <w:jc w:val="both"/>
      </w:pPr>
      <w:r>
        <w:t>3. Настоящее постановление вступает в силу через 10 дней после дня его официального опубликования.</w:t>
      </w:r>
    </w:p>
    <w:p w:rsidR="003C62D1" w:rsidRDefault="003C62D1">
      <w:pPr>
        <w:pStyle w:val="ConsPlusNormal"/>
        <w:spacing w:before="220"/>
        <w:ind w:firstLine="540"/>
        <w:jc w:val="both"/>
      </w:pPr>
      <w:r>
        <w:t>4. Контроль за исполнением постановления возложить на заместителя председателя Правительства Пермского края (по вопросам информационного развития, связи и туризма).</w:t>
      </w:r>
    </w:p>
    <w:p w:rsidR="003C62D1" w:rsidRDefault="003C62D1">
      <w:pPr>
        <w:pStyle w:val="ConsPlusNormal"/>
        <w:jc w:val="both"/>
      </w:pPr>
    </w:p>
    <w:p w:rsidR="003C62D1" w:rsidRDefault="003C62D1">
      <w:pPr>
        <w:pStyle w:val="ConsPlusNormal"/>
        <w:jc w:val="right"/>
      </w:pPr>
      <w:r>
        <w:t>Губернатор Пермского края</w:t>
      </w:r>
    </w:p>
    <w:p w:rsidR="003C62D1" w:rsidRDefault="003C62D1">
      <w:pPr>
        <w:pStyle w:val="ConsPlusNormal"/>
        <w:jc w:val="right"/>
      </w:pPr>
      <w:r>
        <w:t>Д.Н.МАХОНИН</w:t>
      </w:r>
    </w:p>
    <w:p w:rsidR="003C62D1" w:rsidRDefault="003C62D1">
      <w:pPr>
        <w:pStyle w:val="ConsPlusNormal"/>
        <w:jc w:val="both"/>
      </w:pPr>
    </w:p>
    <w:p w:rsidR="003C62D1" w:rsidRDefault="003C62D1">
      <w:pPr>
        <w:pStyle w:val="ConsPlusNormal"/>
        <w:jc w:val="both"/>
      </w:pPr>
    </w:p>
    <w:p w:rsidR="003C62D1" w:rsidRDefault="003C62D1">
      <w:pPr>
        <w:pStyle w:val="ConsPlusNormal"/>
        <w:jc w:val="both"/>
      </w:pPr>
    </w:p>
    <w:p w:rsidR="003C62D1" w:rsidRDefault="003C62D1">
      <w:pPr>
        <w:pStyle w:val="ConsPlusNormal"/>
        <w:jc w:val="both"/>
      </w:pPr>
    </w:p>
    <w:p w:rsidR="003C62D1" w:rsidRDefault="003C62D1">
      <w:pPr>
        <w:pStyle w:val="ConsPlusNormal"/>
        <w:jc w:val="both"/>
      </w:pPr>
    </w:p>
    <w:p w:rsidR="003C62D1" w:rsidRDefault="003C62D1">
      <w:pPr>
        <w:pStyle w:val="ConsPlusNormal"/>
        <w:jc w:val="right"/>
        <w:outlineLvl w:val="0"/>
      </w:pPr>
      <w:r>
        <w:t>УТВЕРЖДЕН</w:t>
      </w:r>
    </w:p>
    <w:p w:rsidR="003C62D1" w:rsidRDefault="003C62D1">
      <w:pPr>
        <w:pStyle w:val="ConsPlusNormal"/>
        <w:jc w:val="right"/>
      </w:pPr>
      <w:r>
        <w:t>постановлением</w:t>
      </w:r>
    </w:p>
    <w:p w:rsidR="003C62D1" w:rsidRDefault="003C62D1">
      <w:pPr>
        <w:pStyle w:val="ConsPlusNormal"/>
        <w:jc w:val="right"/>
      </w:pPr>
      <w:r>
        <w:t>Правительства</w:t>
      </w:r>
    </w:p>
    <w:p w:rsidR="003C62D1" w:rsidRDefault="003C62D1">
      <w:pPr>
        <w:pStyle w:val="ConsPlusNormal"/>
        <w:jc w:val="right"/>
      </w:pPr>
      <w:r>
        <w:t>Пермского края</w:t>
      </w:r>
    </w:p>
    <w:p w:rsidR="003C62D1" w:rsidRDefault="003C62D1">
      <w:pPr>
        <w:pStyle w:val="ConsPlusNormal"/>
        <w:jc w:val="right"/>
      </w:pPr>
      <w:r>
        <w:t>от 14.07.2022 N 594-п</w:t>
      </w:r>
    </w:p>
    <w:p w:rsidR="003C62D1" w:rsidRDefault="003C62D1">
      <w:pPr>
        <w:pStyle w:val="ConsPlusNormal"/>
        <w:jc w:val="both"/>
      </w:pPr>
    </w:p>
    <w:p w:rsidR="003C62D1" w:rsidRDefault="003C62D1">
      <w:pPr>
        <w:pStyle w:val="ConsPlusTitle"/>
        <w:jc w:val="center"/>
      </w:pPr>
      <w:bookmarkStart w:id="0" w:name="P40"/>
      <w:bookmarkEnd w:id="0"/>
      <w:r>
        <w:t>ПОРЯДОК</w:t>
      </w:r>
    </w:p>
    <w:p w:rsidR="003C62D1" w:rsidRDefault="003C62D1">
      <w:pPr>
        <w:pStyle w:val="ConsPlusTitle"/>
        <w:jc w:val="center"/>
      </w:pPr>
      <w:r>
        <w:t>ФОРМИРОВАНИЯ РЕЕСТРА ИСПОЛНИТЕЛЕЙ ГОСУДАРСТВЕННОЙ УСЛУГИ</w:t>
      </w:r>
    </w:p>
    <w:p w:rsidR="003C62D1" w:rsidRDefault="003C62D1">
      <w:pPr>
        <w:pStyle w:val="ConsPlusTitle"/>
        <w:jc w:val="center"/>
      </w:pPr>
      <w:r>
        <w:t>В СОЦИАЛЬНОЙ СФЕРЕ "УСЛУГА ПО СОЗДАНИЮ УСЛОВИЙ В ПЕРМСКОМ</w:t>
      </w:r>
    </w:p>
    <w:p w:rsidR="003C62D1" w:rsidRDefault="003C62D1">
      <w:pPr>
        <w:pStyle w:val="ConsPlusTitle"/>
        <w:jc w:val="center"/>
      </w:pPr>
      <w:r>
        <w:t>КРАЕ ДЛЯ ОБЕСПЕЧЕНИЯ ОТДЕЛЬНЫХ КАТЕГОРИЙ ГРАЖДАН</w:t>
      </w:r>
    </w:p>
    <w:p w:rsidR="003C62D1" w:rsidRDefault="003C62D1">
      <w:pPr>
        <w:pStyle w:val="ConsPlusTitle"/>
        <w:jc w:val="center"/>
      </w:pPr>
      <w:r>
        <w:t>ВОЗМОЖНОСТЬЮ ПУТЕШЕСТВОВАТЬ С ЦЕЛЬЮ РАСКРЫТИЯ ТУРИСТСКОГО</w:t>
      </w:r>
    </w:p>
    <w:p w:rsidR="003C62D1" w:rsidRDefault="003C62D1">
      <w:pPr>
        <w:pStyle w:val="ConsPlusTitle"/>
        <w:jc w:val="center"/>
      </w:pPr>
      <w:r>
        <w:t>ПОТЕНЦИАЛА РОССИЙСКОЙ ФЕДЕРАЦИИ" В СООТВЕТСТВИИ С СОЦИАЛЬНЫМ</w:t>
      </w:r>
    </w:p>
    <w:p w:rsidR="003C62D1" w:rsidRDefault="003C62D1">
      <w:pPr>
        <w:pStyle w:val="ConsPlusTitle"/>
        <w:jc w:val="center"/>
      </w:pPr>
      <w:r>
        <w:t>СЕРТИФИКАТОМ</w:t>
      </w:r>
    </w:p>
    <w:p w:rsidR="003C62D1" w:rsidRDefault="003C62D1">
      <w:pPr>
        <w:pStyle w:val="ConsPlusNormal"/>
        <w:jc w:val="both"/>
      </w:pPr>
    </w:p>
    <w:p w:rsidR="003C62D1" w:rsidRDefault="003C62D1">
      <w:pPr>
        <w:pStyle w:val="ConsPlusTitle"/>
        <w:jc w:val="center"/>
        <w:outlineLvl w:val="1"/>
      </w:pPr>
      <w:r>
        <w:t>I. Общие положения</w:t>
      </w:r>
    </w:p>
    <w:p w:rsidR="003C62D1" w:rsidRDefault="003C62D1">
      <w:pPr>
        <w:pStyle w:val="ConsPlusNormal"/>
        <w:jc w:val="both"/>
      </w:pPr>
    </w:p>
    <w:p w:rsidR="003C62D1" w:rsidRDefault="003C62D1">
      <w:pPr>
        <w:pStyle w:val="ConsPlusNormal"/>
        <w:ind w:firstLine="540"/>
        <w:jc w:val="both"/>
      </w:pPr>
      <w:r>
        <w:t>1.1. Настоящий Порядок определяет условия и порядок формирования реестра исполнителей государственной услуги в социальной сфере "Услуга по созданию условий в Пермском крае для обеспечения отдельных категорий граждан возможностью путешествовать с целью раскрытия туристского потенциала Российской Федерации" в соответствии с социальным сертификатом (далее соответственно - государственная услуга, реестр исполнителей услуги, исполнители услуги).</w:t>
      </w:r>
    </w:p>
    <w:p w:rsidR="003C62D1" w:rsidRDefault="003C62D1">
      <w:pPr>
        <w:pStyle w:val="ConsPlusNormal"/>
        <w:spacing w:before="220"/>
        <w:ind w:firstLine="540"/>
        <w:jc w:val="both"/>
      </w:pPr>
      <w:r>
        <w:t xml:space="preserve">1.2. Основные понятия, используемые в настоящем Порядке, применяются в тех же значениях, что и в Федеральном </w:t>
      </w:r>
      <w:hyperlink r:id="rId10">
        <w:r>
          <w:rPr>
            <w:color w:val="0000FF"/>
          </w:rPr>
          <w:t>законе</w:t>
        </w:r>
      </w:hyperlink>
      <w:r>
        <w:t xml:space="preserve"> от 24 ноября 1996 г. N 132-ФЗ "Об основах туристской деятельности в Российской Федерации", Федеральном </w:t>
      </w:r>
      <w:hyperlink r:id="rId11">
        <w:r>
          <w:rPr>
            <w:color w:val="0000FF"/>
          </w:rPr>
          <w:t>законе</w:t>
        </w:r>
      </w:hyperlink>
      <w:r>
        <w:t xml:space="preserve"> от 13 июля 2020 г. N 189-ФЗ "О государственном (муниципальном) социальном заказе на оказание государственных (муниципальных) услуг в социальной сфере" (далее соответственно - Федеральный закон N 132-ФЗ, Федеральный закон N 189-ФЗ).</w:t>
      </w:r>
    </w:p>
    <w:p w:rsidR="003C62D1" w:rsidRDefault="003C62D1">
      <w:pPr>
        <w:pStyle w:val="ConsPlusNormal"/>
        <w:spacing w:before="220"/>
        <w:ind w:firstLine="540"/>
        <w:jc w:val="both"/>
      </w:pPr>
      <w:r>
        <w:t>1.3. В целях осуществления отбора исполнителей услуги Министерство по туризму и молодежной политике Пермского края (далее - уполномоченный орган) обеспечивает формирование реестра исполнителей услуги.</w:t>
      </w:r>
    </w:p>
    <w:p w:rsidR="003C62D1" w:rsidRDefault="003C62D1">
      <w:pPr>
        <w:pStyle w:val="ConsPlusNormal"/>
        <w:spacing w:before="220"/>
        <w:ind w:firstLine="540"/>
        <w:jc w:val="both"/>
      </w:pPr>
      <w:r>
        <w:t>1.4. Оператором реестра исполнителей услуги является уполномоченный орган.</w:t>
      </w:r>
    </w:p>
    <w:p w:rsidR="003C62D1" w:rsidRDefault="003C62D1">
      <w:pPr>
        <w:pStyle w:val="ConsPlusNormal"/>
        <w:spacing w:before="220"/>
        <w:ind w:firstLine="540"/>
        <w:jc w:val="both"/>
      </w:pPr>
      <w:r>
        <w:t>1.5. Информация о реестре исполнителей услуги подлежит обязательному размещению на официальном сайте уполномоченного органа в информационно-телекоммуникационной сети "Интернет" по адресу: https://mtm.permkrai.ru (далее - официальный сайт).</w:t>
      </w:r>
    </w:p>
    <w:p w:rsidR="003C62D1" w:rsidRDefault="003C62D1">
      <w:pPr>
        <w:pStyle w:val="ConsPlusNormal"/>
        <w:spacing w:before="220"/>
        <w:ind w:firstLine="540"/>
        <w:jc w:val="both"/>
      </w:pPr>
      <w:r>
        <w:t xml:space="preserve">1.6. Способом отбора исполнителей услуги является отбор обозначенным в социальном </w:t>
      </w:r>
      <w:r>
        <w:lastRenderedPageBreak/>
        <w:t>сертификате потребителем услуги (либо его законным представителем) исполнителя услуги из реестра исполнителей услуг.</w:t>
      </w:r>
    </w:p>
    <w:p w:rsidR="003C62D1" w:rsidRDefault="003C62D1">
      <w:pPr>
        <w:pStyle w:val="ConsPlusNormal"/>
        <w:spacing w:before="220"/>
        <w:ind w:firstLine="540"/>
        <w:jc w:val="both"/>
      </w:pPr>
      <w:bookmarkStart w:id="1" w:name="P56"/>
      <w:bookmarkEnd w:id="1"/>
      <w:r>
        <w:t xml:space="preserve">1.7. К участию в отборе исполнителей услуги, указанном в пункте 1.6 настоящего Порядка, допускаются юридические лица, зарегистрированные и осуществляющие деятельность на территории Пермского края, сведения о которых внесены в единый федеральный реестр туроператоров, сформированный в соответствии со </w:t>
      </w:r>
      <w:hyperlink r:id="rId12">
        <w:r>
          <w:rPr>
            <w:color w:val="0000FF"/>
          </w:rPr>
          <w:t>статьей 3.1</w:t>
        </w:r>
      </w:hyperlink>
      <w:r>
        <w:t xml:space="preserve"> Федерального закона N 132-ФЗ (далее соответственно - участники отбора исполнителей услуги, туроператоры), а также соответствующие следующим требованиям:</w:t>
      </w:r>
    </w:p>
    <w:p w:rsidR="003C62D1" w:rsidRDefault="003C62D1">
      <w:pPr>
        <w:pStyle w:val="ConsPlusNormal"/>
        <w:spacing w:before="220"/>
        <w:ind w:firstLine="540"/>
        <w:jc w:val="both"/>
      </w:pPr>
      <w:r>
        <w:t>1.7.1. отсутствие процедуры ликвидации юридического лица - участника отбора исполнителей услуг, отсутствие решения арбитражного суда о признании юридического лица - участника отбора исполнителей услуг несостоятельным (банкротом) и об открытии конкурсного производства;</w:t>
      </w:r>
    </w:p>
    <w:p w:rsidR="003C62D1" w:rsidRDefault="003C62D1">
      <w:pPr>
        <w:pStyle w:val="ConsPlusNormal"/>
        <w:spacing w:before="220"/>
        <w:ind w:firstLine="540"/>
        <w:jc w:val="both"/>
      </w:pPr>
      <w:r>
        <w:t xml:space="preserve">1.7.2. отсутствие процедуры приостановления деятельности участника отбора исполнителей услуг в порядке, установленном </w:t>
      </w:r>
      <w:hyperlink r:id="rId13">
        <w:r>
          <w:rPr>
            <w:color w:val="0000FF"/>
          </w:rPr>
          <w:t>Кодексом</w:t>
        </w:r>
      </w:hyperlink>
      <w:r>
        <w:t xml:space="preserve"> Российской Федерации об административных правонарушениях;</w:t>
      </w:r>
    </w:p>
    <w:p w:rsidR="003C62D1" w:rsidRDefault="003C62D1">
      <w:pPr>
        <w:pStyle w:val="ConsPlusNormal"/>
        <w:spacing w:before="220"/>
        <w:ind w:firstLine="540"/>
        <w:jc w:val="both"/>
      </w:pPr>
      <w:r>
        <w:t>1.7.3. отсутствие у участника отбора исполнителей услуг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отбора исполнителей услуг по данным бухгалтерской отчетности за последний отчетный период. Участник отбора исполнителей услуг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рассмотрения предложения об участии в отборе исполнителей услуг не принято;</w:t>
      </w:r>
    </w:p>
    <w:p w:rsidR="003C62D1" w:rsidRDefault="003C62D1">
      <w:pPr>
        <w:pStyle w:val="ConsPlusNormal"/>
        <w:spacing w:before="220"/>
        <w:ind w:firstLine="540"/>
        <w:jc w:val="both"/>
      </w:pPr>
      <w:bookmarkStart w:id="2" w:name="P60"/>
      <w:bookmarkEnd w:id="2"/>
      <w:r>
        <w:t xml:space="preserve">1.7.4. отсутствие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отбора исполнителей услуг судимости за преступления против личности, предусмотренные </w:t>
      </w:r>
      <w:hyperlink r:id="rId14">
        <w:r>
          <w:rPr>
            <w:color w:val="0000FF"/>
          </w:rPr>
          <w:t>статьями 105</w:t>
        </w:r>
      </w:hyperlink>
      <w:r>
        <w:t>-</w:t>
      </w:r>
      <w:hyperlink r:id="rId15">
        <w:r>
          <w:rPr>
            <w:color w:val="0000FF"/>
          </w:rPr>
          <w:t>128.1</w:t>
        </w:r>
      </w:hyperlink>
      <w:r>
        <w:t xml:space="preserve">, </w:t>
      </w:r>
      <w:hyperlink r:id="rId16">
        <w:r>
          <w:rPr>
            <w:color w:val="0000FF"/>
          </w:rPr>
          <w:t>131</w:t>
        </w:r>
      </w:hyperlink>
      <w:r>
        <w:t>-</w:t>
      </w:r>
      <w:hyperlink r:id="rId17">
        <w:r>
          <w:rPr>
            <w:color w:val="0000FF"/>
          </w:rPr>
          <w:t>151.2</w:t>
        </w:r>
      </w:hyperlink>
      <w:r>
        <w:t xml:space="preserve">, </w:t>
      </w:r>
      <w:hyperlink r:id="rId18">
        <w:r>
          <w:rPr>
            <w:color w:val="0000FF"/>
          </w:rPr>
          <w:t>153</w:t>
        </w:r>
      </w:hyperlink>
      <w:r>
        <w:t>-</w:t>
      </w:r>
      <w:hyperlink r:id="rId19">
        <w:r>
          <w:rPr>
            <w:color w:val="0000FF"/>
          </w:rPr>
          <w:t>157</w:t>
        </w:r>
      </w:hyperlink>
      <w:r>
        <w:t xml:space="preserve"> Уголовного кодекса Российской Федерации, за преступления в сфере экономики и (или) преступления, предусмотренные </w:t>
      </w:r>
      <w:hyperlink r:id="rId20">
        <w:r>
          <w:rPr>
            <w:color w:val="0000FF"/>
          </w:rPr>
          <w:t>статьями 289</w:t>
        </w:r>
      </w:hyperlink>
      <w:r>
        <w:t>-</w:t>
      </w:r>
      <w:hyperlink r:id="rId21">
        <w:r>
          <w:rPr>
            <w:color w:val="0000FF"/>
          </w:rPr>
          <w:t>291.1</w:t>
        </w:r>
      </w:hyperlink>
      <w:r>
        <w:t xml:space="preserve"> Уголовного кодекса Российской Федерации (за исключением лиц, у которых такая судимость погашена или снята);</w:t>
      </w:r>
    </w:p>
    <w:p w:rsidR="003C62D1" w:rsidRDefault="003C62D1">
      <w:pPr>
        <w:pStyle w:val="ConsPlusNormal"/>
        <w:spacing w:before="220"/>
        <w:ind w:firstLine="540"/>
        <w:jc w:val="both"/>
      </w:pPr>
      <w:r>
        <w:t xml:space="preserve">1.7.5. неприменение в отношении физических лиц, указанных в </w:t>
      </w:r>
      <w:hyperlink w:anchor="P60">
        <w:r>
          <w:rPr>
            <w:color w:val="0000FF"/>
          </w:rPr>
          <w:t>пункте 1.7.4</w:t>
        </w:r>
      </w:hyperlink>
      <w:r>
        <w:t xml:space="preserve"> настоящего Порядка, наказания в виде лишения права занимать определенные должности, которые связаны с оказанием государственных (муниципальных) услуг в социальной сфере, либо заниматься определенной деятельностью, которая связана с оказанием государственных (муниципальных) услуг в социальной сфере или в целях оказания которой осуществляется отбор исполнителей услуг, и административного наказания в виде дисквалификации;</w:t>
      </w:r>
    </w:p>
    <w:p w:rsidR="003C62D1" w:rsidRDefault="003C62D1">
      <w:pPr>
        <w:pStyle w:val="ConsPlusNormal"/>
        <w:spacing w:before="220"/>
        <w:ind w:firstLine="540"/>
        <w:jc w:val="both"/>
      </w:pPr>
      <w:r>
        <w:t xml:space="preserve">1.7.6. отсутствие факта привлечения юридического лица - участника отбора исполнителей услуг к административной ответственности за совершение административного правонарушения, предусмотренного </w:t>
      </w:r>
      <w:hyperlink r:id="rId22">
        <w:r>
          <w:rPr>
            <w:color w:val="0000FF"/>
          </w:rPr>
          <w:t>статьей 19.28</w:t>
        </w:r>
      </w:hyperlink>
      <w:r>
        <w:t xml:space="preserve"> Кодекса Российской Федерации об административных правонарушениях, в течение двух лет до момента подачи предложения об участии в отборе исполнителей услуг;</w:t>
      </w:r>
    </w:p>
    <w:p w:rsidR="003C62D1" w:rsidRDefault="003C62D1">
      <w:pPr>
        <w:pStyle w:val="ConsPlusNormal"/>
        <w:spacing w:before="220"/>
        <w:ind w:firstLine="540"/>
        <w:jc w:val="both"/>
      </w:pPr>
      <w:r>
        <w:lastRenderedPageBreak/>
        <w:t>1.7.7. отсутствие между участником отбора исполнителей услуг и уполномоченным органом конфликта интересов, под которым понимаются следующие случаи:</w:t>
      </w:r>
    </w:p>
    <w:p w:rsidR="003C62D1" w:rsidRDefault="003C62D1">
      <w:pPr>
        <w:pStyle w:val="ConsPlusNormal"/>
        <w:spacing w:before="220"/>
        <w:ind w:firstLine="540"/>
        <w:jc w:val="both"/>
      </w:pPr>
      <w:r>
        <w:t>если руководитель уполномоченного органа состоит в браке с физическим лицом, являющимся выгодоприобретателем, единоличным исполнительным органом юридического лица (директором, генеральным директором, управляющим, президентом), членом коллегиального исполнительного органа юридического лица либо иным органом управления юридического лица - участника отбора исполнителей услуг. Под выгодоприобретателем понимается физическое лицо, владеющее напрямую или косвенно (через юридическое лицо или через несколько юридических лиц) более чем десятью процентами голосующих акций участвующего в отборе исполнителя услуг хозяйственного общества либо долей, превышающей десять процентов в уставном капитале такого хозяйственного общества;</w:t>
      </w:r>
    </w:p>
    <w:p w:rsidR="003C62D1" w:rsidRDefault="003C62D1">
      <w:pPr>
        <w:pStyle w:val="ConsPlusNormal"/>
        <w:spacing w:before="220"/>
        <w:ind w:firstLine="540"/>
        <w:jc w:val="both"/>
      </w:pPr>
      <w:r>
        <w:t xml:space="preserve">если руководитель уполномоченного органа является близким родственником (родственником по прямой восходящей или нисходящей линии, полнородным или </w:t>
      </w:r>
      <w:proofErr w:type="spellStart"/>
      <w:r>
        <w:t>неполнородным</w:t>
      </w:r>
      <w:proofErr w:type="spellEnd"/>
      <w:r>
        <w:t xml:space="preserve"> братом или сестрой), усыновителем или усыновленным физического лица - участника отбора исполнителей услуг либо физического лица, являющегося выгодоприобретателем, единоличным исполнительным органом юридического лица (директором, генеральным директором, управляющим, президентом), членом коллегиального исполнительного органа юридического лица либо иным органом управления юридического лица - участника отбора исполнителей услуг;</w:t>
      </w:r>
    </w:p>
    <w:p w:rsidR="003C62D1" w:rsidRDefault="003C62D1">
      <w:pPr>
        <w:pStyle w:val="ConsPlusNormal"/>
        <w:spacing w:before="220"/>
        <w:ind w:firstLine="540"/>
        <w:jc w:val="both"/>
      </w:pPr>
      <w:r>
        <w:t xml:space="preserve">1.7.8. местом регистрации участника отбора исполнителей услуг не является государство или территория, включенные в утверждаемый в соответствии с </w:t>
      </w:r>
      <w:hyperlink r:id="rId23">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юридических лиц;</w:t>
      </w:r>
    </w:p>
    <w:p w:rsidR="003C62D1" w:rsidRDefault="003C62D1">
      <w:pPr>
        <w:pStyle w:val="ConsPlusNormal"/>
        <w:spacing w:before="220"/>
        <w:ind w:firstLine="540"/>
        <w:jc w:val="both"/>
      </w:pPr>
      <w:r>
        <w:t xml:space="preserve">1.7.9. участник отбора исполнителей услуг не включен в сформированный в соответствии с </w:t>
      </w:r>
      <w:hyperlink r:id="rId24">
        <w:r>
          <w:rPr>
            <w:color w:val="0000FF"/>
          </w:rPr>
          <w:t>частью 3 статьи 24</w:t>
        </w:r>
      </w:hyperlink>
      <w:r>
        <w:t xml:space="preserve"> Федерального закона N 189-ФЗ реестр недобросовестных исполнителей государственных (муниципальных) услуг в социальной сфере.</w:t>
      </w:r>
    </w:p>
    <w:p w:rsidR="003C62D1" w:rsidRDefault="003C62D1">
      <w:pPr>
        <w:pStyle w:val="ConsPlusNormal"/>
        <w:jc w:val="both"/>
      </w:pPr>
    </w:p>
    <w:p w:rsidR="003C62D1" w:rsidRDefault="003C62D1">
      <w:pPr>
        <w:pStyle w:val="ConsPlusTitle"/>
        <w:jc w:val="center"/>
        <w:outlineLvl w:val="1"/>
      </w:pPr>
      <w:r>
        <w:t>II. Порядок включения участников отбора исполнителей услуги</w:t>
      </w:r>
    </w:p>
    <w:p w:rsidR="003C62D1" w:rsidRDefault="003C62D1">
      <w:pPr>
        <w:pStyle w:val="ConsPlusTitle"/>
        <w:jc w:val="center"/>
      </w:pPr>
      <w:r>
        <w:t>в реестр исполнителей услуги</w:t>
      </w:r>
    </w:p>
    <w:p w:rsidR="003C62D1" w:rsidRDefault="003C62D1">
      <w:pPr>
        <w:pStyle w:val="ConsPlusNormal"/>
        <w:jc w:val="both"/>
      </w:pPr>
    </w:p>
    <w:p w:rsidR="003C62D1" w:rsidRDefault="003C62D1">
      <w:pPr>
        <w:pStyle w:val="ConsPlusNormal"/>
        <w:ind w:firstLine="540"/>
        <w:jc w:val="both"/>
      </w:pPr>
      <w:r>
        <w:t>2.1. Уполномоченный орган не позднее 01 сентября размещает на официальном сайте объявление о возможности подачи туроператорами заявок на включение в реестр исполнителей услуги, содержащее следующую информацию:</w:t>
      </w:r>
    </w:p>
    <w:p w:rsidR="003C62D1" w:rsidRDefault="003C62D1">
      <w:pPr>
        <w:pStyle w:val="ConsPlusNormal"/>
        <w:spacing w:before="220"/>
        <w:ind w:firstLine="540"/>
        <w:jc w:val="both"/>
      </w:pPr>
      <w:r>
        <w:t>наименование, местонахождение, почтовый адрес, адрес электронной почты уполномоченного органа;</w:t>
      </w:r>
    </w:p>
    <w:p w:rsidR="003C62D1" w:rsidRDefault="003C62D1">
      <w:pPr>
        <w:pStyle w:val="ConsPlusNormal"/>
        <w:spacing w:before="220"/>
        <w:ind w:firstLine="540"/>
        <w:jc w:val="both"/>
      </w:pPr>
      <w:r>
        <w:t xml:space="preserve">требования к участникам отбора исполнителей услуг и исчерпывающий перечень документов, которые должны быть представлены участниками отбора исполнителей услуг для подтверждения их соответствия требованиям, установленным </w:t>
      </w:r>
      <w:hyperlink r:id="rId25">
        <w:r>
          <w:rPr>
            <w:color w:val="0000FF"/>
          </w:rPr>
          <w:t>частью 3 статьи 9</w:t>
        </w:r>
      </w:hyperlink>
      <w:r>
        <w:t xml:space="preserve"> Федерального закона N 189-ФЗ;</w:t>
      </w:r>
    </w:p>
    <w:p w:rsidR="003C62D1" w:rsidRDefault="003C62D1">
      <w:pPr>
        <w:pStyle w:val="ConsPlusNormal"/>
        <w:spacing w:before="220"/>
        <w:ind w:firstLine="540"/>
        <w:jc w:val="both"/>
      </w:pPr>
      <w:r>
        <w:t xml:space="preserve">порядок подачи </w:t>
      </w:r>
      <w:hyperlink w:anchor="P149">
        <w:r>
          <w:rPr>
            <w:color w:val="0000FF"/>
          </w:rPr>
          <w:t>заявки</w:t>
        </w:r>
      </w:hyperlink>
      <w:r>
        <w:t xml:space="preserve"> на включение в реестр исполнителей государственной услуги в социальной сфере "Услуга по созданию условий в Пермском крае для обеспечения отдельных категорий граждан возможностью путешествовать с целью раскрытия туристского потенциала Российской Федерации" в соответствии с социальным сертификатом по форме согласно приложению 1 к настоящему Порядку (далее - заявка);</w:t>
      </w:r>
    </w:p>
    <w:p w:rsidR="003C62D1" w:rsidRDefault="003C62D1">
      <w:pPr>
        <w:pStyle w:val="ConsPlusNormal"/>
        <w:spacing w:before="220"/>
        <w:ind w:firstLine="540"/>
        <w:jc w:val="both"/>
      </w:pPr>
      <w:r>
        <w:t xml:space="preserve">правила рассмотрения и оценки заявок в соответствии с </w:t>
      </w:r>
      <w:hyperlink w:anchor="P90">
        <w:r>
          <w:rPr>
            <w:color w:val="0000FF"/>
          </w:rPr>
          <w:t>пунктами 2.8</w:t>
        </w:r>
      </w:hyperlink>
      <w:r>
        <w:t xml:space="preserve">, </w:t>
      </w:r>
      <w:hyperlink w:anchor="P93">
        <w:r>
          <w:rPr>
            <w:color w:val="0000FF"/>
          </w:rPr>
          <w:t>2.10</w:t>
        </w:r>
      </w:hyperlink>
      <w:r>
        <w:t xml:space="preserve">, </w:t>
      </w:r>
      <w:hyperlink w:anchor="P96">
        <w:r>
          <w:rPr>
            <w:color w:val="0000FF"/>
          </w:rPr>
          <w:t>2.11</w:t>
        </w:r>
      </w:hyperlink>
      <w:r>
        <w:t xml:space="preserve"> настоящего </w:t>
      </w:r>
      <w:r>
        <w:lastRenderedPageBreak/>
        <w:t>Порядка;</w:t>
      </w:r>
    </w:p>
    <w:p w:rsidR="003C62D1" w:rsidRDefault="003C62D1">
      <w:pPr>
        <w:pStyle w:val="ConsPlusNormal"/>
        <w:spacing w:before="220"/>
        <w:ind w:firstLine="540"/>
        <w:jc w:val="both"/>
      </w:pPr>
      <w:r>
        <w:t xml:space="preserve">срок, в течение которого туроператор, в отношении которого принято решение о включении в реестр исполнителей услуги, должен подписать соглашение в соответствии с </w:t>
      </w:r>
      <w:hyperlink w:anchor="P113">
        <w:r>
          <w:rPr>
            <w:color w:val="0000FF"/>
          </w:rPr>
          <w:t>пунктом 2.15</w:t>
        </w:r>
      </w:hyperlink>
      <w:r>
        <w:t xml:space="preserve"> настоящего Порядка.</w:t>
      </w:r>
    </w:p>
    <w:p w:rsidR="003C62D1" w:rsidRDefault="003C62D1">
      <w:pPr>
        <w:pStyle w:val="ConsPlusNormal"/>
        <w:spacing w:before="220"/>
        <w:ind w:firstLine="540"/>
        <w:jc w:val="both"/>
      </w:pPr>
      <w:bookmarkStart w:id="3" w:name="P78"/>
      <w:bookmarkEnd w:id="3"/>
      <w:r>
        <w:t>2.2. Для включения в реестр исполнителей услуги туроператор представляет в уполномоченный орган на бумажном и электронном носителях:</w:t>
      </w:r>
    </w:p>
    <w:p w:rsidR="003C62D1" w:rsidRDefault="003C62D1">
      <w:pPr>
        <w:pStyle w:val="ConsPlusNormal"/>
        <w:spacing w:before="220"/>
        <w:ind w:firstLine="540"/>
        <w:jc w:val="both"/>
      </w:pPr>
      <w:r>
        <w:t>2.2.1. заявку;</w:t>
      </w:r>
    </w:p>
    <w:p w:rsidR="003C62D1" w:rsidRDefault="003C62D1">
      <w:pPr>
        <w:pStyle w:val="ConsPlusNormal"/>
        <w:spacing w:before="220"/>
        <w:ind w:firstLine="540"/>
        <w:jc w:val="both"/>
      </w:pPr>
      <w:r>
        <w:t xml:space="preserve">2.2.2. гарантийное </w:t>
      </w:r>
      <w:hyperlink w:anchor="P246">
        <w:r>
          <w:rPr>
            <w:color w:val="0000FF"/>
          </w:rPr>
          <w:t>письмо</w:t>
        </w:r>
      </w:hyperlink>
      <w:r>
        <w:t xml:space="preserve"> по форме согласно приложению 2 к настоящему Порядку;</w:t>
      </w:r>
    </w:p>
    <w:p w:rsidR="003C62D1" w:rsidRDefault="003C62D1">
      <w:pPr>
        <w:pStyle w:val="ConsPlusNormal"/>
        <w:spacing w:before="220"/>
        <w:ind w:firstLine="540"/>
        <w:jc w:val="both"/>
      </w:pPr>
      <w:r>
        <w:t xml:space="preserve">2.2.3. </w:t>
      </w:r>
      <w:hyperlink w:anchor="P292">
        <w:r>
          <w:rPr>
            <w:color w:val="0000FF"/>
          </w:rPr>
          <w:t>паспорт</w:t>
        </w:r>
      </w:hyperlink>
      <w:r>
        <w:t xml:space="preserve"> туристского маршрута (паспорта туристских маршрутов) по форме согласно приложению 3 к настоящему Порядку.</w:t>
      </w:r>
    </w:p>
    <w:p w:rsidR="003C62D1" w:rsidRDefault="003C62D1">
      <w:pPr>
        <w:pStyle w:val="ConsPlusNormal"/>
        <w:spacing w:before="220"/>
        <w:ind w:firstLine="540"/>
        <w:jc w:val="both"/>
      </w:pPr>
      <w:bookmarkStart w:id="4" w:name="P82"/>
      <w:bookmarkEnd w:id="4"/>
      <w:r>
        <w:t>2.3. Документы, указанные в пунктах 2.2.1, 2.2.2, 2.2.3 настоящего Порядка, должны быть подписаны лицом, имеющим право действовать от имени туроператора без доверенности, и скреплены печатью. В случае подписания документов иным уполномоченным на это лицом к документам должна быть приложена выданная в соответствии с действующим законодательством доверенность, из которой явно следуют полномочия доверенного лица на подписание данных документов, или нотариально заверенная копия такой доверенности.</w:t>
      </w:r>
    </w:p>
    <w:p w:rsidR="003C62D1" w:rsidRDefault="003C62D1">
      <w:pPr>
        <w:pStyle w:val="ConsPlusNormal"/>
        <w:spacing w:before="220"/>
        <w:ind w:firstLine="540"/>
        <w:jc w:val="both"/>
      </w:pPr>
      <w:bookmarkStart w:id="5" w:name="P83"/>
      <w:bookmarkEnd w:id="5"/>
      <w:r>
        <w:t xml:space="preserve">2.4. Туроператор вправе по собственной инициативе дополнительно к документам, указанным в </w:t>
      </w:r>
      <w:hyperlink w:anchor="P78">
        <w:r>
          <w:rPr>
            <w:color w:val="0000FF"/>
          </w:rPr>
          <w:t>пункте 2.2</w:t>
        </w:r>
      </w:hyperlink>
      <w:r>
        <w:t xml:space="preserve"> настоящего Порядка, представить в уполномоченный орган следующие документы:</w:t>
      </w:r>
    </w:p>
    <w:p w:rsidR="003C62D1" w:rsidRDefault="003C62D1">
      <w:pPr>
        <w:pStyle w:val="ConsPlusNormal"/>
        <w:spacing w:before="220"/>
        <w:ind w:firstLine="540"/>
        <w:jc w:val="both"/>
      </w:pPr>
      <w:bookmarkStart w:id="6" w:name="P84"/>
      <w:bookmarkEnd w:id="6"/>
      <w:r>
        <w:t>2.4.1. выписку из Единого государственного реестра юридических лиц, полученную на дату, предшествующую дате подачи заявки не более чем на 30 календарных дней;</w:t>
      </w:r>
    </w:p>
    <w:p w:rsidR="003C62D1" w:rsidRDefault="003C62D1">
      <w:pPr>
        <w:pStyle w:val="ConsPlusNormal"/>
        <w:spacing w:before="220"/>
        <w:ind w:firstLine="540"/>
        <w:jc w:val="both"/>
      </w:pPr>
      <w:bookmarkStart w:id="7" w:name="P85"/>
      <w:bookmarkEnd w:id="7"/>
      <w:r>
        <w:t>2.4.2. документ, подтверждающий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заверенный соответствующим образом Федеральной налоговой службой, выданный на дату, предшествующую дате подачи заявки не более чем на 30 календарных дней.</w:t>
      </w:r>
    </w:p>
    <w:p w:rsidR="003C62D1" w:rsidRDefault="003C62D1">
      <w:pPr>
        <w:pStyle w:val="ConsPlusNormal"/>
        <w:spacing w:before="220"/>
        <w:ind w:firstLine="540"/>
        <w:jc w:val="both"/>
      </w:pPr>
      <w:r>
        <w:t xml:space="preserve">2.5. В случае непредставления туроператором по собственной инициативе документов, указанных в </w:t>
      </w:r>
      <w:hyperlink w:anchor="P84">
        <w:r>
          <w:rPr>
            <w:color w:val="0000FF"/>
          </w:rPr>
          <w:t>пунктах 2.4.1</w:t>
        </w:r>
      </w:hyperlink>
      <w:r>
        <w:t xml:space="preserve">, </w:t>
      </w:r>
      <w:hyperlink w:anchor="P85">
        <w:r>
          <w:rPr>
            <w:color w:val="0000FF"/>
          </w:rPr>
          <w:t>2.4.2</w:t>
        </w:r>
      </w:hyperlink>
      <w:r>
        <w:t xml:space="preserve"> настоящего Порядка, уполномоченный орган в течение 2 рабочих дней с даты получения от туроператора заявки запрашивает указанные документы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C62D1" w:rsidRDefault="003C62D1">
      <w:pPr>
        <w:pStyle w:val="ConsPlusNormal"/>
        <w:spacing w:before="220"/>
        <w:ind w:firstLine="540"/>
        <w:jc w:val="both"/>
      </w:pPr>
      <w:bookmarkStart w:id="8" w:name="P87"/>
      <w:bookmarkEnd w:id="8"/>
      <w:r>
        <w:t>2.6. Представленные заявка и документы не должны иметь подчисток, приписок, зачеркнутых слов и иных не оговоренных в них исправлений, а также не должны быть исполнены карандашом и иметь серьезных повреждений, не позволяющих однозначно истолковать содержание таких документов.</w:t>
      </w:r>
    </w:p>
    <w:p w:rsidR="003C62D1" w:rsidRDefault="003C62D1">
      <w:pPr>
        <w:pStyle w:val="ConsPlusNormal"/>
        <w:spacing w:before="220"/>
        <w:ind w:firstLine="540"/>
        <w:jc w:val="both"/>
      </w:pPr>
      <w:r>
        <w:t>Заявка и документы должны быть прошиты, пронумерованы, заверены подписью руководителя или иного лица, уполномоченного на это его учредительными документами, иметь оттиск печати юридического лица.</w:t>
      </w:r>
    </w:p>
    <w:p w:rsidR="003C62D1" w:rsidRDefault="003C62D1">
      <w:pPr>
        <w:pStyle w:val="ConsPlusNormal"/>
        <w:spacing w:before="220"/>
        <w:ind w:firstLine="540"/>
        <w:jc w:val="both"/>
      </w:pPr>
      <w:r>
        <w:t xml:space="preserve">2.7. Уполномоченный орган осуществляет прием и регистрацию заявок, предоставленных туроператорами, в порядке их поступления с присвоением порядкового номера в журнале регистрации, который должен быть пронумерован, прошнурован и скреплен печатью уполномоченного органа. Запись в журнале регистрации должна содержать регистрационный номер заявки, дату и время ее приема. Регистрация заявок производится в день их поступления в </w:t>
      </w:r>
      <w:r>
        <w:lastRenderedPageBreak/>
        <w:t>уполномоченный орган.</w:t>
      </w:r>
    </w:p>
    <w:p w:rsidR="003C62D1" w:rsidRDefault="003C62D1">
      <w:pPr>
        <w:pStyle w:val="ConsPlusNormal"/>
        <w:spacing w:before="220"/>
        <w:ind w:firstLine="540"/>
        <w:jc w:val="both"/>
      </w:pPr>
      <w:bookmarkStart w:id="9" w:name="P90"/>
      <w:bookmarkEnd w:id="9"/>
      <w:r>
        <w:t>2.8. Уполномоченный орган в срок не позднее двух рабочих дней со дня регистрации заявки направляет заявку и документы туроператора в межведомственную комиссию по рассмотрению и оценке заявок туроператоров на включение в реестр исполнителей государственной услуги в социальной сфере "Услуга по созданию условий в Пермском крае для обеспечения отдельных категорий граждан возможностью путешествовать с целью раскрытия туристского потенциала Российской Федерации" (далее - Комиссия).</w:t>
      </w:r>
    </w:p>
    <w:p w:rsidR="003C62D1" w:rsidRDefault="003C62D1">
      <w:pPr>
        <w:pStyle w:val="ConsPlusNormal"/>
        <w:spacing w:before="220"/>
        <w:ind w:firstLine="540"/>
        <w:jc w:val="both"/>
      </w:pPr>
      <w:r>
        <w:t>2.9. Состав Комиссии формируется из числа государственных гражданских служащих Пермского края в уполномоченном органе, органах государственной власти Пермского края в сфере образования, культуры, отдыха и оздоровления детей, членов Общественного совета при уполномоченном органе, представителей иных организаций, осуществляющих деятельность с целевой аудиторией, в том числе заинтересованных общественных организаций Пермского края.</w:t>
      </w:r>
    </w:p>
    <w:p w:rsidR="003C62D1" w:rsidRDefault="003C62D1">
      <w:pPr>
        <w:pStyle w:val="ConsPlusNormal"/>
        <w:spacing w:before="220"/>
        <w:ind w:firstLine="540"/>
        <w:jc w:val="both"/>
      </w:pPr>
      <w:r>
        <w:t>Состав Комиссии утверждается приказом уполномоченного органа и включает в себя председателя Комиссии, заместителя председателя Комиссии, секретаря Комиссии и не менее пяти членов Комиссии.</w:t>
      </w:r>
    </w:p>
    <w:p w:rsidR="003C62D1" w:rsidRDefault="003C62D1">
      <w:pPr>
        <w:pStyle w:val="ConsPlusNormal"/>
        <w:spacing w:before="220"/>
        <w:ind w:firstLine="540"/>
        <w:jc w:val="both"/>
      </w:pPr>
      <w:bookmarkStart w:id="10" w:name="P93"/>
      <w:bookmarkEnd w:id="10"/>
      <w:r>
        <w:t xml:space="preserve">2.10. Комиссия в срок не позднее трех рабочих дней со дня получения заявки и документов туроператора в соответствии с </w:t>
      </w:r>
      <w:hyperlink w:anchor="P90">
        <w:r>
          <w:rPr>
            <w:color w:val="0000FF"/>
          </w:rPr>
          <w:t>пунктом 2.8</w:t>
        </w:r>
      </w:hyperlink>
      <w:r>
        <w:t xml:space="preserve"> настоящего Порядка:</w:t>
      </w:r>
    </w:p>
    <w:p w:rsidR="003C62D1" w:rsidRDefault="003C62D1">
      <w:pPr>
        <w:pStyle w:val="ConsPlusNormal"/>
        <w:spacing w:before="220"/>
        <w:ind w:firstLine="540"/>
        <w:jc w:val="both"/>
      </w:pPr>
      <w:r>
        <w:t xml:space="preserve">2.10.1. проверяет соответствие туроператора требованиям, установленным </w:t>
      </w:r>
      <w:hyperlink w:anchor="P56">
        <w:r>
          <w:rPr>
            <w:color w:val="0000FF"/>
          </w:rPr>
          <w:t>пунктом 1.7</w:t>
        </w:r>
      </w:hyperlink>
      <w:r>
        <w:t xml:space="preserve"> настоящего Порядка;</w:t>
      </w:r>
    </w:p>
    <w:p w:rsidR="003C62D1" w:rsidRDefault="003C62D1">
      <w:pPr>
        <w:pStyle w:val="ConsPlusNormal"/>
        <w:spacing w:before="220"/>
        <w:ind w:firstLine="540"/>
        <w:jc w:val="both"/>
      </w:pPr>
      <w:r>
        <w:t xml:space="preserve">2.10.2. проверяет заявку и документы, указанные в </w:t>
      </w:r>
      <w:hyperlink w:anchor="P78">
        <w:r>
          <w:rPr>
            <w:color w:val="0000FF"/>
          </w:rPr>
          <w:t>пунктах 2.2</w:t>
        </w:r>
      </w:hyperlink>
      <w:r>
        <w:t xml:space="preserve">, </w:t>
      </w:r>
      <w:hyperlink w:anchor="P83">
        <w:r>
          <w:rPr>
            <w:color w:val="0000FF"/>
          </w:rPr>
          <w:t>2.4</w:t>
        </w:r>
      </w:hyperlink>
      <w:r>
        <w:t xml:space="preserve"> настоящего Порядка, на предмет их соответствия перечню, условиям и требованиям, установленным </w:t>
      </w:r>
      <w:hyperlink w:anchor="P78">
        <w:r>
          <w:rPr>
            <w:color w:val="0000FF"/>
          </w:rPr>
          <w:t>пунктами 2.2</w:t>
        </w:r>
      </w:hyperlink>
      <w:r>
        <w:t>-</w:t>
      </w:r>
      <w:hyperlink w:anchor="P83">
        <w:r>
          <w:rPr>
            <w:color w:val="0000FF"/>
          </w:rPr>
          <w:t>2.4</w:t>
        </w:r>
      </w:hyperlink>
      <w:r>
        <w:t xml:space="preserve">, </w:t>
      </w:r>
      <w:hyperlink w:anchor="P87">
        <w:r>
          <w:rPr>
            <w:color w:val="0000FF"/>
          </w:rPr>
          <w:t>2.6</w:t>
        </w:r>
      </w:hyperlink>
      <w:r>
        <w:t xml:space="preserve"> настоящего Порядка, Стандарту оказания государственной услуги "Услуга по созданию условий в Пермском крае для обеспечения отдельных категорий граждан возможностью путешествовать с целью раскрытия туристского потенциала Российской Федерации" в соответствии с социальным сертификатом, утвержденному постановлением Правительства Пермского края, утвердившим настоящий Порядок (далее - Стандарт), а также достоверности содержащейся в них информации.</w:t>
      </w:r>
    </w:p>
    <w:p w:rsidR="003C62D1" w:rsidRDefault="003C62D1">
      <w:pPr>
        <w:pStyle w:val="ConsPlusNormal"/>
        <w:spacing w:before="220"/>
        <w:ind w:firstLine="540"/>
        <w:jc w:val="both"/>
      </w:pPr>
      <w:bookmarkStart w:id="11" w:name="P96"/>
      <w:bookmarkEnd w:id="11"/>
      <w:r>
        <w:t xml:space="preserve">2.11. Решение о включении в реестр исполнителей услуги принимается в пределах срока, предусмотренного </w:t>
      </w:r>
      <w:hyperlink w:anchor="P93">
        <w:r>
          <w:rPr>
            <w:color w:val="0000FF"/>
          </w:rPr>
          <w:t>пунктом 2.10</w:t>
        </w:r>
      </w:hyperlink>
      <w:r>
        <w:t xml:space="preserve"> настоящего Порядка, в отношении туроператора:</w:t>
      </w:r>
    </w:p>
    <w:p w:rsidR="003C62D1" w:rsidRDefault="003C62D1">
      <w:pPr>
        <w:pStyle w:val="ConsPlusNormal"/>
        <w:spacing w:before="220"/>
        <w:ind w:firstLine="540"/>
        <w:jc w:val="both"/>
      </w:pPr>
      <w:r>
        <w:t xml:space="preserve">соответствующего требованиям, установленным </w:t>
      </w:r>
      <w:hyperlink w:anchor="P56">
        <w:r>
          <w:rPr>
            <w:color w:val="0000FF"/>
          </w:rPr>
          <w:t>пунктом 1.7</w:t>
        </w:r>
      </w:hyperlink>
      <w:r>
        <w:t xml:space="preserve"> настоящего Порядка;</w:t>
      </w:r>
    </w:p>
    <w:p w:rsidR="003C62D1" w:rsidRDefault="003C62D1">
      <w:pPr>
        <w:pStyle w:val="ConsPlusNormal"/>
        <w:spacing w:before="220"/>
        <w:ind w:firstLine="540"/>
        <w:jc w:val="both"/>
      </w:pPr>
      <w:r>
        <w:t xml:space="preserve">заявка и документы которого соответствуют перечню, условиям и требованиям, установленным </w:t>
      </w:r>
      <w:hyperlink w:anchor="P78">
        <w:r>
          <w:rPr>
            <w:color w:val="0000FF"/>
          </w:rPr>
          <w:t>пунктами 2.2</w:t>
        </w:r>
      </w:hyperlink>
      <w:r>
        <w:t>-</w:t>
      </w:r>
      <w:hyperlink w:anchor="P83">
        <w:r>
          <w:rPr>
            <w:color w:val="0000FF"/>
          </w:rPr>
          <w:t>2.4</w:t>
        </w:r>
      </w:hyperlink>
      <w:r>
        <w:t xml:space="preserve">, </w:t>
      </w:r>
      <w:hyperlink w:anchor="P87">
        <w:r>
          <w:rPr>
            <w:color w:val="0000FF"/>
          </w:rPr>
          <w:t>2.6</w:t>
        </w:r>
      </w:hyperlink>
      <w:r>
        <w:t xml:space="preserve"> настоящего Порядка, Стандарту.</w:t>
      </w:r>
    </w:p>
    <w:p w:rsidR="003C62D1" w:rsidRDefault="003C62D1">
      <w:pPr>
        <w:pStyle w:val="ConsPlusNormal"/>
        <w:spacing w:before="220"/>
        <w:ind w:firstLine="540"/>
        <w:jc w:val="both"/>
      </w:pPr>
      <w:r>
        <w:t>2.12. Основаниями для отказа туроператору во включении в реестр исполнителей услуги являются:</w:t>
      </w:r>
    </w:p>
    <w:p w:rsidR="003C62D1" w:rsidRDefault="003C62D1">
      <w:pPr>
        <w:pStyle w:val="ConsPlusNormal"/>
        <w:spacing w:before="220"/>
        <w:ind w:firstLine="540"/>
        <w:jc w:val="both"/>
      </w:pPr>
      <w:r>
        <w:t xml:space="preserve">несоответствие туроператора требованиям, установленным </w:t>
      </w:r>
      <w:hyperlink w:anchor="P56">
        <w:r>
          <w:rPr>
            <w:color w:val="0000FF"/>
          </w:rPr>
          <w:t>пунктом 1.7</w:t>
        </w:r>
      </w:hyperlink>
      <w:r>
        <w:t xml:space="preserve"> настоящего Порядка;</w:t>
      </w:r>
    </w:p>
    <w:p w:rsidR="003C62D1" w:rsidRDefault="003C62D1">
      <w:pPr>
        <w:pStyle w:val="ConsPlusNormal"/>
        <w:spacing w:before="220"/>
        <w:ind w:firstLine="540"/>
        <w:jc w:val="both"/>
      </w:pPr>
      <w:r>
        <w:t xml:space="preserve">несоответствие предоставленной туроператором заявки и документов перечню, условиям и требованиям, установленным в </w:t>
      </w:r>
      <w:hyperlink w:anchor="P78">
        <w:r>
          <w:rPr>
            <w:color w:val="0000FF"/>
          </w:rPr>
          <w:t>пунктах 2.2</w:t>
        </w:r>
      </w:hyperlink>
      <w:r>
        <w:t xml:space="preserve">, </w:t>
      </w:r>
      <w:hyperlink w:anchor="P82">
        <w:r>
          <w:rPr>
            <w:color w:val="0000FF"/>
          </w:rPr>
          <w:t>2.3</w:t>
        </w:r>
      </w:hyperlink>
      <w:r>
        <w:t xml:space="preserve">, </w:t>
      </w:r>
      <w:hyperlink w:anchor="P87">
        <w:r>
          <w:rPr>
            <w:color w:val="0000FF"/>
          </w:rPr>
          <w:t>2.6</w:t>
        </w:r>
      </w:hyperlink>
      <w:r>
        <w:t xml:space="preserve"> настоящего Порядка, Стандарту;</w:t>
      </w:r>
    </w:p>
    <w:p w:rsidR="003C62D1" w:rsidRDefault="003C62D1">
      <w:pPr>
        <w:pStyle w:val="ConsPlusNormal"/>
        <w:spacing w:before="220"/>
        <w:ind w:firstLine="540"/>
        <w:jc w:val="both"/>
      </w:pPr>
      <w:r>
        <w:t>установление факта недостоверности предоставленной туроператором информации;</w:t>
      </w:r>
    </w:p>
    <w:p w:rsidR="003C62D1" w:rsidRDefault="003C62D1">
      <w:pPr>
        <w:pStyle w:val="ConsPlusNormal"/>
        <w:spacing w:before="220"/>
        <w:ind w:firstLine="540"/>
        <w:jc w:val="both"/>
      </w:pPr>
      <w:r>
        <w:t>наличие в реестре исполнителей государственной услуги информации об участнике отбора исполнителей государственной услуги в соответствии с ранее поданной заявкой.</w:t>
      </w:r>
    </w:p>
    <w:p w:rsidR="003C62D1" w:rsidRDefault="003C62D1">
      <w:pPr>
        <w:pStyle w:val="ConsPlusNormal"/>
        <w:spacing w:before="220"/>
        <w:ind w:firstLine="540"/>
        <w:jc w:val="both"/>
      </w:pPr>
      <w:r>
        <w:t>Отклоненная заявка и приложенные к ней документы туроператора не возвращаются.</w:t>
      </w:r>
    </w:p>
    <w:p w:rsidR="003C62D1" w:rsidRDefault="003C62D1">
      <w:pPr>
        <w:pStyle w:val="ConsPlusNormal"/>
        <w:spacing w:before="220"/>
        <w:ind w:firstLine="540"/>
        <w:jc w:val="both"/>
      </w:pPr>
      <w:r>
        <w:t xml:space="preserve">2.13. Решение Комиссии оформляется протоколом заседания Комиссии по рассмотрению </w:t>
      </w:r>
      <w:r>
        <w:lastRenderedPageBreak/>
        <w:t xml:space="preserve">заявок (далее - протокол), в котором указываются дата, время и место проведения рассмотрения заявки, информация о туроператоре, заявка которого была рассмотрена, информация о соответствии (несоответствии) туроператора требованиям, установленным </w:t>
      </w:r>
      <w:hyperlink w:anchor="P56">
        <w:r>
          <w:rPr>
            <w:color w:val="0000FF"/>
          </w:rPr>
          <w:t>пунктом 1.7</w:t>
        </w:r>
      </w:hyperlink>
      <w:r>
        <w:t xml:space="preserve"> настоящего Порядка, заявки и документов перечню, условиям и требованиям, установленным в </w:t>
      </w:r>
      <w:hyperlink w:anchor="P78">
        <w:r>
          <w:rPr>
            <w:color w:val="0000FF"/>
          </w:rPr>
          <w:t>пунктах 2.2</w:t>
        </w:r>
      </w:hyperlink>
      <w:r>
        <w:t xml:space="preserve">, </w:t>
      </w:r>
      <w:hyperlink w:anchor="P82">
        <w:r>
          <w:rPr>
            <w:color w:val="0000FF"/>
          </w:rPr>
          <w:t>2.3</w:t>
        </w:r>
      </w:hyperlink>
      <w:r>
        <w:t xml:space="preserve">, </w:t>
      </w:r>
      <w:hyperlink w:anchor="P87">
        <w:r>
          <w:rPr>
            <w:color w:val="0000FF"/>
          </w:rPr>
          <w:t>2.6</w:t>
        </w:r>
      </w:hyperlink>
      <w:r>
        <w:t xml:space="preserve"> настоящего Порядка, Стандарту, достоверности содержащейся в них информации.</w:t>
      </w:r>
    </w:p>
    <w:p w:rsidR="003C62D1" w:rsidRDefault="003C62D1">
      <w:pPr>
        <w:pStyle w:val="ConsPlusNormal"/>
        <w:spacing w:before="220"/>
        <w:ind w:firstLine="540"/>
        <w:jc w:val="both"/>
      </w:pPr>
      <w:r>
        <w:t>Протокол подписывается председателем, секретарем Комиссии и присутствующими на заседании членами Комиссии в день проведения заседания Комиссии.</w:t>
      </w:r>
    </w:p>
    <w:p w:rsidR="003C62D1" w:rsidRDefault="003C62D1">
      <w:pPr>
        <w:pStyle w:val="ConsPlusNormal"/>
        <w:spacing w:before="220"/>
        <w:ind w:firstLine="540"/>
        <w:jc w:val="both"/>
      </w:pPr>
      <w:r>
        <w:t>2.14. В день подписания протокола Министерство:</w:t>
      </w:r>
    </w:p>
    <w:p w:rsidR="003C62D1" w:rsidRDefault="003C62D1">
      <w:pPr>
        <w:pStyle w:val="ConsPlusNormal"/>
        <w:spacing w:before="220"/>
        <w:ind w:firstLine="540"/>
        <w:jc w:val="both"/>
      </w:pPr>
      <w:bookmarkStart w:id="12" w:name="P108"/>
      <w:bookmarkEnd w:id="12"/>
      <w:r>
        <w:t>2.14.1. утверждает приказ о включении или отказе во включении туроператора в реестр исполнителей услуги;</w:t>
      </w:r>
    </w:p>
    <w:p w:rsidR="003C62D1" w:rsidRDefault="003C62D1">
      <w:pPr>
        <w:pStyle w:val="ConsPlusNormal"/>
        <w:spacing w:before="220"/>
        <w:ind w:firstLine="540"/>
        <w:jc w:val="both"/>
      </w:pPr>
      <w:r>
        <w:t>2.14.2. направляет туроператору уведомление о включении или об отказе во включении в реестр исполнителей услуг с указанием причин отказа, которое не препятствует повторному направлению туроператором заявки после устранения замечаний, указанных в уведомлении.</w:t>
      </w:r>
    </w:p>
    <w:p w:rsidR="003C62D1" w:rsidRDefault="003C62D1">
      <w:pPr>
        <w:pStyle w:val="ConsPlusNormal"/>
        <w:spacing w:before="220"/>
        <w:ind w:firstLine="540"/>
        <w:jc w:val="both"/>
      </w:pPr>
      <w:r>
        <w:t>Уведомления, указанные в настоящем пункте, могут быть направлены:</w:t>
      </w:r>
    </w:p>
    <w:p w:rsidR="003C62D1" w:rsidRDefault="003C62D1">
      <w:pPr>
        <w:pStyle w:val="ConsPlusNormal"/>
        <w:spacing w:before="220"/>
        <w:ind w:firstLine="540"/>
        <w:jc w:val="both"/>
      </w:pPr>
      <w:r>
        <w:t>на адрес электронной почты туроператора, указанный в заявке;</w:t>
      </w:r>
    </w:p>
    <w:p w:rsidR="003C62D1" w:rsidRDefault="003C62D1">
      <w:pPr>
        <w:pStyle w:val="ConsPlusNormal"/>
        <w:spacing w:before="220"/>
        <w:ind w:firstLine="540"/>
        <w:jc w:val="both"/>
      </w:pPr>
      <w:r>
        <w:t>на почтовый адрес туроператора, указанный в заявке.</w:t>
      </w:r>
    </w:p>
    <w:p w:rsidR="003C62D1" w:rsidRDefault="003C62D1">
      <w:pPr>
        <w:pStyle w:val="ConsPlusNormal"/>
        <w:spacing w:before="220"/>
        <w:ind w:firstLine="540"/>
        <w:jc w:val="both"/>
      </w:pPr>
      <w:bookmarkStart w:id="13" w:name="P113"/>
      <w:bookmarkEnd w:id="13"/>
      <w:r>
        <w:t>2.15. С туроператором, в отношении которого уполномоченным органом принято решение о включении в реестр исполнителей услуги, заключается соглашение о возмещении затрат, связанных с оказанием государственной услуги в социальной сфере в соответствии с социальным сертификатом (далее - Соглашение).</w:t>
      </w:r>
    </w:p>
    <w:p w:rsidR="003C62D1" w:rsidRDefault="003C62D1">
      <w:pPr>
        <w:pStyle w:val="ConsPlusNormal"/>
        <w:spacing w:before="220"/>
        <w:ind w:firstLine="540"/>
        <w:jc w:val="both"/>
      </w:pPr>
      <w:r>
        <w:t xml:space="preserve">Соглашение заключается на бумажном носителе в течение 5 рабочих дней со дня утверждения приказа о включении туроператора в реестр исполнителей услуги, указанного в </w:t>
      </w:r>
      <w:hyperlink w:anchor="P108">
        <w:r>
          <w:rPr>
            <w:color w:val="0000FF"/>
          </w:rPr>
          <w:t>пункте 2.14.1</w:t>
        </w:r>
      </w:hyperlink>
      <w:r>
        <w:t xml:space="preserve"> настоящего Порядка, в соответствии с типовой формой, утвержденной Министерством финансов Пермского края в соответствии с </w:t>
      </w:r>
      <w:hyperlink r:id="rId26">
        <w:r>
          <w:rPr>
            <w:color w:val="0000FF"/>
          </w:rPr>
          <w:t>частью 1 статьи 21</w:t>
        </w:r>
      </w:hyperlink>
      <w:r>
        <w:t xml:space="preserve"> Федерального закона N 189-ФЗ.</w:t>
      </w:r>
    </w:p>
    <w:p w:rsidR="003C62D1" w:rsidRDefault="003C62D1">
      <w:pPr>
        <w:pStyle w:val="ConsPlusNormal"/>
        <w:spacing w:before="220"/>
        <w:ind w:firstLine="540"/>
        <w:jc w:val="both"/>
      </w:pPr>
      <w:r>
        <w:t>2.16. Датой включения туроператора в реестр исполнителей услуги является дата заключения Соглашения между уполномоченным органом и туроператором.</w:t>
      </w:r>
    </w:p>
    <w:p w:rsidR="003C62D1" w:rsidRDefault="003C62D1">
      <w:pPr>
        <w:pStyle w:val="ConsPlusNormal"/>
        <w:spacing w:before="220"/>
        <w:ind w:firstLine="540"/>
        <w:jc w:val="both"/>
      </w:pPr>
      <w:r>
        <w:t xml:space="preserve">2.17. Структура реестра исполнителей услуги и порядок формирования информации, включаемой в реестр исполнителей услуги по социальному сертификату, определены </w:t>
      </w:r>
      <w:hyperlink r:id="rId27">
        <w:r>
          <w:rPr>
            <w:color w:val="0000FF"/>
          </w:rPr>
          <w:t>постановлением</w:t>
        </w:r>
      </w:hyperlink>
      <w:r>
        <w:t xml:space="preserve"> Правительства Российской Федерации от 13 февраля 2021 г. N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Положение о структуре реестра исполнителей услуги).</w:t>
      </w:r>
    </w:p>
    <w:p w:rsidR="003C62D1" w:rsidRDefault="003C62D1">
      <w:pPr>
        <w:pStyle w:val="ConsPlusNormal"/>
        <w:spacing w:before="220"/>
        <w:ind w:firstLine="540"/>
        <w:jc w:val="both"/>
      </w:pPr>
      <w:r>
        <w:t xml:space="preserve">2.18. В случае изменения информации, указанной в </w:t>
      </w:r>
      <w:hyperlink r:id="rId28">
        <w:r>
          <w:rPr>
            <w:color w:val="0000FF"/>
          </w:rPr>
          <w:t>пункте 4</w:t>
        </w:r>
      </w:hyperlink>
      <w:r>
        <w:t xml:space="preserve"> Положения о структуре реестра исполнителей услуги, уполномоченный орган формирует изменения для внесения в реестровую запись в течение 3 рабочих дней со дня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услуги, установленными для первоначального формирования таких сведений.</w:t>
      </w:r>
    </w:p>
    <w:p w:rsidR="003C62D1" w:rsidRDefault="003C62D1">
      <w:pPr>
        <w:pStyle w:val="ConsPlusNormal"/>
        <w:spacing w:before="220"/>
        <w:ind w:firstLine="540"/>
        <w:jc w:val="both"/>
      </w:pPr>
      <w:bookmarkStart w:id="14" w:name="P118"/>
      <w:bookmarkEnd w:id="14"/>
      <w:r>
        <w:t xml:space="preserve">2.19. Основаниями для исключения исполнителя услуги из реестра исполнителей услуг </w:t>
      </w:r>
      <w:r>
        <w:lastRenderedPageBreak/>
        <w:t>являются:</w:t>
      </w:r>
    </w:p>
    <w:p w:rsidR="003C62D1" w:rsidRDefault="003C62D1">
      <w:pPr>
        <w:pStyle w:val="ConsPlusNormal"/>
        <w:spacing w:before="220"/>
        <w:ind w:firstLine="540"/>
        <w:jc w:val="both"/>
      </w:pPr>
      <w:r>
        <w:t>реорганизация или прекращение деятельности исполнителя услуги;</w:t>
      </w:r>
    </w:p>
    <w:p w:rsidR="003C62D1" w:rsidRDefault="003C62D1">
      <w:pPr>
        <w:pStyle w:val="ConsPlusNormal"/>
        <w:spacing w:before="220"/>
        <w:ind w:firstLine="540"/>
        <w:jc w:val="both"/>
      </w:pPr>
      <w:r>
        <w:t>исключение сведений об исполнителе услуги из Единого федерального реестра туроператоров;</w:t>
      </w:r>
    </w:p>
    <w:p w:rsidR="003C62D1" w:rsidRDefault="003C62D1">
      <w:pPr>
        <w:pStyle w:val="ConsPlusNormal"/>
        <w:spacing w:before="220"/>
        <w:ind w:firstLine="540"/>
        <w:jc w:val="both"/>
      </w:pPr>
      <w:r>
        <w:t xml:space="preserve">включение исполнителя услуги в реестр недобросовестных поставщиков (подрядчиков, исполнителей), формируемый в соответствии с Федеральным </w:t>
      </w:r>
      <w:hyperlink r:id="rId29">
        <w:r>
          <w:rPr>
            <w:color w:val="0000FF"/>
          </w:rPr>
          <w:t>законом</w:t>
        </w:r>
      </w:hyperlink>
      <w:r>
        <w:t xml:space="preserve"> от 18 июля 2011 г. N 223-ФЗ "О закупках товаров, работ, услуг отдельными видами юридических лиц", Федеральным </w:t>
      </w:r>
      <w:hyperlink r:id="rId30">
        <w:r>
          <w:rPr>
            <w:color w:val="0000FF"/>
          </w:rPr>
          <w:t>законом</w:t>
        </w:r>
      </w:hyperlink>
      <w:r>
        <w:t xml:space="preserve"> от 05 апреля 2013 г. N 44-ФЗ "О контрактной системе в сфере закупок товаров, работ, услуг для обеспечения государственных и муниципальных нужд";</w:t>
      </w:r>
    </w:p>
    <w:p w:rsidR="003C62D1" w:rsidRDefault="003C62D1">
      <w:pPr>
        <w:pStyle w:val="ConsPlusNormal"/>
        <w:spacing w:before="220"/>
        <w:ind w:firstLine="540"/>
        <w:jc w:val="both"/>
      </w:pPr>
      <w:r>
        <w:t xml:space="preserve">включение исполнителя услуги в сформированный в соответствии с </w:t>
      </w:r>
      <w:hyperlink r:id="rId31">
        <w:r>
          <w:rPr>
            <w:color w:val="0000FF"/>
          </w:rPr>
          <w:t>частью 3 статьи 24</w:t>
        </w:r>
      </w:hyperlink>
      <w:r>
        <w:t xml:space="preserve"> Федерального закона N 189-ФЗ реестр недобросовестных исполнителей государственных (муниципальных) услуг в социальной сфере;</w:t>
      </w:r>
    </w:p>
    <w:p w:rsidR="003C62D1" w:rsidRDefault="003C62D1">
      <w:pPr>
        <w:pStyle w:val="ConsPlusNormal"/>
        <w:spacing w:before="220"/>
        <w:ind w:firstLine="540"/>
        <w:jc w:val="both"/>
      </w:pPr>
      <w:r>
        <w:t>установление уполномоченным органом факта предоставления исполнителем услуги заведомо недостоверной информации, послужившей основанием для принятия уполномоченным органом в отношении такого исполнителя услуги решения о включении в реестр исполнителей услуг;</w:t>
      </w:r>
    </w:p>
    <w:p w:rsidR="003C62D1" w:rsidRDefault="003C62D1">
      <w:pPr>
        <w:pStyle w:val="ConsPlusNormal"/>
        <w:spacing w:before="220"/>
        <w:ind w:firstLine="540"/>
        <w:jc w:val="both"/>
      </w:pPr>
      <w:r>
        <w:t>расторжение Соглашения;</w:t>
      </w:r>
    </w:p>
    <w:p w:rsidR="003C62D1" w:rsidRDefault="003C62D1">
      <w:pPr>
        <w:pStyle w:val="ConsPlusNormal"/>
        <w:spacing w:before="220"/>
        <w:ind w:firstLine="540"/>
        <w:jc w:val="both"/>
      </w:pPr>
      <w:r>
        <w:t>подача заявления исполнителем услуги об исключении из реестра исполнителей услуги;</w:t>
      </w:r>
    </w:p>
    <w:p w:rsidR="003C62D1" w:rsidRDefault="003C62D1">
      <w:pPr>
        <w:pStyle w:val="ConsPlusNormal"/>
        <w:spacing w:before="220"/>
        <w:ind w:firstLine="540"/>
        <w:jc w:val="both"/>
      </w:pPr>
      <w:r>
        <w:t xml:space="preserve">несогласие исполнителя услуги с измененными в соответствии с </w:t>
      </w:r>
      <w:hyperlink r:id="rId32">
        <w:r>
          <w:rPr>
            <w:color w:val="0000FF"/>
          </w:rPr>
          <w:t>частью 2 статьи 23</w:t>
        </w:r>
      </w:hyperlink>
      <w:r>
        <w:t xml:space="preserve"> Федерального закона N 189-ФЗ условиями оказания государственной услуги.</w:t>
      </w:r>
    </w:p>
    <w:p w:rsidR="003C62D1" w:rsidRDefault="003C62D1">
      <w:pPr>
        <w:pStyle w:val="ConsPlusNormal"/>
        <w:spacing w:before="220"/>
        <w:ind w:firstLine="540"/>
        <w:jc w:val="both"/>
      </w:pPr>
      <w:bookmarkStart w:id="15" w:name="P127"/>
      <w:bookmarkEnd w:id="15"/>
      <w:r>
        <w:t xml:space="preserve">2.20. Исключение исполнителя услуги из реестра исполнителей услуги в связи с несогласием исполнителя услуги с измененными в соответствии с </w:t>
      </w:r>
      <w:hyperlink r:id="rId33">
        <w:r>
          <w:rPr>
            <w:color w:val="0000FF"/>
          </w:rPr>
          <w:t>частью 2 статьи 23</w:t>
        </w:r>
      </w:hyperlink>
      <w:r>
        <w:t xml:space="preserve"> Федерального закона N 189-ФЗ условиями оказания государственной услуги осуществляется уполномоченным органом в соответствии с </w:t>
      </w:r>
      <w:hyperlink r:id="rId34">
        <w:r>
          <w:rPr>
            <w:color w:val="0000FF"/>
          </w:rPr>
          <w:t>Правилами</w:t>
        </w:r>
      </w:hyperlink>
      <w:r>
        <w:t xml:space="preserve">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утвержденными постановлением Правительства Российской Федерации от 13 февраля 2021 г. N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w:t>
      </w:r>
    </w:p>
    <w:p w:rsidR="003C62D1" w:rsidRDefault="003C62D1">
      <w:pPr>
        <w:pStyle w:val="ConsPlusNormal"/>
        <w:spacing w:before="220"/>
        <w:ind w:firstLine="540"/>
        <w:jc w:val="both"/>
      </w:pPr>
      <w:r>
        <w:t xml:space="preserve">2.21. Уведомление об исключении исполнителя услуги из реестра исполнителей услуг по основаниям, указанным в </w:t>
      </w:r>
      <w:hyperlink w:anchor="P118">
        <w:r>
          <w:rPr>
            <w:color w:val="0000FF"/>
          </w:rPr>
          <w:t>пунктах 2.19</w:t>
        </w:r>
      </w:hyperlink>
      <w:r>
        <w:t xml:space="preserve">, </w:t>
      </w:r>
      <w:hyperlink w:anchor="P127">
        <w:r>
          <w:rPr>
            <w:color w:val="0000FF"/>
          </w:rPr>
          <w:t>2.20</w:t>
        </w:r>
      </w:hyperlink>
      <w:r>
        <w:t xml:space="preserve"> настоящего Порядка, направляется исполнителю услуги.</w:t>
      </w:r>
    </w:p>
    <w:p w:rsidR="003C62D1" w:rsidRDefault="003C62D1">
      <w:pPr>
        <w:pStyle w:val="ConsPlusNormal"/>
        <w:spacing w:before="220"/>
        <w:ind w:firstLine="540"/>
        <w:jc w:val="both"/>
      </w:pPr>
      <w:r>
        <w:t>2.22. Туроператор, потерявший статус исполнителя услуги в связи с исключением из реестра исполнителей услуг, не вправе принимать социальные сертификаты начиная со дня его исключения из указанного реестра.</w:t>
      </w:r>
    </w:p>
    <w:p w:rsidR="003C62D1" w:rsidRDefault="003C62D1">
      <w:pPr>
        <w:pStyle w:val="ConsPlusNormal"/>
        <w:jc w:val="both"/>
      </w:pPr>
    </w:p>
    <w:p w:rsidR="003C62D1" w:rsidRDefault="003C62D1">
      <w:pPr>
        <w:pStyle w:val="ConsPlusNormal"/>
        <w:jc w:val="both"/>
      </w:pPr>
    </w:p>
    <w:p w:rsidR="003C62D1" w:rsidRDefault="003C62D1">
      <w:pPr>
        <w:pStyle w:val="ConsPlusNormal"/>
        <w:jc w:val="both"/>
      </w:pPr>
    </w:p>
    <w:p w:rsidR="003C62D1" w:rsidRDefault="003C62D1">
      <w:pPr>
        <w:pStyle w:val="ConsPlusNormal"/>
        <w:jc w:val="both"/>
      </w:pPr>
    </w:p>
    <w:p w:rsidR="003C62D1" w:rsidRDefault="003C62D1">
      <w:pPr>
        <w:pStyle w:val="ConsPlusNormal"/>
        <w:jc w:val="both"/>
      </w:pPr>
    </w:p>
    <w:p w:rsidR="003C62D1" w:rsidRDefault="003C62D1">
      <w:pPr>
        <w:pStyle w:val="ConsPlusNormal"/>
        <w:jc w:val="right"/>
        <w:outlineLvl w:val="1"/>
      </w:pPr>
      <w:r>
        <w:t>Приложение 1</w:t>
      </w:r>
    </w:p>
    <w:p w:rsidR="003C62D1" w:rsidRDefault="003C62D1">
      <w:pPr>
        <w:pStyle w:val="ConsPlusNormal"/>
        <w:jc w:val="right"/>
      </w:pPr>
      <w:r>
        <w:t>к Порядку</w:t>
      </w:r>
    </w:p>
    <w:p w:rsidR="003C62D1" w:rsidRDefault="003C62D1">
      <w:pPr>
        <w:pStyle w:val="ConsPlusNormal"/>
        <w:jc w:val="right"/>
      </w:pPr>
      <w:r>
        <w:t>формирования реестра исполнителей</w:t>
      </w:r>
    </w:p>
    <w:p w:rsidR="003C62D1" w:rsidRDefault="003C62D1">
      <w:pPr>
        <w:pStyle w:val="ConsPlusNormal"/>
        <w:jc w:val="right"/>
      </w:pPr>
      <w:r>
        <w:t>государственной услуги в социальной</w:t>
      </w:r>
    </w:p>
    <w:p w:rsidR="003C62D1" w:rsidRDefault="003C62D1">
      <w:pPr>
        <w:pStyle w:val="ConsPlusNormal"/>
        <w:jc w:val="right"/>
      </w:pPr>
      <w:r>
        <w:t>сфере "Услуга по созданию условий</w:t>
      </w:r>
    </w:p>
    <w:p w:rsidR="003C62D1" w:rsidRDefault="003C62D1">
      <w:pPr>
        <w:pStyle w:val="ConsPlusNormal"/>
        <w:jc w:val="right"/>
      </w:pPr>
      <w:r>
        <w:t>в Пермском крае для обеспечения</w:t>
      </w:r>
    </w:p>
    <w:p w:rsidR="003C62D1" w:rsidRDefault="003C62D1">
      <w:pPr>
        <w:pStyle w:val="ConsPlusNormal"/>
        <w:jc w:val="right"/>
      </w:pPr>
      <w:r>
        <w:t>отдельных категорий граждан</w:t>
      </w:r>
    </w:p>
    <w:p w:rsidR="003C62D1" w:rsidRDefault="003C62D1">
      <w:pPr>
        <w:pStyle w:val="ConsPlusNormal"/>
        <w:jc w:val="right"/>
      </w:pPr>
      <w:r>
        <w:t>возможностью путешествовать с целью</w:t>
      </w:r>
    </w:p>
    <w:p w:rsidR="003C62D1" w:rsidRDefault="003C62D1">
      <w:pPr>
        <w:pStyle w:val="ConsPlusNormal"/>
        <w:jc w:val="right"/>
      </w:pPr>
      <w:r>
        <w:t>раскрытия туристского потенциала</w:t>
      </w:r>
    </w:p>
    <w:p w:rsidR="003C62D1" w:rsidRDefault="003C62D1">
      <w:pPr>
        <w:pStyle w:val="ConsPlusNormal"/>
        <w:jc w:val="right"/>
      </w:pPr>
      <w:r>
        <w:t>Российской Федерации" в соответствии</w:t>
      </w:r>
    </w:p>
    <w:p w:rsidR="003C62D1" w:rsidRDefault="003C62D1">
      <w:pPr>
        <w:pStyle w:val="ConsPlusNormal"/>
        <w:jc w:val="right"/>
      </w:pPr>
      <w:r>
        <w:t>с социальным сертификатом</w:t>
      </w:r>
    </w:p>
    <w:p w:rsidR="003C62D1" w:rsidRDefault="003C62D1">
      <w:pPr>
        <w:pStyle w:val="ConsPlusNormal"/>
        <w:jc w:val="both"/>
      </w:pPr>
    </w:p>
    <w:p w:rsidR="003C62D1" w:rsidRDefault="003C62D1">
      <w:pPr>
        <w:pStyle w:val="ConsPlusNormal"/>
        <w:jc w:val="right"/>
      </w:pPr>
      <w:r>
        <w:t>ФОРМА</w:t>
      </w:r>
    </w:p>
    <w:p w:rsidR="003C62D1" w:rsidRDefault="003C62D1">
      <w:pPr>
        <w:pStyle w:val="ConsPlusNormal"/>
        <w:jc w:val="both"/>
      </w:pPr>
    </w:p>
    <w:p w:rsidR="003C62D1" w:rsidRDefault="003C62D1">
      <w:pPr>
        <w:pStyle w:val="ConsPlusNormal"/>
        <w:jc w:val="center"/>
      </w:pPr>
      <w:bookmarkStart w:id="16" w:name="P149"/>
      <w:bookmarkEnd w:id="16"/>
      <w:r>
        <w:t>ЗАЯВКА</w:t>
      </w:r>
    </w:p>
    <w:p w:rsidR="003C62D1" w:rsidRDefault="003C62D1">
      <w:pPr>
        <w:pStyle w:val="ConsPlusNormal"/>
        <w:jc w:val="center"/>
      </w:pPr>
      <w:r>
        <w:t>на включение в реестр исполнителей государственной услуги</w:t>
      </w:r>
    </w:p>
    <w:p w:rsidR="003C62D1" w:rsidRDefault="003C62D1">
      <w:pPr>
        <w:pStyle w:val="ConsPlusNormal"/>
        <w:jc w:val="center"/>
      </w:pPr>
      <w:r>
        <w:t>в социальной сфере "Услуга по созданию условий в Пермском</w:t>
      </w:r>
    </w:p>
    <w:p w:rsidR="003C62D1" w:rsidRDefault="003C62D1">
      <w:pPr>
        <w:pStyle w:val="ConsPlusNormal"/>
        <w:jc w:val="center"/>
      </w:pPr>
      <w:r>
        <w:t>крае для обеспечения отдельных категорий граждан</w:t>
      </w:r>
    </w:p>
    <w:p w:rsidR="003C62D1" w:rsidRDefault="003C62D1">
      <w:pPr>
        <w:pStyle w:val="ConsPlusNormal"/>
        <w:jc w:val="center"/>
      </w:pPr>
      <w:r>
        <w:t>возможностью путешествовать с целью раскрытия туристского</w:t>
      </w:r>
    </w:p>
    <w:p w:rsidR="003C62D1" w:rsidRDefault="003C62D1">
      <w:pPr>
        <w:pStyle w:val="ConsPlusNormal"/>
        <w:jc w:val="center"/>
      </w:pPr>
      <w:r>
        <w:t>потенциала Российской Федерации" в соответствии с социальным</w:t>
      </w:r>
    </w:p>
    <w:p w:rsidR="003C62D1" w:rsidRDefault="003C62D1">
      <w:pPr>
        <w:pStyle w:val="ConsPlusNormal"/>
        <w:jc w:val="center"/>
      </w:pPr>
      <w:r>
        <w:t>сертификатом</w:t>
      </w:r>
    </w:p>
    <w:p w:rsidR="003C62D1" w:rsidRDefault="003C62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422"/>
        <w:gridCol w:w="4195"/>
      </w:tblGrid>
      <w:tr w:rsidR="003C62D1">
        <w:tc>
          <w:tcPr>
            <w:tcW w:w="454" w:type="dxa"/>
          </w:tcPr>
          <w:p w:rsidR="003C62D1" w:rsidRDefault="003C62D1">
            <w:pPr>
              <w:pStyle w:val="ConsPlusNormal"/>
              <w:jc w:val="center"/>
            </w:pPr>
            <w:r>
              <w:t>1</w:t>
            </w:r>
          </w:p>
        </w:tc>
        <w:tc>
          <w:tcPr>
            <w:tcW w:w="4422" w:type="dxa"/>
          </w:tcPr>
          <w:p w:rsidR="003C62D1" w:rsidRDefault="003C62D1">
            <w:pPr>
              <w:pStyle w:val="ConsPlusNormal"/>
            </w:pPr>
            <w:r>
              <w:t>Полное наименование юридического лица в соответствии со сведениями Единого государственного реестра юридических лиц</w:t>
            </w:r>
          </w:p>
        </w:tc>
        <w:tc>
          <w:tcPr>
            <w:tcW w:w="4195" w:type="dxa"/>
          </w:tcPr>
          <w:p w:rsidR="003C62D1" w:rsidRDefault="003C62D1">
            <w:pPr>
              <w:pStyle w:val="ConsPlusNormal"/>
            </w:pPr>
          </w:p>
        </w:tc>
      </w:tr>
      <w:tr w:rsidR="003C62D1">
        <w:tc>
          <w:tcPr>
            <w:tcW w:w="454" w:type="dxa"/>
          </w:tcPr>
          <w:p w:rsidR="003C62D1" w:rsidRDefault="003C62D1">
            <w:pPr>
              <w:pStyle w:val="ConsPlusNormal"/>
              <w:jc w:val="center"/>
            </w:pPr>
            <w:r>
              <w:t>2</w:t>
            </w:r>
          </w:p>
        </w:tc>
        <w:tc>
          <w:tcPr>
            <w:tcW w:w="4422" w:type="dxa"/>
          </w:tcPr>
          <w:p w:rsidR="003C62D1" w:rsidRDefault="003C62D1">
            <w:pPr>
              <w:pStyle w:val="ConsPlusNormal"/>
            </w:pPr>
            <w:r>
              <w:t>Основной государственный регистрационный номер юридического лица</w:t>
            </w:r>
          </w:p>
        </w:tc>
        <w:tc>
          <w:tcPr>
            <w:tcW w:w="4195" w:type="dxa"/>
          </w:tcPr>
          <w:p w:rsidR="003C62D1" w:rsidRDefault="003C62D1">
            <w:pPr>
              <w:pStyle w:val="ConsPlusNormal"/>
            </w:pPr>
          </w:p>
        </w:tc>
      </w:tr>
      <w:tr w:rsidR="003C62D1">
        <w:tc>
          <w:tcPr>
            <w:tcW w:w="454" w:type="dxa"/>
          </w:tcPr>
          <w:p w:rsidR="003C62D1" w:rsidRDefault="003C62D1">
            <w:pPr>
              <w:pStyle w:val="ConsPlusNormal"/>
              <w:jc w:val="center"/>
            </w:pPr>
            <w:r>
              <w:t>3</w:t>
            </w:r>
          </w:p>
        </w:tc>
        <w:tc>
          <w:tcPr>
            <w:tcW w:w="4422" w:type="dxa"/>
          </w:tcPr>
          <w:p w:rsidR="003C62D1" w:rsidRDefault="003C62D1">
            <w:pPr>
              <w:pStyle w:val="ConsPlusNormal"/>
            </w:pPr>
            <w:r>
              <w:t>Идентификационный номер налогоплательщика</w:t>
            </w:r>
          </w:p>
        </w:tc>
        <w:tc>
          <w:tcPr>
            <w:tcW w:w="4195" w:type="dxa"/>
          </w:tcPr>
          <w:p w:rsidR="003C62D1" w:rsidRDefault="003C62D1">
            <w:pPr>
              <w:pStyle w:val="ConsPlusNormal"/>
            </w:pPr>
          </w:p>
        </w:tc>
      </w:tr>
      <w:tr w:rsidR="003C62D1">
        <w:tc>
          <w:tcPr>
            <w:tcW w:w="454" w:type="dxa"/>
          </w:tcPr>
          <w:p w:rsidR="003C62D1" w:rsidRDefault="003C62D1">
            <w:pPr>
              <w:pStyle w:val="ConsPlusNormal"/>
              <w:jc w:val="center"/>
            </w:pPr>
            <w:r>
              <w:t>4</w:t>
            </w:r>
          </w:p>
        </w:tc>
        <w:tc>
          <w:tcPr>
            <w:tcW w:w="4422" w:type="dxa"/>
          </w:tcPr>
          <w:p w:rsidR="003C62D1" w:rsidRDefault="003C62D1">
            <w:pPr>
              <w:pStyle w:val="ConsPlusNormal"/>
            </w:pPr>
            <w:r>
              <w:t xml:space="preserve">Наименование и код организационно-правовой формы юридического лица по Общероссийскому </w:t>
            </w:r>
            <w:hyperlink r:id="rId35">
              <w:r>
                <w:rPr>
                  <w:color w:val="0000FF"/>
                </w:rPr>
                <w:t>классификатору</w:t>
              </w:r>
            </w:hyperlink>
            <w:r>
              <w:t xml:space="preserve"> организационно-правовых форм в соответствии со сведениями Единого государственного реестра юридических лиц</w:t>
            </w:r>
          </w:p>
        </w:tc>
        <w:tc>
          <w:tcPr>
            <w:tcW w:w="4195" w:type="dxa"/>
          </w:tcPr>
          <w:p w:rsidR="003C62D1" w:rsidRDefault="003C62D1">
            <w:pPr>
              <w:pStyle w:val="ConsPlusNormal"/>
            </w:pPr>
          </w:p>
        </w:tc>
      </w:tr>
      <w:tr w:rsidR="003C62D1">
        <w:tc>
          <w:tcPr>
            <w:tcW w:w="454" w:type="dxa"/>
          </w:tcPr>
          <w:p w:rsidR="003C62D1" w:rsidRDefault="003C62D1">
            <w:pPr>
              <w:pStyle w:val="ConsPlusNormal"/>
              <w:jc w:val="center"/>
            </w:pPr>
            <w:r>
              <w:t>5</w:t>
            </w:r>
          </w:p>
        </w:tc>
        <w:tc>
          <w:tcPr>
            <w:tcW w:w="4422" w:type="dxa"/>
          </w:tcPr>
          <w:p w:rsidR="003C62D1" w:rsidRDefault="003C62D1">
            <w:pPr>
              <w:pStyle w:val="ConsPlusNormal"/>
            </w:pPr>
            <w:r>
              <w:t>Местонахождение и адрес юридического лица в соответствии со сведениями Единого государственного реестра юридических лиц, адреса структурных подразделений юридического лица, осуществляющих деятельность по оказанию государственной услуги (при наличии)</w:t>
            </w:r>
          </w:p>
        </w:tc>
        <w:tc>
          <w:tcPr>
            <w:tcW w:w="4195" w:type="dxa"/>
          </w:tcPr>
          <w:p w:rsidR="003C62D1" w:rsidRDefault="003C62D1">
            <w:pPr>
              <w:pStyle w:val="ConsPlusNormal"/>
            </w:pPr>
          </w:p>
        </w:tc>
      </w:tr>
      <w:tr w:rsidR="003C62D1">
        <w:tc>
          <w:tcPr>
            <w:tcW w:w="454" w:type="dxa"/>
          </w:tcPr>
          <w:p w:rsidR="003C62D1" w:rsidRDefault="003C62D1">
            <w:pPr>
              <w:pStyle w:val="ConsPlusNormal"/>
              <w:jc w:val="center"/>
            </w:pPr>
            <w:r>
              <w:t>6</w:t>
            </w:r>
          </w:p>
        </w:tc>
        <w:tc>
          <w:tcPr>
            <w:tcW w:w="4422" w:type="dxa"/>
          </w:tcPr>
          <w:p w:rsidR="003C62D1" w:rsidRDefault="003C62D1">
            <w:pPr>
              <w:pStyle w:val="ConsPlusNormal"/>
            </w:pPr>
            <w:r>
              <w:t>Контактный номер (номера) телефона</w:t>
            </w:r>
          </w:p>
        </w:tc>
        <w:tc>
          <w:tcPr>
            <w:tcW w:w="4195" w:type="dxa"/>
          </w:tcPr>
          <w:p w:rsidR="003C62D1" w:rsidRDefault="003C62D1">
            <w:pPr>
              <w:pStyle w:val="ConsPlusNormal"/>
            </w:pPr>
          </w:p>
        </w:tc>
      </w:tr>
      <w:tr w:rsidR="003C62D1">
        <w:tc>
          <w:tcPr>
            <w:tcW w:w="454" w:type="dxa"/>
          </w:tcPr>
          <w:p w:rsidR="003C62D1" w:rsidRDefault="003C62D1">
            <w:pPr>
              <w:pStyle w:val="ConsPlusNormal"/>
              <w:jc w:val="center"/>
            </w:pPr>
            <w:r>
              <w:t>7</w:t>
            </w:r>
          </w:p>
        </w:tc>
        <w:tc>
          <w:tcPr>
            <w:tcW w:w="4422" w:type="dxa"/>
          </w:tcPr>
          <w:p w:rsidR="003C62D1" w:rsidRDefault="003C62D1">
            <w:pPr>
              <w:pStyle w:val="ConsPlusNormal"/>
            </w:pPr>
            <w:r>
              <w:t>Адрес (адреса) электронной почты</w:t>
            </w:r>
          </w:p>
        </w:tc>
        <w:tc>
          <w:tcPr>
            <w:tcW w:w="4195" w:type="dxa"/>
          </w:tcPr>
          <w:p w:rsidR="003C62D1" w:rsidRDefault="003C62D1">
            <w:pPr>
              <w:pStyle w:val="ConsPlusNormal"/>
            </w:pPr>
          </w:p>
        </w:tc>
      </w:tr>
      <w:tr w:rsidR="003C62D1">
        <w:tc>
          <w:tcPr>
            <w:tcW w:w="454" w:type="dxa"/>
          </w:tcPr>
          <w:p w:rsidR="003C62D1" w:rsidRDefault="003C62D1">
            <w:pPr>
              <w:pStyle w:val="ConsPlusNormal"/>
              <w:jc w:val="center"/>
            </w:pPr>
            <w:r>
              <w:t>8</w:t>
            </w:r>
          </w:p>
        </w:tc>
        <w:tc>
          <w:tcPr>
            <w:tcW w:w="4422" w:type="dxa"/>
          </w:tcPr>
          <w:p w:rsidR="003C62D1" w:rsidRDefault="003C62D1">
            <w:pPr>
              <w:pStyle w:val="ConsPlusNormal"/>
            </w:pPr>
            <w:r>
              <w:t xml:space="preserve">Руководитель (ФИО, должность, электронная почта, рабочий телефон, мобильный </w:t>
            </w:r>
            <w:r>
              <w:lastRenderedPageBreak/>
              <w:t>телефон)</w:t>
            </w:r>
          </w:p>
        </w:tc>
        <w:tc>
          <w:tcPr>
            <w:tcW w:w="4195" w:type="dxa"/>
          </w:tcPr>
          <w:p w:rsidR="003C62D1" w:rsidRDefault="003C62D1">
            <w:pPr>
              <w:pStyle w:val="ConsPlusNormal"/>
            </w:pPr>
          </w:p>
        </w:tc>
      </w:tr>
      <w:tr w:rsidR="003C62D1">
        <w:tc>
          <w:tcPr>
            <w:tcW w:w="454" w:type="dxa"/>
          </w:tcPr>
          <w:p w:rsidR="003C62D1" w:rsidRDefault="003C62D1">
            <w:pPr>
              <w:pStyle w:val="ConsPlusNormal"/>
              <w:jc w:val="center"/>
            </w:pPr>
            <w:r>
              <w:t>9</w:t>
            </w:r>
          </w:p>
        </w:tc>
        <w:tc>
          <w:tcPr>
            <w:tcW w:w="4422" w:type="dxa"/>
          </w:tcPr>
          <w:p w:rsidR="003C62D1" w:rsidRDefault="003C62D1">
            <w:pPr>
              <w:pStyle w:val="ConsPlusNormal"/>
            </w:pPr>
            <w:r>
              <w:t>Номер в Едином федеральном реестре туроператоров</w:t>
            </w:r>
          </w:p>
        </w:tc>
        <w:tc>
          <w:tcPr>
            <w:tcW w:w="4195" w:type="dxa"/>
          </w:tcPr>
          <w:p w:rsidR="003C62D1" w:rsidRDefault="003C62D1">
            <w:pPr>
              <w:pStyle w:val="ConsPlusNormal"/>
            </w:pPr>
          </w:p>
        </w:tc>
      </w:tr>
      <w:tr w:rsidR="003C62D1">
        <w:tc>
          <w:tcPr>
            <w:tcW w:w="454" w:type="dxa"/>
          </w:tcPr>
          <w:p w:rsidR="003C62D1" w:rsidRDefault="003C62D1">
            <w:pPr>
              <w:pStyle w:val="ConsPlusNormal"/>
              <w:jc w:val="center"/>
            </w:pPr>
            <w:r>
              <w:t>10</w:t>
            </w:r>
          </w:p>
        </w:tc>
        <w:tc>
          <w:tcPr>
            <w:tcW w:w="4422" w:type="dxa"/>
          </w:tcPr>
          <w:p w:rsidR="003C62D1" w:rsidRDefault="003C62D1">
            <w:pPr>
              <w:pStyle w:val="ConsPlusNormal"/>
            </w:pPr>
            <w:r>
              <w:t>Дата включения в Единый федеральный реестр туроператоров</w:t>
            </w:r>
          </w:p>
        </w:tc>
        <w:tc>
          <w:tcPr>
            <w:tcW w:w="4195" w:type="dxa"/>
          </w:tcPr>
          <w:p w:rsidR="003C62D1" w:rsidRDefault="003C62D1">
            <w:pPr>
              <w:pStyle w:val="ConsPlusNormal"/>
            </w:pPr>
          </w:p>
        </w:tc>
      </w:tr>
      <w:tr w:rsidR="003C62D1">
        <w:tc>
          <w:tcPr>
            <w:tcW w:w="454" w:type="dxa"/>
          </w:tcPr>
          <w:p w:rsidR="003C62D1" w:rsidRDefault="003C62D1">
            <w:pPr>
              <w:pStyle w:val="ConsPlusNormal"/>
              <w:jc w:val="center"/>
            </w:pPr>
            <w:r>
              <w:t>11</w:t>
            </w:r>
          </w:p>
        </w:tc>
        <w:tc>
          <w:tcPr>
            <w:tcW w:w="4422" w:type="dxa"/>
          </w:tcPr>
          <w:p w:rsidR="003C62D1" w:rsidRDefault="003C62D1">
            <w:pPr>
              <w:pStyle w:val="ConsPlusNormal"/>
            </w:pPr>
            <w:r>
              <w:t>Сфера туроператорской деятельности (внутренний, международный въездной, международный выездной)</w:t>
            </w:r>
          </w:p>
        </w:tc>
        <w:tc>
          <w:tcPr>
            <w:tcW w:w="4195" w:type="dxa"/>
          </w:tcPr>
          <w:p w:rsidR="003C62D1" w:rsidRDefault="003C62D1">
            <w:pPr>
              <w:pStyle w:val="ConsPlusNormal"/>
            </w:pPr>
          </w:p>
        </w:tc>
      </w:tr>
      <w:tr w:rsidR="003C62D1">
        <w:tc>
          <w:tcPr>
            <w:tcW w:w="454" w:type="dxa"/>
          </w:tcPr>
          <w:p w:rsidR="003C62D1" w:rsidRDefault="003C62D1">
            <w:pPr>
              <w:pStyle w:val="ConsPlusNormal"/>
              <w:jc w:val="center"/>
            </w:pPr>
            <w:r>
              <w:t>12</w:t>
            </w:r>
          </w:p>
        </w:tc>
        <w:tc>
          <w:tcPr>
            <w:tcW w:w="4422" w:type="dxa"/>
          </w:tcPr>
          <w:p w:rsidR="003C62D1" w:rsidRDefault="003C62D1">
            <w:pPr>
              <w:pStyle w:val="ConsPlusNormal"/>
            </w:pPr>
            <w:r>
              <w:t>Период туроператорской деятельности</w:t>
            </w:r>
          </w:p>
        </w:tc>
        <w:tc>
          <w:tcPr>
            <w:tcW w:w="4195" w:type="dxa"/>
          </w:tcPr>
          <w:p w:rsidR="003C62D1" w:rsidRDefault="003C62D1">
            <w:pPr>
              <w:pStyle w:val="ConsPlusNormal"/>
            </w:pPr>
          </w:p>
        </w:tc>
      </w:tr>
      <w:tr w:rsidR="003C62D1">
        <w:tc>
          <w:tcPr>
            <w:tcW w:w="454" w:type="dxa"/>
          </w:tcPr>
          <w:p w:rsidR="003C62D1" w:rsidRDefault="003C62D1">
            <w:pPr>
              <w:pStyle w:val="ConsPlusNormal"/>
              <w:jc w:val="center"/>
            </w:pPr>
            <w:r>
              <w:t>13</w:t>
            </w:r>
          </w:p>
        </w:tc>
        <w:tc>
          <w:tcPr>
            <w:tcW w:w="4422" w:type="dxa"/>
          </w:tcPr>
          <w:p w:rsidR="003C62D1" w:rsidRDefault="003C62D1">
            <w:pPr>
              <w:pStyle w:val="ConsPlusNormal"/>
            </w:pPr>
            <w:r>
              <w:t>Официальный сайт туроператора в информационно-телекоммуникационной сети "Интернет" (ссылка)</w:t>
            </w:r>
          </w:p>
        </w:tc>
        <w:tc>
          <w:tcPr>
            <w:tcW w:w="4195" w:type="dxa"/>
          </w:tcPr>
          <w:p w:rsidR="003C62D1" w:rsidRDefault="003C62D1">
            <w:pPr>
              <w:pStyle w:val="ConsPlusNormal"/>
            </w:pPr>
          </w:p>
        </w:tc>
      </w:tr>
      <w:tr w:rsidR="003C62D1">
        <w:tc>
          <w:tcPr>
            <w:tcW w:w="454" w:type="dxa"/>
          </w:tcPr>
          <w:p w:rsidR="003C62D1" w:rsidRDefault="003C62D1">
            <w:pPr>
              <w:pStyle w:val="ConsPlusNormal"/>
              <w:jc w:val="center"/>
            </w:pPr>
            <w:r>
              <w:t>14</w:t>
            </w:r>
          </w:p>
        </w:tc>
        <w:tc>
          <w:tcPr>
            <w:tcW w:w="4422" w:type="dxa"/>
          </w:tcPr>
          <w:p w:rsidR="003C62D1" w:rsidRDefault="003C62D1">
            <w:pPr>
              <w:pStyle w:val="ConsPlusNormal"/>
            </w:pPr>
            <w:r>
              <w:t>Аккаунты туроператора в социальных сетях в информационно-телекоммуникационной сети "Интернет" (ссылки)</w:t>
            </w:r>
          </w:p>
        </w:tc>
        <w:tc>
          <w:tcPr>
            <w:tcW w:w="4195" w:type="dxa"/>
          </w:tcPr>
          <w:p w:rsidR="003C62D1" w:rsidRDefault="003C62D1">
            <w:pPr>
              <w:pStyle w:val="ConsPlusNormal"/>
            </w:pPr>
          </w:p>
        </w:tc>
      </w:tr>
      <w:tr w:rsidR="003C62D1">
        <w:tc>
          <w:tcPr>
            <w:tcW w:w="454" w:type="dxa"/>
          </w:tcPr>
          <w:p w:rsidR="003C62D1" w:rsidRDefault="003C62D1">
            <w:pPr>
              <w:pStyle w:val="ConsPlusNormal"/>
              <w:jc w:val="center"/>
            </w:pPr>
            <w:r>
              <w:t>2</w:t>
            </w:r>
          </w:p>
        </w:tc>
        <w:tc>
          <w:tcPr>
            <w:tcW w:w="4422" w:type="dxa"/>
          </w:tcPr>
          <w:p w:rsidR="003C62D1" w:rsidRDefault="003C62D1">
            <w:pPr>
              <w:pStyle w:val="ConsPlusNormal"/>
            </w:pPr>
            <w:r>
              <w:t>Предельный объем оказания государственной услуги, человек, в том числе:</w:t>
            </w:r>
          </w:p>
        </w:tc>
        <w:tc>
          <w:tcPr>
            <w:tcW w:w="4195" w:type="dxa"/>
          </w:tcPr>
          <w:p w:rsidR="003C62D1" w:rsidRDefault="003C62D1">
            <w:pPr>
              <w:pStyle w:val="ConsPlusNormal"/>
            </w:pPr>
            <w:r>
              <w:t>Указать общий предельный объем оказания услуги по всем туристским маршрутам</w:t>
            </w:r>
          </w:p>
        </w:tc>
      </w:tr>
      <w:tr w:rsidR="003C62D1">
        <w:tc>
          <w:tcPr>
            <w:tcW w:w="454" w:type="dxa"/>
          </w:tcPr>
          <w:p w:rsidR="003C62D1" w:rsidRDefault="003C62D1">
            <w:pPr>
              <w:pStyle w:val="ConsPlusNormal"/>
              <w:jc w:val="center"/>
            </w:pPr>
            <w:r>
              <w:t>2.1</w:t>
            </w:r>
          </w:p>
        </w:tc>
        <w:tc>
          <w:tcPr>
            <w:tcW w:w="4422" w:type="dxa"/>
          </w:tcPr>
          <w:p w:rsidR="003C62D1" w:rsidRDefault="003C62D1">
            <w:pPr>
              <w:pStyle w:val="ConsPlusNormal"/>
            </w:pPr>
            <w:r>
              <w:t>по туристскому маршруту (указать наименование)</w:t>
            </w:r>
          </w:p>
        </w:tc>
        <w:tc>
          <w:tcPr>
            <w:tcW w:w="4195" w:type="dxa"/>
          </w:tcPr>
          <w:p w:rsidR="003C62D1" w:rsidRDefault="003C62D1">
            <w:pPr>
              <w:pStyle w:val="ConsPlusNormal"/>
            </w:pPr>
            <w:r>
              <w:t>Указать предельный объем оказания государственной услуги по туристскому маршруту и предлагаемые даты организации туров</w:t>
            </w:r>
          </w:p>
        </w:tc>
      </w:tr>
      <w:tr w:rsidR="003C62D1">
        <w:tc>
          <w:tcPr>
            <w:tcW w:w="454" w:type="dxa"/>
          </w:tcPr>
          <w:p w:rsidR="003C62D1" w:rsidRDefault="003C62D1">
            <w:pPr>
              <w:pStyle w:val="ConsPlusNormal"/>
              <w:jc w:val="center"/>
            </w:pPr>
            <w:r>
              <w:t>2.2</w:t>
            </w:r>
          </w:p>
        </w:tc>
        <w:tc>
          <w:tcPr>
            <w:tcW w:w="4422" w:type="dxa"/>
          </w:tcPr>
          <w:p w:rsidR="003C62D1" w:rsidRDefault="003C62D1">
            <w:pPr>
              <w:pStyle w:val="ConsPlusNormal"/>
            </w:pPr>
            <w:r>
              <w:t>по туристскому маршруту (указать наименование)</w:t>
            </w:r>
          </w:p>
        </w:tc>
        <w:tc>
          <w:tcPr>
            <w:tcW w:w="4195" w:type="dxa"/>
          </w:tcPr>
          <w:p w:rsidR="003C62D1" w:rsidRDefault="003C62D1">
            <w:pPr>
              <w:pStyle w:val="ConsPlusNormal"/>
            </w:pPr>
            <w:r>
              <w:t>Указать предельный объем оказания государственной услуги по туристскому маршруту и предлагаемые даты организации туров</w:t>
            </w:r>
          </w:p>
        </w:tc>
      </w:tr>
    </w:tbl>
    <w:p w:rsidR="003C62D1" w:rsidRDefault="003C62D1">
      <w:pPr>
        <w:pStyle w:val="ConsPlusNormal"/>
        <w:jc w:val="both"/>
      </w:pPr>
    </w:p>
    <w:p w:rsidR="003C62D1" w:rsidRDefault="003C62D1">
      <w:pPr>
        <w:pStyle w:val="ConsPlusNormal"/>
        <w:ind w:firstLine="540"/>
        <w:jc w:val="both"/>
      </w:pPr>
      <w:r>
        <w:t>Настоящим гарантируем актуальность и достоверность сведений, предоставленных в настоящей заявке, а также прилагаемых документах, и выражаем согласие нести все расходы, связанные с участием в отборе, включая расходы, связанные с подготовкой и предоставлением настоящей заявки.</w:t>
      </w:r>
    </w:p>
    <w:p w:rsidR="003C62D1" w:rsidRDefault="003C62D1">
      <w:pPr>
        <w:pStyle w:val="ConsPlusNormal"/>
        <w:spacing w:before="220"/>
        <w:ind w:firstLine="540"/>
        <w:jc w:val="both"/>
      </w:pPr>
      <w:r>
        <w:t>Подписанием настоящего документа подтверждаем:</w:t>
      </w:r>
    </w:p>
    <w:p w:rsidR="003C62D1" w:rsidRDefault="003C62D1">
      <w:pPr>
        <w:pStyle w:val="ConsPlusNormal"/>
        <w:spacing w:before="220"/>
        <w:ind w:firstLine="540"/>
        <w:jc w:val="both"/>
      </w:pPr>
      <w:r>
        <w:t>согласие с условиями проведения отбора, установленными Порядком формирования реестра исполнителей государственной услуги в социальной сфере "Услуга по созданию условий в Пермском крае для обеспечения отдельных категорий граждан возможностью путешествовать с целью раскрытия туристского потенциала Российской Федерации" в соответствии с социальным сертификатом, утвержденным постановлением Правительства Пермского края от "__" _________ 20__ г. N __ "Об оказании государственной услуги в социальной сфере "Услуга по созданию условий в Пермском крае для обеспечения отдельных категорий граждан возможностью путешествовать с целью раскрытия туристского потенциала Российской Федерации" в соответствии с социальным сертификатом";</w:t>
      </w:r>
    </w:p>
    <w:p w:rsidR="003C62D1" w:rsidRDefault="003C62D1">
      <w:pPr>
        <w:pStyle w:val="ConsPlusNormal"/>
        <w:spacing w:before="220"/>
        <w:ind w:firstLine="540"/>
        <w:jc w:val="both"/>
      </w:pPr>
      <w:r>
        <w:t>актуальность и подлинность документов (электронных копий документов), представленных в составе настоящей заявки;</w:t>
      </w:r>
    </w:p>
    <w:p w:rsidR="003C62D1" w:rsidRDefault="003C62D1">
      <w:pPr>
        <w:pStyle w:val="ConsPlusNormal"/>
        <w:spacing w:before="220"/>
        <w:ind w:firstLine="540"/>
        <w:jc w:val="both"/>
      </w:pPr>
      <w:r>
        <w:lastRenderedPageBreak/>
        <w:t>отсутствие в настоящей заявке информации, использование которой нарушает требования законодательства Российской Федерации;</w:t>
      </w:r>
    </w:p>
    <w:p w:rsidR="003C62D1" w:rsidRDefault="003C62D1">
      <w:pPr>
        <w:pStyle w:val="ConsPlusNormal"/>
        <w:spacing w:before="220"/>
        <w:ind w:firstLine="540"/>
        <w:jc w:val="both"/>
      </w:pPr>
      <w:r>
        <w:t>согласие на публикацию (размещение) в информационно-телекоммуникационной сети "Интернет" информации об организации, подаваемой организацией заявке, иной информации об организации, связанной с отбором, а также согласие на обработку персональных данных.</w:t>
      </w:r>
    </w:p>
    <w:p w:rsidR="003C62D1" w:rsidRDefault="003C62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494"/>
        <w:gridCol w:w="340"/>
        <w:gridCol w:w="3061"/>
      </w:tblGrid>
      <w:tr w:rsidR="003C62D1">
        <w:tc>
          <w:tcPr>
            <w:tcW w:w="3175" w:type="dxa"/>
            <w:tcBorders>
              <w:top w:val="nil"/>
              <w:left w:val="nil"/>
              <w:bottom w:val="nil"/>
              <w:right w:val="nil"/>
            </w:tcBorders>
          </w:tcPr>
          <w:p w:rsidR="003C62D1" w:rsidRDefault="003C62D1">
            <w:pPr>
              <w:pStyle w:val="ConsPlusNormal"/>
            </w:pPr>
            <w:r>
              <w:t>Руководитель юридического лица (лицо, исполняющее обязанности руководителя)</w:t>
            </w:r>
          </w:p>
        </w:tc>
        <w:tc>
          <w:tcPr>
            <w:tcW w:w="2494" w:type="dxa"/>
            <w:tcBorders>
              <w:top w:val="nil"/>
              <w:left w:val="nil"/>
              <w:bottom w:val="single" w:sz="4" w:space="0" w:color="auto"/>
              <w:right w:val="nil"/>
            </w:tcBorders>
          </w:tcPr>
          <w:p w:rsidR="003C62D1" w:rsidRDefault="003C62D1">
            <w:pPr>
              <w:pStyle w:val="ConsPlusNormal"/>
            </w:pPr>
          </w:p>
        </w:tc>
        <w:tc>
          <w:tcPr>
            <w:tcW w:w="340" w:type="dxa"/>
            <w:tcBorders>
              <w:top w:val="nil"/>
              <w:left w:val="nil"/>
              <w:bottom w:val="nil"/>
              <w:right w:val="nil"/>
            </w:tcBorders>
          </w:tcPr>
          <w:p w:rsidR="003C62D1" w:rsidRDefault="003C62D1">
            <w:pPr>
              <w:pStyle w:val="ConsPlusNormal"/>
            </w:pPr>
          </w:p>
        </w:tc>
        <w:tc>
          <w:tcPr>
            <w:tcW w:w="3061" w:type="dxa"/>
            <w:tcBorders>
              <w:top w:val="nil"/>
              <w:left w:val="nil"/>
              <w:bottom w:val="single" w:sz="4" w:space="0" w:color="auto"/>
              <w:right w:val="nil"/>
            </w:tcBorders>
          </w:tcPr>
          <w:p w:rsidR="003C62D1" w:rsidRDefault="003C62D1">
            <w:pPr>
              <w:pStyle w:val="ConsPlusNormal"/>
            </w:pPr>
          </w:p>
        </w:tc>
      </w:tr>
      <w:tr w:rsidR="003C62D1">
        <w:tc>
          <w:tcPr>
            <w:tcW w:w="3175" w:type="dxa"/>
            <w:tcBorders>
              <w:top w:val="nil"/>
              <w:left w:val="nil"/>
              <w:bottom w:val="nil"/>
              <w:right w:val="nil"/>
            </w:tcBorders>
          </w:tcPr>
          <w:p w:rsidR="003C62D1" w:rsidRDefault="003C62D1">
            <w:pPr>
              <w:pStyle w:val="ConsPlusNormal"/>
            </w:pPr>
          </w:p>
        </w:tc>
        <w:tc>
          <w:tcPr>
            <w:tcW w:w="2494" w:type="dxa"/>
            <w:tcBorders>
              <w:top w:val="single" w:sz="4" w:space="0" w:color="auto"/>
              <w:left w:val="nil"/>
              <w:bottom w:val="nil"/>
              <w:right w:val="nil"/>
            </w:tcBorders>
          </w:tcPr>
          <w:p w:rsidR="003C62D1" w:rsidRDefault="003C62D1">
            <w:pPr>
              <w:pStyle w:val="ConsPlusNormal"/>
              <w:jc w:val="center"/>
            </w:pPr>
            <w:r>
              <w:t>(подпись)</w:t>
            </w:r>
          </w:p>
        </w:tc>
        <w:tc>
          <w:tcPr>
            <w:tcW w:w="340" w:type="dxa"/>
            <w:tcBorders>
              <w:top w:val="nil"/>
              <w:left w:val="nil"/>
              <w:bottom w:val="nil"/>
              <w:right w:val="nil"/>
            </w:tcBorders>
          </w:tcPr>
          <w:p w:rsidR="003C62D1" w:rsidRDefault="003C62D1">
            <w:pPr>
              <w:pStyle w:val="ConsPlusNormal"/>
            </w:pPr>
          </w:p>
        </w:tc>
        <w:tc>
          <w:tcPr>
            <w:tcW w:w="3061" w:type="dxa"/>
            <w:tcBorders>
              <w:top w:val="single" w:sz="4" w:space="0" w:color="auto"/>
              <w:left w:val="nil"/>
              <w:bottom w:val="nil"/>
              <w:right w:val="nil"/>
            </w:tcBorders>
          </w:tcPr>
          <w:p w:rsidR="003C62D1" w:rsidRDefault="003C62D1">
            <w:pPr>
              <w:pStyle w:val="ConsPlusNormal"/>
              <w:jc w:val="center"/>
            </w:pPr>
            <w:r>
              <w:t>(фамилия, имя, отчество (при наличии))</w:t>
            </w:r>
          </w:p>
        </w:tc>
      </w:tr>
      <w:tr w:rsidR="003C62D1">
        <w:tc>
          <w:tcPr>
            <w:tcW w:w="9070" w:type="dxa"/>
            <w:gridSpan w:val="4"/>
            <w:tcBorders>
              <w:top w:val="nil"/>
              <w:left w:val="nil"/>
              <w:bottom w:val="nil"/>
              <w:right w:val="nil"/>
            </w:tcBorders>
          </w:tcPr>
          <w:p w:rsidR="003C62D1" w:rsidRDefault="003C62D1">
            <w:pPr>
              <w:pStyle w:val="ConsPlusNormal"/>
            </w:pPr>
            <w:r>
              <w:t>МП</w:t>
            </w:r>
          </w:p>
          <w:p w:rsidR="003C62D1" w:rsidRDefault="003C62D1">
            <w:pPr>
              <w:pStyle w:val="ConsPlusNormal"/>
            </w:pPr>
          </w:p>
          <w:p w:rsidR="003C62D1" w:rsidRDefault="003C62D1">
            <w:pPr>
              <w:pStyle w:val="ConsPlusNormal"/>
            </w:pPr>
            <w:r>
              <w:t>"___" ________________ 20___ г.</w:t>
            </w:r>
          </w:p>
        </w:tc>
      </w:tr>
    </w:tbl>
    <w:p w:rsidR="003C62D1" w:rsidRDefault="003C62D1">
      <w:pPr>
        <w:pStyle w:val="ConsPlusNormal"/>
        <w:jc w:val="both"/>
      </w:pPr>
    </w:p>
    <w:p w:rsidR="003C62D1" w:rsidRDefault="003C62D1">
      <w:pPr>
        <w:pStyle w:val="ConsPlusNormal"/>
        <w:jc w:val="both"/>
      </w:pPr>
    </w:p>
    <w:p w:rsidR="003C62D1" w:rsidRDefault="003C62D1">
      <w:pPr>
        <w:pStyle w:val="ConsPlusNormal"/>
        <w:jc w:val="both"/>
      </w:pPr>
    </w:p>
    <w:p w:rsidR="003C62D1" w:rsidRDefault="003C62D1">
      <w:pPr>
        <w:pStyle w:val="ConsPlusNormal"/>
        <w:jc w:val="both"/>
      </w:pPr>
    </w:p>
    <w:p w:rsidR="003C62D1" w:rsidRDefault="003C62D1">
      <w:pPr>
        <w:pStyle w:val="ConsPlusNormal"/>
        <w:jc w:val="both"/>
      </w:pPr>
    </w:p>
    <w:p w:rsidR="003C62D1" w:rsidRDefault="003C62D1">
      <w:pPr>
        <w:pStyle w:val="ConsPlusNormal"/>
        <w:jc w:val="right"/>
        <w:outlineLvl w:val="1"/>
      </w:pPr>
      <w:r>
        <w:t>Приложение 2</w:t>
      </w:r>
    </w:p>
    <w:p w:rsidR="003C62D1" w:rsidRDefault="003C62D1">
      <w:pPr>
        <w:pStyle w:val="ConsPlusNormal"/>
        <w:jc w:val="right"/>
      </w:pPr>
      <w:r>
        <w:t>к Порядку</w:t>
      </w:r>
    </w:p>
    <w:p w:rsidR="003C62D1" w:rsidRDefault="003C62D1">
      <w:pPr>
        <w:pStyle w:val="ConsPlusNormal"/>
        <w:jc w:val="right"/>
      </w:pPr>
      <w:r>
        <w:t>формирования реестра исполнителей</w:t>
      </w:r>
    </w:p>
    <w:p w:rsidR="003C62D1" w:rsidRDefault="003C62D1">
      <w:pPr>
        <w:pStyle w:val="ConsPlusNormal"/>
        <w:jc w:val="right"/>
      </w:pPr>
      <w:r>
        <w:t>государственной услуги в социальной</w:t>
      </w:r>
    </w:p>
    <w:p w:rsidR="003C62D1" w:rsidRDefault="003C62D1">
      <w:pPr>
        <w:pStyle w:val="ConsPlusNormal"/>
        <w:jc w:val="right"/>
      </w:pPr>
      <w:r>
        <w:t>сфере "Услуга по созданию условий</w:t>
      </w:r>
    </w:p>
    <w:p w:rsidR="003C62D1" w:rsidRDefault="003C62D1">
      <w:pPr>
        <w:pStyle w:val="ConsPlusNormal"/>
        <w:jc w:val="right"/>
      </w:pPr>
      <w:r>
        <w:t>в Пермском крае для обеспечения</w:t>
      </w:r>
    </w:p>
    <w:p w:rsidR="003C62D1" w:rsidRDefault="003C62D1">
      <w:pPr>
        <w:pStyle w:val="ConsPlusNormal"/>
        <w:jc w:val="right"/>
      </w:pPr>
      <w:r>
        <w:t>отдельных категорий граждан</w:t>
      </w:r>
    </w:p>
    <w:p w:rsidR="003C62D1" w:rsidRDefault="003C62D1">
      <w:pPr>
        <w:pStyle w:val="ConsPlusNormal"/>
        <w:jc w:val="right"/>
      </w:pPr>
      <w:r>
        <w:t>возможностью путешествовать с целью</w:t>
      </w:r>
    </w:p>
    <w:p w:rsidR="003C62D1" w:rsidRDefault="003C62D1">
      <w:pPr>
        <w:pStyle w:val="ConsPlusNormal"/>
        <w:jc w:val="right"/>
      </w:pPr>
      <w:r>
        <w:t>раскрытия туристского потенциала</w:t>
      </w:r>
    </w:p>
    <w:p w:rsidR="003C62D1" w:rsidRDefault="003C62D1">
      <w:pPr>
        <w:pStyle w:val="ConsPlusNormal"/>
        <w:jc w:val="right"/>
      </w:pPr>
      <w:r>
        <w:t>Российской Федерации" в соответствии</w:t>
      </w:r>
    </w:p>
    <w:p w:rsidR="003C62D1" w:rsidRDefault="003C62D1">
      <w:pPr>
        <w:pStyle w:val="ConsPlusNormal"/>
        <w:jc w:val="right"/>
      </w:pPr>
      <w:r>
        <w:t>с социальным сертификатом</w:t>
      </w:r>
    </w:p>
    <w:p w:rsidR="003C62D1" w:rsidRDefault="003C62D1">
      <w:pPr>
        <w:pStyle w:val="ConsPlusNormal"/>
        <w:jc w:val="both"/>
      </w:pPr>
    </w:p>
    <w:p w:rsidR="003C62D1" w:rsidRDefault="003C62D1">
      <w:pPr>
        <w:pStyle w:val="ConsPlusNormal"/>
        <w:jc w:val="right"/>
      </w:pPr>
      <w:r>
        <w:t>ФОРМА</w:t>
      </w:r>
    </w:p>
    <w:p w:rsidR="003C62D1" w:rsidRDefault="003C62D1">
      <w:pPr>
        <w:pStyle w:val="ConsPlusNormal"/>
        <w:jc w:val="both"/>
      </w:pPr>
    </w:p>
    <w:p w:rsidR="003C62D1" w:rsidRDefault="003C62D1">
      <w:pPr>
        <w:pStyle w:val="ConsPlusNormal"/>
        <w:jc w:val="center"/>
      </w:pPr>
      <w:bookmarkStart w:id="17" w:name="P246"/>
      <w:bookmarkEnd w:id="17"/>
      <w:r>
        <w:t>ГАРАНТИЙНОЕ ПИСЬМО</w:t>
      </w:r>
    </w:p>
    <w:p w:rsidR="003C62D1" w:rsidRDefault="003C62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C62D1">
        <w:tc>
          <w:tcPr>
            <w:tcW w:w="9071" w:type="dxa"/>
            <w:tcBorders>
              <w:top w:val="nil"/>
              <w:left w:val="nil"/>
              <w:bottom w:val="nil"/>
              <w:right w:val="nil"/>
            </w:tcBorders>
          </w:tcPr>
          <w:p w:rsidR="003C62D1" w:rsidRDefault="003C62D1">
            <w:pPr>
              <w:pStyle w:val="ConsPlusNormal"/>
              <w:ind w:firstLine="283"/>
              <w:jc w:val="both"/>
            </w:pPr>
            <w:r>
              <w:t>Настоящим письмом подтверждаю, что ____________________________________</w:t>
            </w:r>
          </w:p>
          <w:p w:rsidR="003C62D1" w:rsidRDefault="003C62D1">
            <w:pPr>
              <w:pStyle w:val="ConsPlusNormal"/>
              <w:jc w:val="both"/>
            </w:pPr>
            <w:r>
              <w:t>_________________________________________________________________________</w:t>
            </w:r>
          </w:p>
          <w:p w:rsidR="003C62D1" w:rsidRDefault="003C62D1">
            <w:pPr>
              <w:pStyle w:val="ConsPlusNormal"/>
              <w:jc w:val="center"/>
            </w:pPr>
            <w:r>
              <w:t>(организационно-правовая форма и наименование организации или фамилия, имя, отчество индивидуального предпринимателя)</w:t>
            </w:r>
          </w:p>
        </w:tc>
      </w:tr>
    </w:tbl>
    <w:p w:rsidR="003C62D1" w:rsidRDefault="003C62D1">
      <w:pPr>
        <w:pStyle w:val="ConsPlusNormal"/>
        <w:jc w:val="both"/>
      </w:pPr>
    </w:p>
    <w:p w:rsidR="003C62D1" w:rsidRDefault="003C62D1">
      <w:pPr>
        <w:pStyle w:val="ConsPlusNormal"/>
        <w:jc w:val="both"/>
      </w:pPr>
      <w:r>
        <w:t>соответствует следующим требованиям:</w:t>
      </w:r>
    </w:p>
    <w:p w:rsidR="003C62D1" w:rsidRDefault="003C62D1">
      <w:pPr>
        <w:pStyle w:val="ConsPlusNormal"/>
        <w:spacing w:before="220"/>
        <w:ind w:firstLine="540"/>
        <w:jc w:val="both"/>
      </w:pPr>
      <w:r>
        <w:t>1. отсутствие процедуры ликвидации юридического лица - участника отбора исполнителей услуг, решения арбитражного суда о признании юридического лица или индивидуального предпринимателя - участника отбора исполнителей услуг несостоятельным (банкротом) и об открытии конкурсного производства;</w:t>
      </w:r>
    </w:p>
    <w:p w:rsidR="003C62D1" w:rsidRDefault="003C62D1">
      <w:pPr>
        <w:pStyle w:val="ConsPlusNormal"/>
        <w:spacing w:before="220"/>
        <w:ind w:firstLine="540"/>
        <w:jc w:val="both"/>
      </w:pPr>
      <w:r>
        <w:t xml:space="preserve">2. отсутствие процедуры приостановления деятельности в порядке, установленном </w:t>
      </w:r>
      <w:hyperlink r:id="rId36">
        <w:r>
          <w:rPr>
            <w:color w:val="0000FF"/>
          </w:rPr>
          <w:t>Кодексом</w:t>
        </w:r>
      </w:hyperlink>
      <w:r>
        <w:t xml:space="preserve"> Российской Федерации об административных правонарушениях, на дату подачи заявки;</w:t>
      </w:r>
    </w:p>
    <w:p w:rsidR="003C62D1" w:rsidRDefault="003C62D1">
      <w:pPr>
        <w:pStyle w:val="ConsPlusNormal"/>
        <w:spacing w:before="220"/>
        <w:ind w:firstLine="540"/>
        <w:jc w:val="both"/>
      </w:pPr>
      <w:r>
        <w:lastRenderedPageBreak/>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участника отбора исполнителей услуг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отбора исполнителей услуг по данным бухгалтерской отчетности за последний отчетный период;</w:t>
      </w:r>
    </w:p>
    <w:p w:rsidR="003C62D1" w:rsidRDefault="003C62D1">
      <w:pPr>
        <w:pStyle w:val="ConsPlusNormal"/>
        <w:spacing w:before="220"/>
        <w:ind w:firstLine="540"/>
        <w:jc w:val="both"/>
      </w:pPr>
      <w:bookmarkStart w:id="18" w:name="P256"/>
      <w:bookmarkEnd w:id="18"/>
      <w:r>
        <w:t xml:space="preserve">4. отсутствие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туристской индустрии - участника отбора исполнителей услуг судимости за преступления против личности, предусмотренные </w:t>
      </w:r>
      <w:hyperlink r:id="rId37">
        <w:r>
          <w:rPr>
            <w:color w:val="0000FF"/>
          </w:rPr>
          <w:t>статьями 105</w:t>
        </w:r>
      </w:hyperlink>
      <w:r>
        <w:t>-</w:t>
      </w:r>
      <w:hyperlink r:id="rId38">
        <w:r>
          <w:rPr>
            <w:color w:val="0000FF"/>
          </w:rPr>
          <w:t>128.1</w:t>
        </w:r>
      </w:hyperlink>
      <w:r>
        <w:t xml:space="preserve">, </w:t>
      </w:r>
      <w:hyperlink r:id="rId39">
        <w:r>
          <w:rPr>
            <w:color w:val="0000FF"/>
          </w:rPr>
          <w:t>131</w:t>
        </w:r>
      </w:hyperlink>
      <w:r>
        <w:t>-</w:t>
      </w:r>
      <w:hyperlink r:id="rId40">
        <w:r>
          <w:rPr>
            <w:color w:val="0000FF"/>
          </w:rPr>
          <w:t>151.2</w:t>
        </w:r>
      </w:hyperlink>
      <w:r>
        <w:t xml:space="preserve">, </w:t>
      </w:r>
      <w:hyperlink r:id="rId41">
        <w:r>
          <w:rPr>
            <w:color w:val="0000FF"/>
          </w:rPr>
          <w:t>153</w:t>
        </w:r>
      </w:hyperlink>
      <w:r>
        <w:t>-</w:t>
      </w:r>
      <w:hyperlink r:id="rId42">
        <w:r>
          <w:rPr>
            <w:color w:val="0000FF"/>
          </w:rPr>
          <w:t>157</w:t>
        </w:r>
      </w:hyperlink>
      <w:r>
        <w:t xml:space="preserve"> Уголовного кодекса Российской Федерации, за преступления в сфере экономики и (или) преступления, предусмотренные </w:t>
      </w:r>
      <w:hyperlink r:id="rId43">
        <w:r>
          <w:rPr>
            <w:color w:val="0000FF"/>
          </w:rPr>
          <w:t>статьями 289</w:t>
        </w:r>
      </w:hyperlink>
      <w:r>
        <w:t>-</w:t>
      </w:r>
      <w:hyperlink r:id="rId44">
        <w:r>
          <w:rPr>
            <w:color w:val="0000FF"/>
          </w:rPr>
          <w:t>291.1</w:t>
        </w:r>
      </w:hyperlink>
      <w:r>
        <w:t xml:space="preserve"> Уголовного кодекса Российской Федерации (за исключением лиц, у которых такая судимость погашена или снята);</w:t>
      </w:r>
    </w:p>
    <w:p w:rsidR="003C62D1" w:rsidRDefault="003C62D1">
      <w:pPr>
        <w:pStyle w:val="ConsPlusNormal"/>
        <w:spacing w:before="220"/>
        <w:ind w:firstLine="540"/>
        <w:jc w:val="both"/>
      </w:pPr>
      <w:r>
        <w:t xml:space="preserve">5. неприменение в отношении участников отбора исполнителей услуги - физических лиц, указанных в </w:t>
      </w:r>
      <w:hyperlink w:anchor="P256">
        <w:r>
          <w:rPr>
            <w:color w:val="0000FF"/>
          </w:rPr>
          <w:t>пункте 4</w:t>
        </w:r>
      </w:hyperlink>
      <w:r>
        <w:t xml:space="preserve"> настоящего гарантийного письма, наказания в виде лишения права занимать определенные должности, которые связаны с оказанием государственных (муниципальных) услуг в социальной сфере, либо заниматься определенной деятельностью, которая связана с оказанием государственных (муниципальных) услуг в социальной сфере или в целях оказания которой подана заявка, и административного наказания в виде дисквалификации;</w:t>
      </w:r>
    </w:p>
    <w:p w:rsidR="003C62D1" w:rsidRDefault="003C62D1">
      <w:pPr>
        <w:pStyle w:val="ConsPlusNormal"/>
        <w:spacing w:before="220"/>
        <w:ind w:firstLine="540"/>
        <w:jc w:val="both"/>
      </w:pPr>
      <w:r>
        <w:t xml:space="preserve">6. отсутствие факта привлечения юридического лица - участника отбора исполнителей услуги к административной ответственности за совершение административного правонарушения, предусмотренного </w:t>
      </w:r>
      <w:hyperlink r:id="rId45">
        <w:r>
          <w:rPr>
            <w:color w:val="0000FF"/>
          </w:rPr>
          <w:t>статьей 19.28</w:t>
        </w:r>
      </w:hyperlink>
      <w:r>
        <w:t xml:space="preserve"> Кодекса Российской Федерации об административных правонарушениях, в течение двух лет до момента подачи заявки;</w:t>
      </w:r>
    </w:p>
    <w:p w:rsidR="003C62D1" w:rsidRDefault="003C62D1">
      <w:pPr>
        <w:pStyle w:val="ConsPlusNormal"/>
        <w:spacing w:before="220"/>
        <w:ind w:firstLine="540"/>
        <w:jc w:val="both"/>
      </w:pPr>
      <w:r>
        <w:t>7. отсутствие между участником отбора исполнителей услуги и Министерством по туризму и молодежной политике Пермского края (далее - уполномоченный орган) конфликта интересов, под которым понимаются следующие случаи:</w:t>
      </w:r>
    </w:p>
    <w:p w:rsidR="003C62D1" w:rsidRDefault="003C62D1">
      <w:pPr>
        <w:pStyle w:val="ConsPlusNormal"/>
        <w:spacing w:before="220"/>
        <w:ind w:firstLine="540"/>
        <w:jc w:val="both"/>
      </w:pPr>
      <w:r>
        <w:t>7.1. если руководитель уполномоченного органа состоит в браке с физическим лицом, являющимся выгодоприобретателем, единоличным исполнительным органом юридического лица (директором, генеральным директором, управляющим, президентом), членом коллегиального исполнительного органа юридического лица либо иным органом управления юридического лица - участника отбора исполнителей услуг, с физическим лицом - участником отбора исполнителей услуг. Под выгодоприобретателем понимается физическое лицо, владеющее напрямую или косвенно (через юридическое лицо или через несколько юридических лиц) более чем десятью процентами голосующих акций подавшего заявку участника отбора исполнителей услуг либо долей, превышающей десять процентов в уставном капитале такого участника отбора исполнителей услуг;</w:t>
      </w:r>
    </w:p>
    <w:p w:rsidR="003C62D1" w:rsidRDefault="003C62D1">
      <w:pPr>
        <w:pStyle w:val="ConsPlusNormal"/>
        <w:spacing w:before="220"/>
        <w:ind w:firstLine="540"/>
        <w:jc w:val="both"/>
      </w:pPr>
      <w:r>
        <w:t xml:space="preserve">7.2. если руководитель уполномоченного органа является близким родственником (родственником по прямой восходящей или нисходящей линии, полнородным или </w:t>
      </w:r>
      <w:proofErr w:type="spellStart"/>
      <w:r>
        <w:t>неполнородным</w:t>
      </w:r>
      <w:proofErr w:type="spellEnd"/>
      <w:r>
        <w:t xml:space="preserve"> братом или сестрой), усыновителем или усыновленным физического лица - участника отбора исполнителей услуг либо физического лица, являющегося выгодоприобретателем, единоличным исполнительным органом юридического лица (директором, генеральным директором, управляющим, президентом), членом коллегиального исполнительного органа юридического лица либо иным органом управления юридического лица - участника отбора исполнителей услуг;</w:t>
      </w:r>
    </w:p>
    <w:p w:rsidR="003C62D1" w:rsidRDefault="003C62D1">
      <w:pPr>
        <w:pStyle w:val="ConsPlusNormal"/>
        <w:spacing w:before="220"/>
        <w:ind w:firstLine="540"/>
        <w:jc w:val="both"/>
      </w:pPr>
      <w:r>
        <w:lastRenderedPageBreak/>
        <w:t xml:space="preserve">8. местом регистрации участника отбора исполнителей услуги не являются государство или территория, включенные в утверждаемый в соответствии с </w:t>
      </w:r>
      <w:hyperlink r:id="rId46">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субъектов туристской индустрии;</w:t>
      </w:r>
    </w:p>
    <w:p w:rsidR="003C62D1" w:rsidRDefault="003C62D1">
      <w:pPr>
        <w:pStyle w:val="ConsPlusNormal"/>
        <w:spacing w:before="220"/>
        <w:ind w:firstLine="540"/>
        <w:jc w:val="both"/>
      </w:pPr>
      <w:r>
        <w:t xml:space="preserve">9. отсутствие факта включения участника отбора исполнителей услуги в сформированный в соответствии с </w:t>
      </w:r>
      <w:hyperlink r:id="rId47">
        <w:r>
          <w:rPr>
            <w:color w:val="0000FF"/>
          </w:rPr>
          <w:t>частью 3 статьи 24</w:t>
        </w:r>
      </w:hyperlink>
      <w:r>
        <w:t xml:space="preserve"> Федерального закона от 13 июля 2020 г. N 189-ФЗ "О государственном (муниципальном) социальном заказе на оказание государственных (муниципальных) услуг в социальной сфере" реестр недобросовестных исполнителей государственных (муниципальных) услуг в социальной сфере.</w:t>
      </w:r>
    </w:p>
    <w:p w:rsidR="003C62D1" w:rsidRDefault="003C62D1">
      <w:pPr>
        <w:pStyle w:val="ConsPlusNormal"/>
        <w:spacing w:before="220"/>
        <w:ind w:firstLine="540"/>
        <w:jc w:val="both"/>
      </w:pPr>
      <w:r>
        <w:t>Достоверность и полноту представленных сведений подтверждаю.</w:t>
      </w:r>
    </w:p>
    <w:p w:rsidR="003C62D1" w:rsidRDefault="003C62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3C62D1">
        <w:tc>
          <w:tcPr>
            <w:tcW w:w="2324" w:type="dxa"/>
            <w:tcBorders>
              <w:top w:val="nil"/>
              <w:left w:val="nil"/>
              <w:bottom w:val="nil"/>
              <w:right w:val="nil"/>
            </w:tcBorders>
          </w:tcPr>
          <w:p w:rsidR="003C62D1" w:rsidRDefault="003C62D1">
            <w:pPr>
              <w:pStyle w:val="ConsPlusNormal"/>
              <w:jc w:val="center"/>
            </w:pPr>
            <w:r>
              <w:t>_________________</w:t>
            </w:r>
          </w:p>
          <w:p w:rsidR="003C62D1" w:rsidRDefault="003C62D1">
            <w:pPr>
              <w:pStyle w:val="ConsPlusNormal"/>
              <w:jc w:val="center"/>
            </w:pPr>
            <w:r>
              <w:t>(подпись)</w:t>
            </w:r>
          </w:p>
        </w:tc>
        <w:tc>
          <w:tcPr>
            <w:tcW w:w="6746" w:type="dxa"/>
            <w:tcBorders>
              <w:top w:val="nil"/>
              <w:left w:val="nil"/>
              <w:bottom w:val="nil"/>
              <w:right w:val="nil"/>
            </w:tcBorders>
          </w:tcPr>
          <w:p w:rsidR="003C62D1" w:rsidRDefault="003C62D1">
            <w:pPr>
              <w:pStyle w:val="ConsPlusNormal"/>
              <w:jc w:val="center"/>
            </w:pPr>
            <w:r>
              <w:t>/_____________________________________________________/</w:t>
            </w:r>
          </w:p>
          <w:p w:rsidR="003C62D1" w:rsidRDefault="003C62D1">
            <w:pPr>
              <w:pStyle w:val="ConsPlusNormal"/>
              <w:jc w:val="center"/>
            </w:pPr>
            <w:r>
              <w:t>(ФИО руководителя организации,</w:t>
            </w:r>
          </w:p>
          <w:p w:rsidR="003C62D1" w:rsidRDefault="003C62D1">
            <w:pPr>
              <w:pStyle w:val="ConsPlusNormal"/>
              <w:jc w:val="center"/>
            </w:pPr>
            <w:r>
              <w:t>индивидуального предпринимателя)</w:t>
            </w:r>
          </w:p>
        </w:tc>
      </w:tr>
      <w:tr w:rsidR="003C62D1">
        <w:tc>
          <w:tcPr>
            <w:tcW w:w="2324" w:type="dxa"/>
            <w:tcBorders>
              <w:top w:val="nil"/>
              <w:left w:val="nil"/>
              <w:bottom w:val="nil"/>
              <w:right w:val="nil"/>
            </w:tcBorders>
          </w:tcPr>
          <w:p w:rsidR="003C62D1" w:rsidRDefault="003C62D1">
            <w:pPr>
              <w:pStyle w:val="ConsPlusNormal"/>
              <w:jc w:val="both"/>
            </w:pPr>
            <w:r>
              <w:t>МП</w:t>
            </w:r>
          </w:p>
        </w:tc>
        <w:tc>
          <w:tcPr>
            <w:tcW w:w="6746" w:type="dxa"/>
            <w:tcBorders>
              <w:top w:val="nil"/>
              <w:left w:val="nil"/>
              <w:bottom w:val="nil"/>
              <w:right w:val="nil"/>
            </w:tcBorders>
          </w:tcPr>
          <w:p w:rsidR="003C62D1" w:rsidRDefault="003C62D1">
            <w:pPr>
              <w:pStyle w:val="ConsPlusNormal"/>
            </w:pPr>
          </w:p>
        </w:tc>
      </w:tr>
    </w:tbl>
    <w:p w:rsidR="003C62D1" w:rsidRDefault="003C62D1">
      <w:pPr>
        <w:pStyle w:val="ConsPlusNormal"/>
        <w:jc w:val="both"/>
      </w:pPr>
    </w:p>
    <w:p w:rsidR="003C62D1" w:rsidRDefault="003C62D1">
      <w:pPr>
        <w:pStyle w:val="ConsPlusNormal"/>
        <w:jc w:val="both"/>
      </w:pPr>
    </w:p>
    <w:p w:rsidR="003C62D1" w:rsidRDefault="003C62D1">
      <w:pPr>
        <w:pStyle w:val="ConsPlusNormal"/>
        <w:jc w:val="both"/>
      </w:pPr>
    </w:p>
    <w:p w:rsidR="003C62D1" w:rsidRDefault="003C62D1">
      <w:pPr>
        <w:pStyle w:val="ConsPlusNormal"/>
        <w:jc w:val="both"/>
      </w:pPr>
    </w:p>
    <w:p w:rsidR="003C62D1" w:rsidRDefault="003C62D1">
      <w:pPr>
        <w:pStyle w:val="ConsPlusNormal"/>
        <w:jc w:val="both"/>
      </w:pPr>
    </w:p>
    <w:p w:rsidR="003C62D1" w:rsidRDefault="003C62D1">
      <w:pPr>
        <w:pStyle w:val="ConsPlusNormal"/>
        <w:jc w:val="right"/>
        <w:outlineLvl w:val="1"/>
      </w:pPr>
      <w:r>
        <w:t>Приложение 3</w:t>
      </w:r>
    </w:p>
    <w:p w:rsidR="003C62D1" w:rsidRDefault="003C62D1">
      <w:pPr>
        <w:pStyle w:val="ConsPlusNormal"/>
        <w:jc w:val="right"/>
      </w:pPr>
      <w:r>
        <w:t>к Порядку</w:t>
      </w:r>
    </w:p>
    <w:p w:rsidR="003C62D1" w:rsidRDefault="003C62D1">
      <w:pPr>
        <w:pStyle w:val="ConsPlusNormal"/>
        <w:jc w:val="right"/>
      </w:pPr>
      <w:r>
        <w:t>формирования реестра исполнителей</w:t>
      </w:r>
    </w:p>
    <w:p w:rsidR="003C62D1" w:rsidRDefault="003C62D1">
      <w:pPr>
        <w:pStyle w:val="ConsPlusNormal"/>
        <w:jc w:val="right"/>
      </w:pPr>
      <w:r>
        <w:t>государственной услуги в социальной</w:t>
      </w:r>
    </w:p>
    <w:p w:rsidR="003C62D1" w:rsidRDefault="003C62D1">
      <w:pPr>
        <w:pStyle w:val="ConsPlusNormal"/>
        <w:jc w:val="right"/>
      </w:pPr>
      <w:r>
        <w:t>сфере "Услуга по созданию условий</w:t>
      </w:r>
    </w:p>
    <w:p w:rsidR="003C62D1" w:rsidRDefault="003C62D1">
      <w:pPr>
        <w:pStyle w:val="ConsPlusNormal"/>
        <w:jc w:val="right"/>
      </w:pPr>
      <w:r>
        <w:t>в Пермском крае для обеспечения</w:t>
      </w:r>
    </w:p>
    <w:p w:rsidR="003C62D1" w:rsidRDefault="003C62D1">
      <w:pPr>
        <w:pStyle w:val="ConsPlusNormal"/>
        <w:jc w:val="right"/>
      </w:pPr>
      <w:r>
        <w:t>отдельных категорий граждан</w:t>
      </w:r>
    </w:p>
    <w:p w:rsidR="003C62D1" w:rsidRDefault="003C62D1">
      <w:pPr>
        <w:pStyle w:val="ConsPlusNormal"/>
        <w:jc w:val="right"/>
      </w:pPr>
      <w:r>
        <w:t>возможностью путешествовать с целью</w:t>
      </w:r>
    </w:p>
    <w:p w:rsidR="003C62D1" w:rsidRDefault="003C62D1">
      <w:pPr>
        <w:pStyle w:val="ConsPlusNormal"/>
        <w:jc w:val="right"/>
      </w:pPr>
      <w:r>
        <w:t>раскрытия туристского потенциала</w:t>
      </w:r>
    </w:p>
    <w:p w:rsidR="003C62D1" w:rsidRDefault="003C62D1">
      <w:pPr>
        <w:pStyle w:val="ConsPlusNormal"/>
        <w:jc w:val="right"/>
      </w:pPr>
      <w:r>
        <w:t>Российской Федерации" в соответствии</w:t>
      </w:r>
    </w:p>
    <w:p w:rsidR="003C62D1" w:rsidRDefault="003C62D1">
      <w:pPr>
        <w:pStyle w:val="ConsPlusNormal"/>
        <w:jc w:val="right"/>
      </w:pPr>
      <w:r>
        <w:t>с социальным сертификатом</w:t>
      </w:r>
    </w:p>
    <w:p w:rsidR="003C62D1" w:rsidRDefault="003C62D1">
      <w:pPr>
        <w:pStyle w:val="ConsPlusNormal"/>
        <w:jc w:val="both"/>
      </w:pPr>
    </w:p>
    <w:p w:rsidR="003C62D1" w:rsidRDefault="003C62D1">
      <w:pPr>
        <w:pStyle w:val="ConsPlusNormal"/>
        <w:jc w:val="right"/>
      </w:pPr>
      <w:r>
        <w:t>ФОРМА</w:t>
      </w:r>
    </w:p>
    <w:p w:rsidR="003C62D1" w:rsidRDefault="003C62D1">
      <w:pPr>
        <w:pStyle w:val="ConsPlusNormal"/>
        <w:jc w:val="both"/>
      </w:pPr>
    </w:p>
    <w:p w:rsidR="003C62D1" w:rsidRDefault="003C62D1">
      <w:pPr>
        <w:pStyle w:val="ConsPlusNormal"/>
        <w:jc w:val="center"/>
      </w:pPr>
      <w:bookmarkStart w:id="19" w:name="P292"/>
      <w:bookmarkEnd w:id="19"/>
      <w:r>
        <w:t>ПАСПОРТ</w:t>
      </w:r>
    </w:p>
    <w:p w:rsidR="003C62D1" w:rsidRDefault="003C62D1">
      <w:pPr>
        <w:pStyle w:val="ConsPlusNormal"/>
        <w:jc w:val="center"/>
      </w:pPr>
      <w:r>
        <w:t>туристского маршрута</w:t>
      </w:r>
    </w:p>
    <w:p w:rsidR="003C62D1" w:rsidRDefault="003C62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381"/>
        <w:gridCol w:w="1636"/>
        <w:gridCol w:w="680"/>
        <w:gridCol w:w="680"/>
        <w:gridCol w:w="1540"/>
        <w:gridCol w:w="340"/>
        <w:gridCol w:w="1348"/>
      </w:tblGrid>
      <w:tr w:rsidR="003C62D1">
        <w:tc>
          <w:tcPr>
            <w:tcW w:w="460" w:type="dxa"/>
            <w:vAlign w:val="center"/>
          </w:tcPr>
          <w:p w:rsidR="003C62D1" w:rsidRDefault="003C62D1">
            <w:pPr>
              <w:pStyle w:val="ConsPlusNormal"/>
              <w:jc w:val="center"/>
            </w:pPr>
            <w:r>
              <w:t>N п/п</w:t>
            </w:r>
          </w:p>
        </w:tc>
        <w:tc>
          <w:tcPr>
            <w:tcW w:w="2381" w:type="dxa"/>
            <w:vAlign w:val="center"/>
          </w:tcPr>
          <w:p w:rsidR="003C62D1" w:rsidRDefault="003C62D1">
            <w:pPr>
              <w:pStyle w:val="ConsPlusNormal"/>
              <w:jc w:val="center"/>
            </w:pPr>
            <w:r>
              <w:t>Наименование</w:t>
            </w:r>
          </w:p>
        </w:tc>
        <w:tc>
          <w:tcPr>
            <w:tcW w:w="6224" w:type="dxa"/>
            <w:gridSpan w:val="6"/>
            <w:vAlign w:val="center"/>
          </w:tcPr>
          <w:p w:rsidR="003C62D1" w:rsidRDefault="003C62D1">
            <w:pPr>
              <w:pStyle w:val="ConsPlusNormal"/>
              <w:jc w:val="center"/>
            </w:pPr>
            <w:r>
              <w:t>Описание</w:t>
            </w:r>
          </w:p>
        </w:tc>
      </w:tr>
      <w:tr w:rsidR="003C62D1">
        <w:tc>
          <w:tcPr>
            <w:tcW w:w="460" w:type="dxa"/>
          </w:tcPr>
          <w:p w:rsidR="003C62D1" w:rsidRDefault="003C62D1">
            <w:pPr>
              <w:pStyle w:val="ConsPlusNormal"/>
              <w:jc w:val="center"/>
            </w:pPr>
            <w:r>
              <w:t>1</w:t>
            </w:r>
          </w:p>
        </w:tc>
        <w:tc>
          <w:tcPr>
            <w:tcW w:w="2381" w:type="dxa"/>
          </w:tcPr>
          <w:p w:rsidR="003C62D1" w:rsidRDefault="003C62D1">
            <w:pPr>
              <w:pStyle w:val="ConsPlusNormal"/>
              <w:jc w:val="center"/>
            </w:pPr>
            <w:r>
              <w:t>2</w:t>
            </w:r>
          </w:p>
        </w:tc>
        <w:tc>
          <w:tcPr>
            <w:tcW w:w="6224" w:type="dxa"/>
            <w:gridSpan w:val="6"/>
          </w:tcPr>
          <w:p w:rsidR="003C62D1" w:rsidRDefault="003C62D1">
            <w:pPr>
              <w:pStyle w:val="ConsPlusNormal"/>
              <w:jc w:val="center"/>
            </w:pPr>
            <w:r>
              <w:t>3</w:t>
            </w:r>
          </w:p>
        </w:tc>
      </w:tr>
      <w:tr w:rsidR="003C62D1">
        <w:tc>
          <w:tcPr>
            <w:tcW w:w="460" w:type="dxa"/>
          </w:tcPr>
          <w:p w:rsidR="003C62D1" w:rsidRDefault="003C62D1">
            <w:pPr>
              <w:pStyle w:val="ConsPlusNormal"/>
              <w:jc w:val="center"/>
            </w:pPr>
            <w:r>
              <w:t>1</w:t>
            </w:r>
          </w:p>
        </w:tc>
        <w:tc>
          <w:tcPr>
            <w:tcW w:w="2381" w:type="dxa"/>
          </w:tcPr>
          <w:p w:rsidR="003C62D1" w:rsidRDefault="003C62D1">
            <w:pPr>
              <w:pStyle w:val="ConsPlusNormal"/>
            </w:pPr>
            <w:r>
              <w:t>Наименование туристского маршрута</w:t>
            </w:r>
          </w:p>
        </w:tc>
        <w:tc>
          <w:tcPr>
            <w:tcW w:w="6224" w:type="dxa"/>
            <w:gridSpan w:val="6"/>
          </w:tcPr>
          <w:p w:rsidR="003C62D1" w:rsidRDefault="003C62D1">
            <w:pPr>
              <w:pStyle w:val="ConsPlusNormal"/>
            </w:pPr>
          </w:p>
        </w:tc>
      </w:tr>
      <w:tr w:rsidR="003C62D1">
        <w:tc>
          <w:tcPr>
            <w:tcW w:w="460" w:type="dxa"/>
          </w:tcPr>
          <w:p w:rsidR="003C62D1" w:rsidRDefault="003C62D1">
            <w:pPr>
              <w:pStyle w:val="ConsPlusNormal"/>
              <w:jc w:val="center"/>
            </w:pPr>
            <w:r>
              <w:t>2</w:t>
            </w:r>
          </w:p>
        </w:tc>
        <w:tc>
          <w:tcPr>
            <w:tcW w:w="2381" w:type="dxa"/>
          </w:tcPr>
          <w:p w:rsidR="003C62D1" w:rsidRDefault="003C62D1">
            <w:pPr>
              <w:pStyle w:val="ConsPlusNormal"/>
            </w:pPr>
            <w:r>
              <w:t>Предлагаемые даты организации туров по туристскому маршруту</w:t>
            </w:r>
          </w:p>
        </w:tc>
        <w:tc>
          <w:tcPr>
            <w:tcW w:w="6224" w:type="dxa"/>
            <w:gridSpan w:val="6"/>
          </w:tcPr>
          <w:p w:rsidR="003C62D1" w:rsidRDefault="003C62D1">
            <w:pPr>
              <w:pStyle w:val="ConsPlusNormal"/>
            </w:pPr>
          </w:p>
        </w:tc>
      </w:tr>
      <w:tr w:rsidR="003C62D1">
        <w:tc>
          <w:tcPr>
            <w:tcW w:w="460" w:type="dxa"/>
          </w:tcPr>
          <w:p w:rsidR="003C62D1" w:rsidRDefault="003C62D1">
            <w:pPr>
              <w:pStyle w:val="ConsPlusNormal"/>
              <w:jc w:val="center"/>
            </w:pPr>
            <w:r>
              <w:lastRenderedPageBreak/>
              <w:t>3</w:t>
            </w:r>
          </w:p>
        </w:tc>
        <w:tc>
          <w:tcPr>
            <w:tcW w:w="2381" w:type="dxa"/>
          </w:tcPr>
          <w:p w:rsidR="003C62D1" w:rsidRDefault="003C62D1">
            <w:pPr>
              <w:pStyle w:val="ConsPlusNormal"/>
            </w:pPr>
            <w:r>
              <w:t>Образовательные цели и задачи туристского маршрута</w:t>
            </w:r>
          </w:p>
        </w:tc>
        <w:tc>
          <w:tcPr>
            <w:tcW w:w="6224" w:type="dxa"/>
            <w:gridSpan w:val="6"/>
          </w:tcPr>
          <w:p w:rsidR="003C62D1" w:rsidRDefault="003C62D1">
            <w:pPr>
              <w:pStyle w:val="ConsPlusNormal"/>
            </w:pPr>
          </w:p>
        </w:tc>
      </w:tr>
      <w:tr w:rsidR="003C62D1">
        <w:tc>
          <w:tcPr>
            <w:tcW w:w="460" w:type="dxa"/>
          </w:tcPr>
          <w:p w:rsidR="003C62D1" w:rsidRDefault="003C62D1">
            <w:pPr>
              <w:pStyle w:val="ConsPlusNormal"/>
              <w:jc w:val="center"/>
            </w:pPr>
            <w:r>
              <w:t>4</w:t>
            </w:r>
          </w:p>
        </w:tc>
        <w:tc>
          <w:tcPr>
            <w:tcW w:w="2381" w:type="dxa"/>
          </w:tcPr>
          <w:p w:rsidR="003C62D1" w:rsidRDefault="003C62D1">
            <w:pPr>
              <w:pStyle w:val="ConsPlusNormal"/>
            </w:pPr>
            <w:r>
              <w:t>Формируемые в рамках туристского маршрута компетенции и навыки</w:t>
            </w:r>
          </w:p>
        </w:tc>
        <w:tc>
          <w:tcPr>
            <w:tcW w:w="6224" w:type="dxa"/>
            <w:gridSpan w:val="6"/>
          </w:tcPr>
          <w:p w:rsidR="003C62D1" w:rsidRDefault="003C62D1">
            <w:pPr>
              <w:pStyle w:val="ConsPlusNormal"/>
            </w:pPr>
          </w:p>
        </w:tc>
      </w:tr>
      <w:tr w:rsidR="003C62D1">
        <w:tc>
          <w:tcPr>
            <w:tcW w:w="460" w:type="dxa"/>
          </w:tcPr>
          <w:p w:rsidR="003C62D1" w:rsidRDefault="003C62D1">
            <w:pPr>
              <w:pStyle w:val="ConsPlusNormal"/>
              <w:jc w:val="center"/>
            </w:pPr>
            <w:r>
              <w:t>5</w:t>
            </w:r>
          </w:p>
        </w:tc>
        <w:tc>
          <w:tcPr>
            <w:tcW w:w="2381" w:type="dxa"/>
          </w:tcPr>
          <w:p w:rsidR="003C62D1" w:rsidRDefault="003C62D1">
            <w:pPr>
              <w:pStyle w:val="ConsPlusNormal"/>
            </w:pPr>
            <w:r>
              <w:t>Посещаемые на туристском маршруте населенные пункты</w:t>
            </w:r>
          </w:p>
        </w:tc>
        <w:tc>
          <w:tcPr>
            <w:tcW w:w="6224" w:type="dxa"/>
            <w:gridSpan w:val="6"/>
          </w:tcPr>
          <w:p w:rsidR="003C62D1" w:rsidRDefault="003C62D1">
            <w:pPr>
              <w:pStyle w:val="ConsPlusNormal"/>
            </w:pPr>
          </w:p>
        </w:tc>
      </w:tr>
      <w:tr w:rsidR="003C62D1">
        <w:tc>
          <w:tcPr>
            <w:tcW w:w="460" w:type="dxa"/>
          </w:tcPr>
          <w:p w:rsidR="003C62D1" w:rsidRDefault="003C62D1">
            <w:pPr>
              <w:pStyle w:val="ConsPlusNormal"/>
              <w:jc w:val="center"/>
            </w:pPr>
            <w:r>
              <w:t>6</w:t>
            </w:r>
          </w:p>
        </w:tc>
        <w:tc>
          <w:tcPr>
            <w:tcW w:w="2381" w:type="dxa"/>
          </w:tcPr>
          <w:p w:rsidR="003C62D1" w:rsidRDefault="003C62D1">
            <w:pPr>
              <w:pStyle w:val="ConsPlusNormal"/>
            </w:pPr>
            <w:r>
              <w:t>Продолжительность туристского маршрута (всего дней/ночей; по дням - часов)</w:t>
            </w:r>
          </w:p>
        </w:tc>
        <w:tc>
          <w:tcPr>
            <w:tcW w:w="6224" w:type="dxa"/>
            <w:gridSpan w:val="6"/>
          </w:tcPr>
          <w:p w:rsidR="003C62D1" w:rsidRDefault="003C62D1">
            <w:pPr>
              <w:pStyle w:val="ConsPlusNormal"/>
            </w:pPr>
            <w:r>
              <w:t>Всего: ______ дней/______ ночей</w:t>
            </w:r>
          </w:p>
          <w:p w:rsidR="003C62D1" w:rsidRDefault="003C62D1">
            <w:pPr>
              <w:pStyle w:val="ConsPlusNormal"/>
            </w:pPr>
            <w:r>
              <w:t>1-й день: _____ часов</w:t>
            </w:r>
          </w:p>
          <w:p w:rsidR="003C62D1" w:rsidRDefault="003C62D1">
            <w:pPr>
              <w:pStyle w:val="ConsPlusNormal"/>
            </w:pPr>
            <w:r>
              <w:t>2-й день: _____ часов</w:t>
            </w:r>
          </w:p>
        </w:tc>
      </w:tr>
      <w:tr w:rsidR="003C62D1">
        <w:tc>
          <w:tcPr>
            <w:tcW w:w="460" w:type="dxa"/>
          </w:tcPr>
          <w:p w:rsidR="003C62D1" w:rsidRDefault="003C62D1">
            <w:pPr>
              <w:pStyle w:val="ConsPlusNormal"/>
              <w:jc w:val="center"/>
            </w:pPr>
            <w:r>
              <w:t>7</w:t>
            </w:r>
          </w:p>
        </w:tc>
        <w:tc>
          <w:tcPr>
            <w:tcW w:w="2381" w:type="dxa"/>
          </w:tcPr>
          <w:p w:rsidR="003C62D1" w:rsidRDefault="003C62D1">
            <w:pPr>
              <w:pStyle w:val="ConsPlusNormal"/>
            </w:pPr>
            <w:r>
              <w:t>Протяженность маршрута</w:t>
            </w:r>
          </w:p>
        </w:tc>
        <w:tc>
          <w:tcPr>
            <w:tcW w:w="6224" w:type="dxa"/>
            <w:gridSpan w:val="6"/>
          </w:tcPr>
          <w:p w:rsidR="003C62D1" w:rsidRDefault="003C62D1">
            <w:pPr>
              <w:pStyle w:val="ConsPlusNormal"/>
            </w:pPr>
            <w:r>
              <w:t>не более ___ км</w:t>
            </w:r>
          </w:p>
        </w:tc>
      </w:tr>
      <w:tr w:rsidR="003C62D1">
        <w:tc>
          <w:tcPr>
            <w:tcW w:w="460" w:type="dxa"/>
          </w:tcPr>
          <w:p w:rsidR="003C62D1" w:rsidRDefault="003C62D1">
            <w:pPr>
              <w:pStyle w:val="ConsPlusNormal"/>
              <w:jc w:val="center"/>
            </w:pPr>
            <w:r>
              <w:t>8</w:t>
            </w:r>
          </w:p>
        </w:tc>
        <w:tc>
          <w:tcPr>
            <w:tcW w:w="2381" w:type="dxa"/>
          </w:tcPr>
          <w:p w:rsidR="003C62D1" w:rsidRDefault="003C62D1">
            <w:pPr>
              <w:pStyle w:val="ConsPlusNormal"/>
            </w:pPr>
            <w:r>
              <w:t>Сезонность туристского маршрута: лето, зима, межсезонье, круглый год, определенный период</w:t>
            </w:r>
          </w:p>
        </w:tc>
        <w:tc>
          <w:tcPr>
            <w:tcW w:w="6224" w:type="dxa"/>
            <w:gridSpan w:val="6"/>
          </w:tcPr>
          <w:p w:rsidR="003C62D1" w:rsidRDefault="003C62D1">
            <w:pPr>
              <w:pStyle w:val="ConsPlusNormal"/>
            </w:pPr>
          </w:p>
        </w:tc>
      </w:tr>
      <w:tr w:rsidR="003C62D1">
        <w:tc>
          <w:tcPr>
            <w:tcW w:w="460" w:type="dxa"/>
          </w:tcPr>
          <w:p w:rsidR="003C62D1" w:rsidRDefault="003C62D1">
            <w:pPr>
              <w:pStyle w:val="ConsPlusNormal"/>
              <w:jc w:val="center"/>
            </w:pPr>
            <w:r>
              <w:t>9</w:t>
            </w:r>
          </w:p>
        </w:tc>
        <w:tc>
          <w:tcPr>
            <w:tcW w:w="2381" w:type="dxa"/>
          </w:tcPr>
          <w:p w:rsidR="003C62D1" w:rsidRDefault="003C62D1">
            <w:pPr>
              <w:pStyle w:val="ConsPlusNormal"/>
            </w:pPr>
            <w:r>
              <w:t>Стоимость туристского продукта в случае участия родителя (законного представителя), на одного человека, руб.</w:t>
            </w:r>
          </w:p>
        </w:tc>
        <w:tc>
          <w:tcPr>
            <w:tcW w:w="6224" w:type="dxa"/>
            <w:gridSpan w:val="6"/>
          </w:tcPr>
          <w:p w:rsidR="003C62D1" w:rsidRDefault="003C62D1">
            <w:pPr>
              <w:pStyle w:val="ConsPlusNormal"/>
            </w:pPr>
          </w:p>
        </w:tc>
      </w:tr>
      <w:tr w:rsidR="003C62D1">
        <w:tc>
          <w:tcPr>
            <w:tcW w:w="460" w:type="dxa"/>
            <w:vMerge w:val="restart"/>
          </w:tcPr>
          <w:p w:rsidR="003C62D1" w:rsidRDefault="003C62D1">
            <w:pPr>
              <w:pStyle w:val="ConsPlusNormal"/>
              <w:jc w:val="center"/>
            </w:pPr>
            <w:r>
              <w:t>10</w:t>
            </w:r>
          </w:p>
        </w:tc>
        <w:tc>
          <w:tcPr>
            <w:tcW w:w="2381" w:type="dxa"/>
            <w:vMerge w:val="restart"/>
          </w:tcPr>
          <w:p w:rsidR="003C62D1" w:rsidRDefault="003C62D1">
            <w:pPr>
              <w:pStyle w:val="ConsPlusNormal"/>
            </w:pPr>
            <w:r>
              <w:t>Объекты питания на туристском маршруте</w:t>
            </w:r>
          </w:p>
        </w:tc>
        <w:tc>
          <w:tcPr>
            <w:tcW w:w="2316" w:type="dxa"/>
            <w:gridSpan w:val="2"/>
            <w:vAlign w:val="center"/>
          </w:tcPr>
          <w:p w:rsidR="003C62D1" w:rsidRDefault="003C62D1">
            <w:pPr>
              <w:pStyle w:val="ConsPlusNormal"/>
              <w:jc w:val="center"/>
            </w:pPr>
            <w:r>
              <w:t>Наименование объекта питания</w:t>
            </w:r>
          </w:p>
        </w:tc>
        <w:tc>
          <w:tcPr>
            <w:tcW w:w="2560" w:type="dxa"/>
            <w:gridSpan w:val="3"/>
            <w:vAlign w:val="center"/>
          </w:tcPr>
          <w:p w:rsidR="003C62D1" w:rsidRDefault="003C62D1">
            <w:pPr>
              <w:pStyle w:val="ConsPlusNormal"/>
              <w:jc w:val="center"/>
            </w:pPr>
            <w:r>
              <w:t>Адрес объекта питания</w:t>
            </w:r>
          </w:p>
        </w:tc>
        <w:tc>
          <w:tcPr>
            <w:tcW w:w="1348" w:type="dxa"/>
            <w:vAlign w:val="center"/>
          </w:tcPr>
          <w:p w:rsidR="003C62D1" w:rsidRDefault="003C62D1">
            <w:pPr>
              <w:pStyle w:val="ConsPlusNormal"/>
              <w:jc w:val="center"/>
            </w:pPr>
            <w:r>
              <w:t>Количество посадочных мест</w:t>
            </w:r>
          </w:p>
        </w:tc>
      </w:tr>
      <w:tr w:rsidR="003C62D1">
        <w:tc>
          <w:tcPr>
            <w:tcW w:w="460" w:type="dxa"/>
            <w:vMerge/>
          </w:tcPr>
          <w:p w:rsidR="003C62D1" w:rsidRDefault="003C62D1">
            <w:pPr>
              <w:pStyle w:val="ConsPlusNormal"/>
            </w:pPr>
          </w:p>
        </w:tc>
        <w:tc>
          <w:tcPr>
            <w:tcW w:w="2381" w:type="dxa"/>
            <w:vMerge/>
          </w:tcPr>
          <w:p w:rsidR="003C62D1" w:rsidRDefault="003C62D1">
            <w:pPr>
              <w:pStyle w:val="ConsPlusNormal"/>
            </w:pPr>
          </w:p>
        </w:tc>
        <w:tc>
          <w:tcPr>
            <w:tcW w:w="2316" w:type="dxa"/>
            <w:gridSpan w:val="2"/>
          </w:tcPr>
          <w:p w:rsidR="003C62D1" w:rsidRDefault="003C62D1">
            <w:pPr>
              <w:pStyle w:val="ConsPlusNormal"/>
            </w:pPr>
          </w:p>
        </w:tc>
        <w:tc>
          <w:tcPr>
            <w:tcW w:w="2560" w:type="dxa"/>
            <w:gridSpan w:val="3"/>
          </w:tcPr>
          <w:p w:rsidR="003C62D1" w:rsidRDefault="003C62D1">
            <w:pPr>
              <w:pStyle w:val="ConsPlusNormal"/>
            </w:pPr>
          </w:p>
        </w:tc>
        <w:tc>
          <w:tcPr>
            <w:tcW w:w="1348" w:type="dxa"/>
          </w:tcPr>
          <w:p w:rsidR="003C62D1" w:rsidRDefault="003C62D1">
            <w:pPr>
              <w:pStyle w:val="ConsPlusNormal"/>
            </w:pPr>
          </w:p>
        </w:tc>
      </w:tr>
      <w:tr w:rsidR="003C62D1">
        <w:tc>
          <w:tcPr>
            <w:tcW w:w="460" w:type="dxa"/>
            <w:vMerge/>
          </w:tcPr>
          <w:p w:rsidR="003C62D1" w:rsidRDefault="003C62D1">
            <w:pPr>
              <w:pStyle w:val="ConsPlusNormal"/>
            </w:pPr>
          </w:p>
        </w:tc>
        <w:tc>
          <w:tcPr>
            <w:tcW w:w="2381" w:type="dxa"/>
            <w:vMerge/>
          </w:tcPr>
          <w:p w:rsidR="003C62D1" w:rsidRDefault="003C62D1">
            <w:pPr>
              <w:pStyle w:val="ConsPlusNormal"/>
            </w:pPr>
          </w:p>
        </w:tc>
        <w:tc>
          <w:tcPr>
            <w:tcW w:w="2316" w:type="dxa"/>
            <w:gridSpan w:val="2"/>
          </w:tcPr>
          <w:p w:rsidR="003C62D1" w:rsidRDefault="003C62D1">
            <w:pPr>
              <w:pStyle w:val="ConsPlusNormal"/>
            </w:pPr>
          </w:p>
        </w:tc>
        <w:tc>
          <w:tcPr>
            <w:tcW w:w="2560" w:type="dxa"/>
            <w:gridSpan w:val="3"/>
          </w:tcPr>
          <w:p w:rsidR="003C62D1" w:rsidRDefault="003C62D1">
            <w:pPr>
              <w:pStyle w:val="ConsPlusNormal"/>
            </w:pPr>
          </w:p>
        </w:tc>
        <w:tc>
          <w:tcPr>
            <w:tcW w:w="1348" w:type="dxa"/>
          </w:tcPr>
          <w:p w:rsidR="003C62D1" w:rsidRDefault="003C62D1">
            <w:pPr>
              <w:pStyle w:val="ConsPlusNormal"/>
            </w:pPr>
          </w:p>
        </w:tc>
      </w:tr>
      <w:tr w:rsidR="003C62D1">
        <w:tc>
          <w:tcPr>
            <w:tcW w:w="460" w:type="dxa"/>
          </w:tcPr>
          <w:p w:rsidR="003C62D1" w:rsidRDefault="003C62D1">
            <w:pPr>
              <w:pStyle w:val="ConsPlusNormal"/>
              <w:jc w:val="center"/>
            </w:pPr>
            <w:r>
              <w:t>11</w:t>
            </w:r>
          </w:p>
        </w:tc>
        <w:tc>
          <w:tcPr>
            <w:tcW w:w="2381" w:type="dxa"/>
          </w:tcPr>
          <w:p w:rsidR="003C62D1" w:rsidRDefault="003C62D1">
            <w:pPr>
              <w:pStyle w:val="ConsPlusNormal"/>
            </w:pPr>
            <w:r>
              <w:t>Режим питания и питьевой режим (количество приемов пищи на 1 человека), обеспечение питьевой водой (количество мл на 1 человека)</w:t>
            </w:r>
          </w:p>
        </w:tc>
        <w:tc>
          <w:tcPr>
            <w:tcW w:w="6224" w:type="dxa"/>
            <w:gridSpan w:val="6"/>
          </w:tcPr>
          <w:p w:rsidR="003C62D1" w:rsidRDefault="003C62D1">
            <w:pPr>
              <w:pStyle w:val="ConsPlusNormal"/>
            </w:pPr>
          </w:p>
        </w:tc>
      </w:tr>
      <w:tr w:rsidR="003C62D1">
        <w:tc>
          <w:tcPr>
            <w:tcW w:w="460" w:type="dxa"/>
            <w:vMerge w:val="restart"/>
          </w:tcPr>
          <w:p w:rsidR="003C62D1" w:rsidRDefault="003C62D1">
            <w:pPr>
              <w:pStyle w:val="ConsPlusNormal"/>
              <w:jc w:val="center"/>
            </w:pPr>
            <w:r>
              <w:t>12</w:t>
            </w:r>
          </w:p>
        </w:tc>
        <w:tc>
          <w:tcPr>
            <w:tcW w:w="2381" w:type="dxa"/>
            <w:vMerge w:val="restart"/>
          </w:tcPr>
          <w:p w:rsidR="003C62D1" w:rsidRDefault="003C62D1">
            <w:pPr>
              <w:pStyle w:val="ConsPlusNormal"/>
            </w:pPr>
            <w:r>
              <w:t>Средства размещения на туристском маршруте</w:t>
            </w:r>
          </w:p>
        </w:tc>
        <w:tc>
          <w:tcPr>
            <w:tcW w:w="1636" w:type="dxa"/>
            <w:vAlign w:val="center"/>
          </w:tcPr>
          <w:p w:rsidR="003C62D1" w:rsidRDefault="003C62D1">
            <w:pPr>
              <w:pStyle w:val="ConsPlusNormal"/>
              <w:jc w:val="center"/>
            </w:pPr>
            <w:r>
              <w:t>Наименование средства размещения, ИНН</w:t>
            </w:r>
          </w:p>
        </w:tc>
        <w:tc>
          <w:tcPr>
            <w:tcW w:w="1360" w:type="dxa"/>
            <w:gridSpan w:val="2"/>
            <w:vAlign w:val="center"/>
          </w:tcPr>
          <w:p w:rsidR="003C62D1" w:rsidRDefault="003C62D1">
            <w:pPr>
              <w:pStyle w:val="ConsPlusNormal"/>
              <w:jc w:val="center"/>
            </w:pPr>
            <w:r>
              <w:t>Адрес средства размещения</w:t>
            </w:r>
          </w:p>
        </w:tc>
        <w:tc>
          <w:tcPr>
            <w:tcW w:w="1540" w:type="dxa"/>
            <w:vAlign w:val="center"/>
          </w:tcPr>
          <w:p w:rsidR="003C62D1" w:rsidRDefault="003C62D1">
            <w:pPr>
              <w:pStyle w:val="ConsPlusNormal"/>
              <w:jc w:val="center"/>
            </w:pPr>
            <w:r>
              <w:t>Количество номеров/мест</w:t>
            </w:r>
          </w:p>
        </w:tc>
        <w:tc>
          <w:tcPr>
            <w:tcW w:w="1688" w:type="dxa"/>
            <w:gridSpan w:val="2"/>
            <w:vAlign w:val="center"/>
          </w:tcPr>
          <w:p w:rsidR="003C62D1" w:rsidRDefault="003C62D1">
            <w:pPr>
              <w:pStyle w:val="ConsPlusNormal"/>
              <w:jc w:val="center"/>
            </w:pPr>
            <w:r>
              <w:t>Звездность</w:t>
            </w:r>
          </w:p>
        </w:tc>
      </w:tr>
      <w:tr w:rsidR="003C62D1">
        <w:tc>
          <w:tcPr>
            <w:tcW w:w="460" w:type="dxa"/>
            <w:vMerge/>
          </w:tcPr>
          <w:p w:rsidR="003C62D1" w:rsidRDefault="003C62D1">
            <w:pPr>
              <w:pStyle w:val="ConsPlusNormal"/>
            </w:pPr>
          </w:p>
        </w:tc>
        <w:tc>
          <w:tcPr>
            <w:tcW w:w="2381" w:type="dxa"/>
            <w:vMerge/>
          </w:tcPr>
          <w:p w:rsidR="003C62D1" w:rsidRDefault="003C62D1">
            <w:pPr>
              <w:pStyle w:val="ConsPlusNormal"/>
            </w:pPr>
          </w:p>
        </w:tc>
        <w:tc>
          <w:tcPr>
            <w:tcW w:w="1636" w:type="dxa"/>
          </w:tcPr>
          <w:p w:rsidR="003C62D1" w:rsidRDefault="003C62D1">
            <w:pPr>
              <w:pStyle w:val="ConsPlusNormal"/>
            </w:pPr>
          </w:p>
        </w:tc>
        <w:tc>
          <w:tcPr>
            <w:tcW w:w="1360" w:type="dxa"/>
            <w:gridSpan w:val="2"/>
          </w:tcPr>
          <w:p w:rsidR="003C62D1" w:rsidRDefault="003C62D1">
            <w:pPr>
              <w:pStyle w:val="ConsPlusNormal"/>
            </w:pPr>
          </w:p>
        </w:tc>
        <w:tc>
          <w:tcPr>
            <w:tcW w:w="1540" w:type="dxa"/>
          </w:tcPr>
          <w:p w:rsidR="003C62D1" w:rsidRDefault="003C62D1">
            <w:pPr>
              <w:pStyle w:val="ConsPlusNormal"/>
            </w:pPr>
          </w:p>
        </w:tc>
        <w:tc>
          <w:tcPr>
            <w:tcW w:w="1688" w:type="dxa"/>
            <w:gridSpan w:val="2"/>
          </w:tcPr>
          <w:p w:rsidR="003C62D1" w:rsidRDefault="003C62D1">
            <w:pPr>
              <w:pStyle w:val="ConsPlusNormal"/>
            </w:pPr>
          </w:p>
        </w:tc>
      </w:tr>
      <w:tr w:rsidR="003C62D1">
        <w:tc>
          <w:tcPr>
            <w:tcW w:w="460" w:type="dxa"/>
            <w:vMerge w:val="restart"/>
          </w:tcPr>
          <w:p w:rsidR="003C62D1" w:rsidRDefault="003C62D1">
            <w:pPr>
              <w:pStyle w:val="ConsPlusNormal"/>
              <w:jc w:val="center"/>
            </w:pPr>
            <w:r>
              <w:t>13</w:t>
            </w:r>
          </w:p>
        </w:tc>
        <w:tc>
          <w:tcPr>
            <w:tcW w:w="2381" w:type="dxa"/>
            <w:vMerge w:val="restart"/>
          </w:tcPr>
          <w:p w:rsidR="003C62D1" w:rsidRDefault="003C62D1">
            <w:pPr>
              <w:pStyle w:val="ConsPlusNormal"/>
            </w:pPr>
            <w:r>
              <w:t>Транспортное обслуживание</w:t>
            </w:r>
          </w:p>
        </w:tc>
        <w:tc>
          <w:tcPr>
            <w:tcW w:w="2996" w:type="dxa"/>
            <w:gridSpan w:val="3"/>
          </w:tcPr>
          <w:p w:rsidR="003C62D1" w:rsidRDefault="003C62D1">
            <w:pPr>
              <w:pStyle w:val="ConsPlusNormal"/>
              <w:jc w:val="center"/>
            </w:pPr>
            <w:r>
              <w:t>Наименование юридического лица (индивидуального предпринимателя), ИНН</w:t>
            </w:r>
          </w:p>
        </w:tc>
        <w:tc>
          <w:tcPr>
            <w:tcW w:w="3228" w:type="dxa"/>
            <w:gridSpan w:val="3"/>
          </w:tcPr>
          <w:p w:rsidR="003C62D1" w:rsidRDefault="003C62D1">
            <w:pPr>
              <w:pStyle w:val="ConsPlusNormal"/>
              <w:jc w:val="center"/>
            </w:pPr>
            <w:r>
              <w:t>Транспортное средство (марка, год выпуска)</w:t>
            </w:r>
          </w:p>
        </w:tc>
      </w:tr>
      <w:tr w:rsidR="003C62D1">
        <w:tc>
          <w:tcPr>
            <w:tcW w:w="460" w:type="dxa"/>
            <w:vMerge/>
          </w:tcPr>
          <w:p w:rsidR="003C62D1" w:rsidRDefault="003C62D1">
            <w:pPr>
              <w:pStyle w:val="ConsPlusNormal"/>
            </w:pPr>
          </w:p>
        </w:tc>
        <w:tc>
          <w:tcPr>
            <w:tcW w:w="2381" w:type="dxa"/>
            <w:vMerge/>
          </w:tcPr>
          <w:p w:rsidR="003C62D1" w:rsidRDefault="003C62D1">
            <w:pPr>
              <w:pStyle w:val="ConsPlusNormal"/>
            </w:pPr>
          </w:p>
        </w:tc>
        <w:tc>
          <w:tcPr>
            <w:tcW w:w="2996" w:type="dxa"/>
            <w:gridSpan w:val="3"/>
          </w:tcPr>
          <w:p w:rsidR="003C62D1" w:rsidRDefault="003C62D1">
            <w:pPr>
              <w:pStyle w:val="ConsPlusNormal"/>
            </w:pPr>
          </w:p>
        </w:tc>
        <w:tc>
          <w:tcPr>
            <w:tcW w:w="3228" w:type="dxa"/>
            <w:gridSpan w:val="3"/>
          </w:tcPr>
          <w:p w:rsidR="003C62D1" w:rsidRDefault="003C62D1">
            <w:pPr>
              <w:pStyle w:val="ConsPlusNormal"/>
            </w:pPr>
          </w:p>
        </w:tc>
      </w:tr>
      <w:tr w:rsidR="003C62D1">
        <w:tc>
          <w:tcPr>
            <w:tcW w:w="460" w:type="dxa"/>
            <w:vMerge w:val="restart"/>
          </w:tcPr>
          <w:p w:rsidR="003C62D1" w:rsidRDefault="003C62D1">
            <w:pPr>
              <w:pStyle w:val="ConsPlusNormal"/>
              <w:jc w:val="center"/>
            </w:pPr>
            <w:r>
              <w:t>14</w:t>
            </w:r>
          </w:p>
        </w:tc>
        <w:tc>
          <w:tcPr>
            <w:tcW w:w="2381" w:type="dxa"/>
            <w:vMerge w:val="restart"/>
          </w:tcPr>
          <w:p w:rsidR="003C62D1" w:rsidRDefault="003C62D1">
            <w:pPr>
              <w:pStyle w:val="ConsPlusNormal"/>
            </w:pPr>
            <w:r>
              <w:t>Страхование участников туристского маршрута</w:t>
            </w:r>
          </w:p>
        </w:tc>
        <w:tc>
          <w:tcPr>
            <w:tcW w:w="6224" w:type="dxa"/>
            <w:gridSpan w:val="6"/>
          </w:tcPr>
          <w:p w:rsidR="003C62D1" w:rsidRDefault="003C62D1">
            <w:pPr>
              <w:pStyle w:val="ConsPlusNormal"/>
              <w:jc w:val="center"/>
            </w:pPr>
            <w:r>
              <w:t>Наименование страховой компании, ИНН</w:t>
            </w:r>
          </w:p>
        </w:tc>
      </w:tr>
      <w:tr w:rsidR="003C62D1">
        <w:tc>
          <w:tcPr>
            <w:tcW w:w="460" w:type="dxa"/>
            <w:vMerge/>
          </w:tcPr>
          <w:p w:rsidR="003C62D1" w:rsidRDefault="003C62D1">
            <w:pPr>
              <w:pStyle w:val="ConsPlusNormal"/>
            </w:pPr>
          </w:p>
        </w:tc>
        <w:tc>
          <w:tcPr>
            <w:tcW w:w="2381" w:type="dxa"/>
            <w:vMerge/>
          </w:tcPr>
          <w:p w:rsidR="003C62D1" w:rsidRDefault="003C62D1">
            <w:pPr>
              <w:pStyle w:val="ConsPlusNormal"/>
            </w:pPr>
          </w:p>
        </w:tc>
        <w:tc>
          <w:tcPr>
            <w:tcW w:w="6224" w:type="dxa"/>
            <w:gridSpan w:val="6"/>
          </w:tcPr>
          <w:p w:rsidR="003C62D1" w:rsidRDefault="003C62D1">
            <w:pPr>
              <w:pStyle w:val="ConsPlusNormal"/>
            </w:pPr>
          </w:p>
        </w:tc>
      </w:tr>
      <w:tr w:rsidR="003C62D1">
        <w:tc>
          <w:tcPr>
            <w:tcW w:w="460" w:type="dxa"/>
          </w:tcPr>
          <w:p w:rsidR="003C62D1" w:rsidRDefault="003C62D1">
            <w:pPr>
              <w:pStyle w:val="ConsPlusNormal"/>
              <w:jc w:val="center"/>
            </w:pPr>
            <w:r>
              <w:t>15</w:t>
            </w:r>
          </w:p>
        </w:tc>
        <w:tc>
          <w:tcPr>
            <w:tcW w:w="2381" w:type="dxa"/>
          </w:tcPr>
          <w:p w:rsidR="003C62D1" w:rsidRDefault="003C62D1">
            <w:pPr>
              <w:pStyle w:val="ConsPlusNormal"/>
            </w:pPr>
            <w:r>
              <w:t>Места оказания медицинской помощи на туристском маршруте (при возникновении необходимости)</w:t>
            </w:r>
          </w:p>
        </w:tc>
        <w:tc>
          <w:tcPr>
            <w:tcW w:w="6224" w:type="dxa"/>
            <w:gridSpan w:val="6"/>
          </w:tcPr>
          <w:p w:rsidR="003C62D1" w:rsidRDefault="003C62D1">
            <w:pPr>
              <w:pStyle w:val="ConsPlusNormal"/>
            </w:pPr>
          </w:p>
        </w:tc>
      </w:tr>
      <w:tr w:rsidR="003C62D1">
        <w:tc>
          <w:tcPr>
            <w:tcW w:w="460" w:type="dxa"/>
          </w:tcPr>
          <w:p w:rsidR="003C62D1" w:rsidRDefault="003C62D1">
            <w:pPr>
              <w:pStyle w:val="ConsPlusNormal"/>
              <w:jc w:val="center"/>
            </w:pPr>
            <w:r>
              <w:t>16</w:t>
            </w:r>
          </w:p>
        </w:tc>
        <w:tc>
          <w:tcPr>
            <w:tcW w:w="2381" w:type="dxa"/>
          </w:tcPr>
          <w:p w:rsidR="003C62D1" w:rsidRDefault="003C62D1">
            <w:pPr>
              <w:pStyle w:val="ConsPlusNormal"/>
            </w:pPr>
            <w:r>
              <w:t>Перечень основного и вспомогательного персонала (количественный состав на каждом этапе), обеспечивающего оказание экскурсионных услуг, с указанием требований к образованию, квалификации и профессиональной подготовке (экскурсовод (гид);</w:t>
            </w:r>
          </w:p>
          <w:p w:rsidR="003C62D1" w:rsidRDefault="003C62D1">
            <w:pPr>
              <w:pStyle w:val="ConsPlusNormal"/>
            </w:pPr>
            <w:r>
              <w:t>гид-переводчик; руководитель группы, сопровождающие лица)</w:t>
            </w:r>
          </w:p>
        </w:tc>
        <w:tc>
          <w:tcPr>
            <w:tcW w:w="6224" w:type="dxa"/>
            <w:gridSpan w:val="6"/>
          </w:tcPr>
          <w:p w:rsidR="003C62D1" w:rsidRDefault="003C62D1">
            <w:pPr>
              <w:pStyle w:val="ConsPlusNormal"/>
            </w:pPr>
          </w:p>
        </w:tc>
      </w:tr>
      <w:tr w:rsidR="003C62D1">
        <w:tc>
          <w:tcPr>
            <w:tcW w:w="460" w:type="dxa"/>
          </w:tcPr>
          <w:p w:rsidR="003C62D1" w:rsidRDefault="003C62D1">
            <w:pPr>
              <w:pStyle w:val="ConsPlusNormal"/>
              <w:jc w:val="center"/>
            </w:pPr>
            <w:r>
              <w:t>17</w:t>
            </w:r>
          </w:p>
        </w:tc>
        <w:tc>
          <w:tcPr>
            <w:tcW w:w="2381" w:type="dxa"/>
          </w:tcPr>
          <w:p w:rsidR="003C62D1" w:rsidRDefault="003C62D1">
            <w:pPr>
              <w:pStyle w:val="ConsPlusNormal"/>
            </w:pPr>
            <w:r>
              <w:t>Информационные и раздаточные материалы, сувениры для участников туристского маршрута (при наличии)</w:t>
            </w:r>
          </w:p>
        </w:tc>
        <w:tc>
          <w:tcPr>
            <w:tcW w:w="6224" w:type="dxa"/>
            <w:gridSpan w:val="6"/>
          </w:tcPr>
          <w:p w:rsidR="003C62D1" w:rsidRDefault="003C62D1">
            <w:pPr>
              <w:pStyle w:val="ConsPlusNormal"/>
            </w:pPr>
          </w:p>
        </w:tc>
      </w:tr>
      <w:tr w:rsidR="003C62D1">
        <w:tc>
          <w:tcPr>
            <w:tcW w:w="460" w:type="dxa"/>
            <w:vMerge w:val="restart"/>
          </w:tcPr>
          <w:p w:rsidR="003C62D1" w:rsidRDefault="003C62D1">
            <w:pPr>
              <w:pStyle w:val="ConsPlusNormal"/>
              <w:jc w:val="center"/>
            </w:pPr>
            <w:r>
              <w:t>18</w:t>
            </w:r>
          </w:p>
        </w:tc>
        <w:tc>
          <w:tcPr>
            <w:tcW w:w="2381" w:type="dxa"/>
            <w:vMerge w:val="restart"/>
          </w:tcPr>
          <w:p w:rsidR="003C62D1" w:rsidRDefault="003C62D1">
            <w:pPr>
              <w:pStyle w:val="ConsPlusNormal"/>
            </w:pPr>
            <w:r>
              <w:t>Приложения к паспорту туристского маршрута</w:t>
            </w:r>
          </w:p>
        </w:tc>
        <w:tc>
          <w:tcPr>
            <w:tcW w:w="6224" w:type="dxa"/>
            <w:gridSpan w:val="6"/>
          </w:tcPr>
          <w:p w:rsidR="003C62D1" w:rsidRDefault="003C62D1">
            <w:pPr>
              <w:pStyle w:val="ConsPlusNormal"/>
            </w:pPr>
            <w:r>
              <w:t>Карта-схема туристского маршрута</w:t>
            </w:r>
          </w:p>
        </w:tc>
      </w:tr>
      <w:tr w:rsidR="003C62D1">
        <w:tc>
          <w:tcPr>
            <w:tcW w:w="460" w:type="dxa"/>
            <w:vMerge/>
          </w:tcPr>
          <w:p w:rsidR="003C62D1" w:rsidRDefault="003C62D1">
            <w:pPr>
              <w:pStyle w:val="ConsPlusNormal"/>
            </w:pPr>
          </w:p>
        </w:tc>
        <w:tc>
          <w:tcPr>
            <w:tcW w:w="2381" w:type="dxa"/>
            <w:vMerge/>
          </w:tcPr>
          <w:p w:rsidR="003C62D1" w:rsidRDefault="003C62D1">
            <w:pPr>
              <w:pStyle w:val="ConsPlusNormal"/>
            </w:pPr>
          </w:p>
        </w:tc>
        <w:tc>
          <w:tcPr>
            <w:tcW w:w="6224" w:type="dxa"/>
            <w:gridSpan w:val="6"/>
          </w:tcPr>
          <w:p w:rsidR="003C62D1" w:rsidRDefault="003C62D1">
            <w:pPr>
              <w:pStyle w:val="ConsPlusNormal"/>
            </w:pPr>
            <w:r>
              <w:t>Программа туристского маршрута: перечень предоставляемых услуг, посещаемых объектов показа, объектов сервисной инфраструктуры, остановок на маршруте, сформированный в определенной последовательности, с указанием времени, места, расстояния между остановками</w:t>
            </w:r>
          </w:p>
        </w:tc>
      </w:tr>
      <w:tr w:rsidR="003C62D1">
        <w:tc>
          <w:tcPr>
            <w:tcW w:w="460" w:type="dxa"/>
            <w:vMerge/>
          </w:tcPr>
          <w:p w:rsidR="003C62D1" w:rsidRDefault="003C62D1">
            <w:pPr>
              <w:pStyle w:val="ConsPlusNormal"/>
            </w:pPr>
          </w:p>
        </w:tc>
        <w:tc>
          <w:tcPr>
            <w:tcW w:w="2381" w:type="dxa"/>
            <w:vMerge/>
          </w:tcPr>
          <w:p w:rsidR="003C62D1" w:rsidRDefault="003C62D1">
            <w:pPr>
              <w:pStyle w:val="ConsPlusNormal"/>
            </w:pPr>
          </w:p>
        </w:tc>
        <w:tc>
          <w:tcPr>
            <w:tcW w:w="6224" w:type="dxa"/>
            <w:gridSpan w:val="6"/>
          </w:tcPr>
          <w:p w:rsidR="003C62D1" w:rsidRDefault="003C62D1">
            <w:pPr>
              <w:pStyle w:val="ConsPlusNormal"/>
            </w:pPr>
            <w:r>
              <w:t xml:space="preserve">"Портфель экскурсовода": комплект информационных </w:t>
            </w:r>
            <w:r>
              <w:lastRenderedPageBreak/>
              <w:t>материалов (фотографий, копий документов, географических карт, схем, репродукций с картин и др.), используемых экскурсоводом в ходе проведения экскурсии</w:t>
            </w:r>
          </w:p>
        </w:tc>
      </w:tr>
      <w:tr w:rsidR="003C62D1">
        <w:tc>
          <w:tcPr>
            <w:tcW w:w="460" w:type="dxa"/>
            <w:vMerge/>
          </w:tcPr>
          <w:p w:rsidR="003C62D1" w:rsidRDefault="003C62D1">
            <w:pPr>
              <w:pStyle w:val="ConsPlusNormal"/>
            </w:pPr>
          </w:p>
        </w:tc>
        <w:tc>
          <w:tcPr>
            <w:tcW w:w="2381" w:type="dxa"/>
            <w:vMerge/>
          </w:tcPr>
          <w:p w:rsidR="003C62D1" w:rsidRDefault="003C62D1">
            <w:pPr>
              <w:pStyle w:val="ConsPlusNormal"/>
            </w:pPr>
          </w:p>
        </w:tc>
        <w:tc>
          <w:tcPr>
            <w:tcW w:w="6224" w:type="dxa"/>
            <w:gridSpan w:val="6"/>
          </w:tcPr>
          <w:p w:rsidR="003C62D1" w:rsidRDefault="003C62D1">
            <w:pPr>
              <w:pStyle w:val="ConsPlusNormal"/>
            </w:pPr>
            <w:r>
              <w:t>Контрольный текст экскурсии: технологический документ, включающий научное, актуализированное содержание информации, предоставляемой экскурсантам. На основе контрольного текста экскурсовод составляет индивидуальный текст, отображающий особенности и возможности экскурсовода и отвечающий интересам конкретных экскурсантов (с указанием официальных источников информации)</w:t>
            </w:r>
          </w:p>
        </w:tc>
      </w:tr>
      <w:tr w:rsidR="003C62D1">
        <w:tc>
          <w:tcPr>
            <w:tcW w:w="460" w:type="dxa"/>
            <w:vMerge/>
          </w:tcPr>
          <w:p w:rsidR="003C62D1" w:rsidRDefault="003C62D1">
            <w:pPr>
              <w:pStyle w:val="ConsPlusNormal"/>
            </w:pPr>
          </w:p>
        </w:tc>
        <w:tc>
          <w:tcPr>
            <w:tcW w:w="2381" w:type="dxa"/>
            <w:vMerge/>
          </w:tcPr>
          <w:p w:rsidR="003C62D1" w:rsidRDefault="003C62D1">
            <w:pPr>
              <w:pStyle w:val="ConsPlusNormal"/>
            </w:pPr>
          </w:p>
        </w:tc>
        <w:tc>
          <w:tcPr>
            <w:tcW w:w="6224" w:type="dxa"/>
            <w:gridSpan w:val="6"/>
          </w:tcPr>
          <w:p w:rsidR="003C62D1" w:rsidRDefault="003C62D1">
            <w:pPr>
              <w:pStyle w:val="ConsPlusNormal"/>
            </w:pPr>
            <w:r>
              <w:t>Презентация туристского маршрута (при наличии)</w:t>
            </w:r>
          </w:p>
        </w:tc>
      </w:tr>
    </w:tbl>
    <w:p w:rsidR="003C62D1" w:rsidRDefault="003C62D1">
      <w:pPr>
        <w:pStyle w:val="ConsPlusNormal"/>
        <w:jc w:val="both"/>
      </w:pPr>
    </w:p>
    <w:p w:rsidR="003C62D1" w:rsidRDefault="003C62D1">
      <w:pPr>
        <w:pStyle w:val="ConsPlusNormal"/>
        <w:jc w:val="both"/>
      </w:pPr>
    </w:p>
    <w:p w:rsidR="003C62D1" w:rsidRDefault="003C62D1">
      <w:pPr>
        <w:pStyle w:val="ConsPlusNormal"/>
        <w:jc w:val="both"/>
      </w:pPr>
    </w:p>
    <w:p w:rsidR="003C62D1" w:rsidRDefault="003C62D1">
      <w:pPr>
        <w:pStyle w:val="ConsPlusNormal"/>
        <w:jc w:val="both"/>
      </w:pPr>
    </w:p>
    <w:p w:rsidR="003C62D1" w:rsidRDefault="003C62D1">
      <w:pPr>
        <w:pStyle w:val="ConsPlusNormal"/>
        <w:jc w:val="both"/>
      </w:pPr>
    </w:p>
    <w:p w:rsidR="003C62D1" w:rsidRDefault="003C62D1">
      <w:pPr>
        <w:pStyle w:val="ConsPlusNormal"/>
        <w:jc w:val="right"/>
        <w:outlineLvl w:val="0"/>
      </w:pPr>
      <w:r>
        <w:t>УТВЕРЖДЕН</w:t>
      </w:r>
    </w:p>
    <w:p w:rsidR="003C62D1" w:rsidRDefault="003C62D1">
      <w:pPr>
        <w:pStyle w:val="ConsPlusNormal"/>
        <w:jc w:val="right"/>
      </w:pPr>
      <w:r>
        <w:t>постановлением</w:t>
      </w:r>
    </w:p>
    <w:p w:rsidR="003C62D1" w:rsidRDefault="003C62D1">
      <w:pPr>
        <w:pStyle w:val="ConsPlusNormal"/>
        <w:jc w:val="right"/>
      </w:pPr>
      <w:r>
        <w:t>Правительства</w:t>
      </w:r>
    </w:p>
    <w:p w:rsidR="003C62D1" w:rsidRDefault="003C62D1">
      <w:pPr>
        <w:pStyle w:val="ConsPlusNormal"/>
        <w:jc w:val="right"/>
      </w:pPr>
      <w:r>
        <w:t>Пермского края</w:t>
      </w:r>
    </w:p>
    <w:p w:rsidR="003C62D1" w:rsidRDefault="003C62D1">
      <w:pPr>
        <w:pStyle w:val="ConsPlusNormal"/>
        <w:jc w:val="right"/>
      </w:pPr>
      <w:r>
        <w:t>от 14.07.2022 N 594-п</w:t>
      </w:r>
    </w:p>
    <w:p w:rsidR="003C62D1" w:rsidRDefault="003C62D1">
      <w:pPr>
        <w:pStyle w:val="ConsPlusNormal"/>
        <w:jc w:val="both"/>
      </w:pPr>
    </w:p>
    <w:p w:rsidR="003C62D1" w:rsidRDefault="003C62D1">
      <w:pPr>
        <w:pStyle w:val="ConsPlusTitle"/>
        <w:jc w:val="center"/>
      </w:pPr>
      <w:bookmarkStart w:id="20" w:name="P392"/>
      <w:bookmarkEnd w:id="20"/>
      <w:r>
        <w:t>ПОРЯДОК</w:t>
      </w:r>
    </w:p>
    <w:p w:rsidR="003C62D1" w:rsidRDefault="003C62D1">
      <w:pPr>
        <w:pStyle w:val="ConsPlusTitle"/>
        <w:jc w:val="center"/>
      </w:pPr>
      <w:r>
        <w:t>ОПРЕДЕЛЕНИЯ ПЕРЕЧНЯ ПОТРЕБИТЕЛЕЙ УСЛУГ, ИМЕЮЩИХ ПРАВО</w:t>
      </w:r>
    </w:p>
    <w:p w:rsidR="003C62D1" w:rsidRDefault="003C62D1">
      <w:pPr>
        <w:pStyle w:val="ConsPlusTitle"/>
        <w:jc w:val="center"/>
      </w:pPr>
      <w:r>
        <w:t>НА ПОЛУЧЕНИЕ ГОСУДАРСТВЕННОЙ УСЛУГИ "УСЛУГА ПО СОЗДАНИЮ</w:t>
      </w:r>
    </w:p>
    <w:p w:rsidR="003C62D1" w:rsidRDefault="003C62D1">
      <w:pPr>
        <w:pStyle w:val="ConsPlusTitle"/>
        <w:jc w:val="center"/>
      </w:pPr>
      <w:r>
        <w:t>УСЛОВИЙ В ПЕРМСКОМ КРАЕ ДЛЯ ОБЕСПЕЧЕНИЯ ОТДЕЛЬНЫХ КАТЕГОРИЙ</w:t>
      </w:r>
    </w:p>
    <w:p w:rsidR="003C62D1" w:rsidRDefault="003C62D1">
      <w:pPr>
        <w:pStyle w:val="ConsPlusTitle"/>
        <w:jc w:val="center"/>
      </w:pPr>
      <w:r>
        <w:t>ГРАЖДАН ВОЗМОЖНОСТЬЮ ПУТЕШЕСТВОВАТЬ С ЦЕЛЬЮ РАСКРЫТИЯ</w:t>
      </w:r>
    </w:p>
    <w:p w:rsidR="003C62D1" w:rsidRDefault="003C62D1">
      <w:pPr>
        <w:pStyle w:val="ConsPlusTitle"/>
        <w:jc w:val="center"/>
      </w:pPr>
      <w:r>
        <w:t>ТУРИСТСКОГО ПОТЕНЦИАЛА РОССИЙСКОЙ ФЕДЕРАЦИИ" В СООТВЕТСТВИИ</w:t>
      </w:r>
    </w:p>
    <w:p w:rsidR="003C62D1" w:rsidRDefault="003C62D1">
      <w:pPr>
        <w:pStyle w:val="ConsPlusTitle"/>
        <w:jc w:val="center"/>
      </w:pPr>
      <w:r>
        <w:t>С СОЦИАЛЬНЫМ СЕРТИФИКАТОМ</w:t>
      </w:r>
    </w:p>
    <w:p w:rsidR="003C62D1" w:rsidRDefault="003C62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62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2D1" w:rsidRDefault="003C62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62D1" w:rsidRDefault="003C62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62D1" w:rsidRDefault="003C62D1">
            <w:pPr>
              <w:pStyle w:val="ConsPlusNormal"/>
              <w:jc w:val="center"/>
            </w:pPr>
            <w:r>
              <w:rPr>
                <w:color w:val="392C69"/>
              </w:rPr>
              <w:t>Список изменяющих документов</w:t>
            </w:r>
          </w:p>
          <w:p w:rsidR="003C62D1" w:rsidRDefault="003C62D1">
            <w:pPr>
              <w:pStyle w:val="ConsPlusNormal"/>
              <w:jc w:val="center"/>
            </w:pPr>
            <w:r>
              <w:rPr>
                <w:color w:val="392C69"/>
              </w:rPr>
              <w:t xml:space="preserve">(в ред. </w:t>
            </w:r>
            <w:hyperlink r:id="rId48">
              <w:r>
                <w:rPr>
                  <w:color w:val="0000FF"/>
                </w:rPr>
                <w:t>Постановления</w:t>
              </w:r>
            </w:hyperlink>
            <w:r>
              <w:rPr>
                <w:color w:val="392C69"/>
              </w:rPr>
              <w:t xml:space="preserve"> Правительства Пермского края от 02.09.2022 N 749-п)</w:t>
            </w:r>
          </w:p>
        </w:tc>
        <w:tc>
          <w:tcPr>
            <w:tcW w:w="113" w:type="dxa"/>
            <w:tcBorders>
              <w:top w:val="nil"/>
              <w:left w:val="nil"/>
              <w:bottom w:val="nil"/>
              <w:right w:val="nil"/>
            </w:tcBorders>
            <w:shd w:val="clear" w:color="auto" w:fill="F4F3F8"/>
            <w:tcMar>
              <w:top w:w="0" w:type="dxa"/>
              <w:left w:w="0" w:type="dxa"/>
              <w:bottom w:w="0" w:type="dxa"/>
              <w:right w:w="0" w:type="dxa"/>
            </w:tcMar>
          </w:tcPr>
          <w:p w:rsidR="003C62D1" w:rsidRDefault="003C62D1">
            <w:pPr>
              <w:pStyle w:val="ConsPlusNormal"/>
            </w:pPr>
          </w:p>
        </w:tc>
      </w:tr>
    </w:tbl>
    <w:p w:rsidR="003C62D1" w:rsidRDefault="003C62D1">
      <w:pPr>
        <w:pStyle w:val="ConsPlusNormal"/>
        <w:jc w:val="both"/>
      </w:pPr>
    </w:p>
    <w:p w:rsidR="003C62D1" w:rsidRDefault="003C62D1">
      <w:pPr>
        <w:pStyle w:val="ConsPlusTitle"/>
        <w:jc w:val="center"/>
        <w:outlineLvl w:val="1"/>
      </w:pPr>
      <w:r>
        <w:t>I. Общие положения</w:t>
      </w:r>
    </w:p>
    <w:p w:rsidR="003C62D1" w:rsidRDefault="003C62D1">
      <w:pPr>
        <w:pStyle w:val="ConsPlusNormal"/>
        <w:jc w:val="both"/>
      </w:pPr>
    </w:p>
    <w:p w:rsidR="003C62D1" w:rsidRDefault="003C62D1">
      <w:pPr>
        <w:pStyle w:val="ConsPlusNormal"/>
        <w:ind w:firstLine="540"/>
        <w:jc w:val="both"/>
      </w:pPr>
      <w:r>
        <w:t>1.1. Настоящий Порядок определяет порядок подачи заявления на получение социального сертификата на оказание государственной услуги "Услуга по созданию условий в Пермском крае для обеспечения отдельных категорий граждан возможностью путешествовать с целью раскрытия туристского потенциала Российской Федерации" (далее соответственно - социальный сертификат, государственная услуга), порядок выдачи социального сертификата, порядок оказания государственной услуги.</w:t>
      </w:r>
    </w:p>
    <w:p w:rsidR="003C62D1" w:rsidRDefault="003C62D1">
      <w:pPr>
        <w:pStyle w:val="ConsPlusNormal"/>
        <w:jc w:val="both"/>
      </w:pPr>
      <w:r>
        <w:t xml:space="preserve">(в ред. </w:t>
      </w:r>
      <w:hyperlink r:id="rId49">
        <w:r>
          <w:rPr>
            <w:color w:val="0000FF"/>
          </w:rPr>
          <w:t>Постановления</w:t>
        </w:r>
      </w:hyperlink>
      <w:r>
        <w:t xml:space="preserve"> Правительства Пермского края от 02.09.2022 N 749-п)</w:t>
      </w:r>
    </w:p>
    <w:p w:rsidR="003C62D1" w:rsidRDefault="003C62D1">
      <w:pPr>
        <w:pStyle w:val="ConsPlusNormal"/>
        <w:spacing w:before="220"/>
        <w:ind w:firstLine="540"/>
        <w:jc w:val="both"/>
      </w:pPr>
      <w:r>
        <w:t>1.2. Социальный сертификат предоставляется на оказание государственной услуги по реализации туристического продукта, включающего организацию групповых поездок по туристическому маршруту Пермского края (далее - туристический продукт).</w:t>
      </w:r>
    </w:p>
    <w:p w:rsidR="003C62D1" w:rsidRDefault="003C62D1">
      <w:pPr>
        <w:pStyle w:val="ConsPlusNormal"/>
        <w:spacing w:before="220"/>
        <w:ind w:firstLine="540"/>
        <w:jc w:val="both"/>
      </w:pPr>
      <w:r>
        <w:t>Исполнителями государственной услуги являются туроператоры Пермского края, включенные в реестр исполнителей услуги, сформированный в соответствии с требованиями, утвержденными Правительством Пермского края (далее - реестр исполнителей услуги).</w:t>
      </w:r>
    </w:p>
    <w:p w:rsidR="003C62D1" w:rsidRDefault="003C62D1">
      <w:pPr>
        <w:pStyle w:val="ConsPlusNormal"/>
        <w:spacing w:before="220"/>
        <w:ind w:firstLine="540"/>
        <w:jc w:val="both"/>
      </w:pPr>
      <w:r>
        <w:lastRenderedPageBreak/>
        <w:t xml:space="preserve">1.3. Основные понятия, используемые в настоящем Порядке, применяются в тех же значениях, что и в Федеральном </w:t>
      </w:r>
      <w:hyperlink r:id="rId50">
        <w:r>
          <w:rPr>
            <w:color w:val="0000FF"/>
          </w:rPr>
          <w:t>законе</w:t>
        </w:r>
      </w:hyperlink>
      <w:r>
        <w:t xml:space="preserve"> от 24 ноября 1996 г. N 132-ФЗ "Об основах туристской деятельности в Российской Федерации", Федеральном </w:t>
      </w:r>
      <w:hyperlink r:id="rId51">
        <w:r>
          <w:rPr>
            <w:color w:val="0000FF"/>
          </w:rPr>
          <w:t>законе</w:t>
        </w:r>
      </w:hyperlink>
      <w:r>
        <w:t xml:space="preserve"> от 13 июля 2020 г. N 189-ФЗ "О государственном (муниципальном) социальном заказе на оказание государственных (муниципальных) услуг в социальной сфере" (далее - Федеральный закон N 189-ФЗ).</w:t>
      </w:r>
    </w:p>
    <w:p w:rsidR="003C62D1" w:rsidRDefault="003C62D1">
      <w:pPr>
        <w:pStyle w:val="ConsPlusNormal"/>
        <w:spacing w:before="220"/>
        <w:ind w:firstLine="540"/>
        <w:jc w:val="both"/>
      </w:pPr>
      <w:r>
        <w:t>1.4. Уполномоченным органом по определению перечня потребителей услуг, имеющих право на получение государственной услуги в соответствии с социальным сертификатом, является Министерство по туризму и молодежной политике Пермского края (далее - уполномоченный орган).</w:t>
      </w:r>
    </w:p>
    <w:p w:rsidR="003C62D1" w:rsidRDefault="003C62D1">
      <w:pPr>
        <w:pStyle w:val="ConsPlusNormal"/>
        <w:jc w:val="both"/>
      </w:pPr>
      <w:r>
        <w:t xml:space="preserve">(п. 1.4 в ред. </w:t>
      </w:r>
      <w:hyperlink r:id="rId52">
        <w:r>
          <w:rPr>
            <w:color w:val="0000FF"/>
          </w:rPr>
          <w:t>Постановления</w:t>
        </w:r>
      </w:hyperlink>
      <w:r>
        <w:t xml:space="preserve"> Правительства Пермского края от 02.09.2022 N 749-п)</w:t>
      </w:r>
    </w:p>
    <w:p w:rsidR="003C62D1" w:rsidRDefault="003C62D1">
      <w:pPr>
        <w:pStyle w:val="ConsPlusNormal"/>
        <w:spacing w:before="220"/>
        <w:ind w:firstLine="540"/>
        <w:jc w:val="both"/>
      </w:pPr>
      <w:bookmarkStart w:id="21" w:name="P411"/>
      <w:bookmarkEnd w:id="21"/>
      <w:r>
        <w:t>1.5. Право на получение социального сертификата имеют учащиеся 5-9 классов общеобразовательных учреждений Пермского края: обучающиеся по дополнительным общеобразовательным общеразвивающим программам туристско-краеведческой и естественно-научной направленностей; участники детских общественных объединений и движений в сфере музейного дела, экологии, здорового образа жизни, туризма и краеведения (далее - потребители услуги).</w:t>
      </w:r>
    </w:p>
    <w:p w:rsidR="003C62D1" w:rsidRDefault="003C62D1">
      <w:pPr>
        <w:pStyle w:val="ConsPlusNormal"/>
        <w:jc w:val="both"/>
      </w:pPr>
    </w:p>
    <w:p w:rsidR="003C62D1" w:rsidRDefault="003C62D1">
      <w:pPr>
        <w:pStyle w:val="ConsPlusTitle"/>
        <w:jc w:val="center"/>
        <w:outlineLvl w:val="1"/>
      </w:pPr>
      <w:r>
        <w:t>II. Порядок подачи заявления на получение социального</w:t>
      </w:r>
    </w:p>
    <w:p w:rsidR="003C62D1" w:rsidRDefault="003C62D1">
      <w:pPr>
        <w:pStyle w:val="ConsPlusTitle"/>
        <w:jc w:val="center"/>
      </w:pPr>
      <w:r>
        <w:t>сертификата</w:t>
      </w:r>
    </w:p>
    <w:p w:rsidR="003C62D1" w:rsidRDefault="003C62D1">
      <w:pPr>
        <w:pStyle w:val="ConsPlusNormal"/>
        <w:jc w:val="both"/>
      </w:pPr>
    </w:p>
    <w:p w:rsidR="003C62D1" w:rsidRDefault="003C62D1">
      <w:pPr>
        <w:pStyle w:val="ConsPlusNormal"/>
        <w:ind w:firstLine="540"/>
        <w:jc w:val="both"/>
      </w:pPr>
      <w:bookmarkStart w:id="22" w:name="P416"/>
      <w:bookmarkEnd w:id="22"/>
      <w:r>
        <w:t>2.1. Показатель результата, включенного в соглашение о реализации регионального проекта "Повышение доступности туристических продуктов" на территории Пермского края (далее - квота), распределяется уполномоченным органом между всеми муниципальными образованиями Пермского края (далее - муниципальные образования) в зависимости от численности учащихся 5-9 классов, обучающихся в общеобразовательных учреждениях на территории соответствующего муниципального образования.</w:t>
      </w:r>
    </w:p>
    <w:p w:rsidR="003C62D1" w:rsidRDefault="003C62D1">
      <w:pPr>
        <w:pStyle w:val="ConsPlusNormal"/>
        <w:spacing w:before="220"/>
        <w:ind w:firstLine="540"/>
        <w:jc w:val="both"/>
      </w:pPr>
      <w:r>
        <w:t>Информация о распределенной квоте направляется уполномоченным органом в муниципальные образования посредством системы электронного документооборота Пермского края (далее - СЭД).</w:t>
      </w:r>
    </w:p>
    <w:p w:rsidR="003C62D1" w:rsidRDefault="003C62D1">
      <w:pPr>
        <w:pStyle w:val="ConsPlusNormal"/>
        <w:spacing w:before="220"/>
        <w:ind w:firstLine="540"/>
        <w:jc w:val="both"/>
      </w:pPr>
      <w:r>
        <w:t>2.2. Уполномоченный орган не позднее 01 сентября размещает на своем официальном сайте в информационно-телекоммуникационной сети "Интернет" по адресу: https://mtm.permkrai.ru, а также направляет в муниципальные образования посредством СЭД объявление о возможности подачи заявления на получение социального сертификата, содержащее следующую информацию:</w:t>
      </w:r>
    </w:p>
    <w:p w:rsidR="003C62D1" w:rsidRDefault="003C62D1">
      <w:pPr>
        <w:pStyle w:val="ConsPlusNormal"/>
        <w:spacing w:before="220"/>
        <w:ind w:firstLine="540"/>
        <w:jc w:val="both"/>
      </w:pPr>
      <w:r>
        <w:t>наименование, местонахождение, почтовый адрес, адрес электронной почты уполномоченного органа;</w:t>
      </w:r>
    </w:p>
    <w:p w:rsidR="003C62D1" w:rsidRDefault="003C62D1">
      <w:pPr>
        <w:pStyle w:val="ConsPlusNormal"/>
        <w:spacing w:before="220"/>
        <w:ind w:firstLine="540"/>
        <w:jc w:val="both"/>
      </w:pPr>
      <w:r>
        <w:t xml:space="preserve">требования к потребителям услуги и исчерпывающий перечень документов, которые должны быть представлены потребителями услуги для подтверждения их соответствия требованиям, установленным </w:t>
      </w:r>
      <w:hyperlink r:id="rId53">
        <w:r>
          <w:rPr>
            <w:color w:val="0000FF"/>
          </w:rPr>
          <w:t>частью 3 статьи 9</w:t>
        </w:r>
      </w:hyperlink>
      <w:r>
        <w:t xml:space="preserve"> Федерального закона N 189-ФЗ;</w:t>
      </w:r>
    </w:p>
    <w:p w:rsidR="003C62D1" w:rsidRDefault="003C62D1">
      <w:pPr>
        <w:pStyle w:val="ConsPlusNormal"/>
        <w:spacing w:before="220"/>
        <w:ind w:firstLine="540"/>
        <w:jc w:val="both"/>
      </w:pPr>
      <w:r>
        <w:t xml:space="preserve">порядок подачи заявления и требования, предъявляемые к форме и содержанию заявления в соответствии с </w:t>
      </w:r>
      <w:hyperlink w:anchor="P427">
        <w:r>
          <w:rPr>
            <w:color w:val="0000FF"/>
          </w:rPr>
          <w:t>пунктом 2.4.1</w:t>
        </w:r>
      </w:hyperlink>
      <w:r>
        <w:t xml:space="preserve"> настоящего Порядка;</w:t>
      </w:r>
    </w:p>
    <w:p w:rsidR="003C62D1" w:rsidRDefault="003C62D1">
      <w:pPr>
        <w:pStyle w:val="ConsPlusNormal"/>
        <w:spacing w:before="220"/>
        <w:ind w:firstLine="540"/>
        <w:jc w:val="both"/>
      </w:pPr>
      <w:r>
        <w:t xml:space="preserve">правила рассмотрения и оценки заявок в соответствии с </w:t>
      </w:r>
      <w:hyperlink w:anchor="P439">
        <w:r>
          <w:rPr>
            <w:color w:val="0000FF"/>
          </w:rPr>
          <w:t>пунктами 2.7</w:t>
        </w:r>
      </w:hyperlink>
      <w:r>
        <w:t xml:space="preserve">, </w:t>
      </w:r>
      <w:hyperlink w:anchor="P459">
        <w:r>
          <w:rPr>
            <w:color w:val="0000FF"/>
          </w:rPr>
          <w:t>3.1</w:t>
        </w:r>
      </w:hyperlink>
      <w:r>
        <w:t>-</w:t>
      </w:r>
      <w:hyperlink w:anchor="P469">
        <w:r>
          <w:rPr>
            <w:color w:val="0000FF"/>
          </w:rPr>
          <w:t>3.3</w:t>
        </w:r>
      </w:hyperlink>
      <w:r>
        <w:t xml:space="preserve"> настоящего Порядка;</w:t>
      </w:r>
    </w:p>
    <w:p w:rsidR="003C62D1" w:rsidRDefault="003C62D1">
      <w:pPr>
        <w:pStyle w:val="ConsPlusNormal"/>
        <w:spacing w:before="220"/>
        <w:ind w:firstLine="540"/>
        <w:jc w:val="both"/>
      </w:pPr>
      <w:r>
        <w:t xml:space="preserve">срок, в течение которого уполномоченным органом выдается заявителю социальный сертификат, в соответствии с </w:t>
      </w:r>
      <w:hyperlink w:anchor="P474">
        <w:r>
          <w:rPr>
            <w:color w:val="0000FF"/>
          </w:rPr>
          <w:t>пунктом 3.5</w:t>
        </w:r>
      </w:hyperlink>
      <w:r>
        <w:t xml:space="preserve"> настоящего Порядка.</w:t>
      </w:r>
    </w:p>
    <w:p w:rsidR="003C62D1" w:rsidRDefault="003C62D1">
      <w:pPr>
        <w:pStyle w:val="ConsPlusNormal"/>
        <w:spacing w:before="220"/>
        <w:ind w:firstLine="540"/>
        <w:jc w:val="both"/>
      </w:pPr>
      <w:bookmarkStart w:id="23" w:name="P424"/>
      <w:bookmarkEnd w:id="23"/>
      <w:r>
        <w:t xml:space="preserve">2.3. Право на подачу заявления на получение социального сертификата от имени потребителя услуги имеют родители (мать или отец), законные представители, совместно проживающие с </w:t>
      </w:r>
      <w:r>
        <w:lastRenderedPageBreak/>
        <w:t>потребителем услуги (далее - заявители).</w:t>
      </w:r>
    </w:p>
    <w:p w:rsidR="003C62D1" w:rsidRDefault="003C62D1">
      <w:pPr>
        <w:pStyle w:val="ConsPlusNormal"/>
        <w:spacing w:before="220"/>
        <w:ind w:firstLine="540"/>
        <w:jc w:val="both"/>
      </w:pPr>
      <w:bookmarkStart w:id="24" w:name="P425"/>
      <w:bookmarkEnd w:id="24"/>
      <w:r>
        <w:t>2.4. Заявитель предоставляет в уполномоченный орган или в исполнительно-распорядительный орган муниципального образования Пермского края (заключивший соглашение о взаимодействии с уполномоченным органом по обеспечению организации отдыха детей), осуществляющий муниципальное управление в сфере образования по месту нахождения общеобразовательного учреждения, в котором обучается потребитель услуги, на бумажном носителе:</w:t>
      </w:r>
    </w:p>
    <w:p w:rsidR="003C62D1" w:rsidRDefault="003C62D1">
      <w:pPr>
        <w:pStyle w:val="ConsPlusNormal"/>
        <w:jc w:val="both"/>
      </w:pPr>
      <w:r>
        <w:t xml:space="preserve">(в ред. </w:t>
      </w:r>
      <w:hyperlink r:id="rId54">
        <w:r>
          <w:rPr>
            <w:color w:val="0000FF"/>
          </w:rPr>
          <w:t>Постановления</w:t>
        </w:r>
      </w:hyperlink>
      <w:r>
        <w:t xml:space="preserve"> Правительства Пермского края от 02.09.2022 N 749-п)</w:t>
      </w:r>
    </w:p>
    <w:p w:rsidR="003C62D1" w:rsidRDefault="003C62D1">
      <w:pPr>
        <w:pStyle w:val="ConsPlusNormal"/>
        <w:spacing w:before="220"/>
        <w:ind w:firstLine="540"/>
        <w:jc w:val="both"/>
      </w:pPr>
      <w:bookmarkStart w:id="25" w:name="P427"/>
      <w:bookmarkEnd w:id="25"/>
      <w:r>
        <w:t xml:space="preserve">2.4.1. </w:t>
      </w:r>
      <w:hyperlink w:anchor="P546">
        <w:r>
          <w:rPr>
            <w:color w:val="0000FF"/>
          </w:rPr>
          <w:t>заявление</w:t>
        </w:r>
      </w:hyperlink>
      <w:r>
        <w:t xml:space="preserve"> на получение социального сертификата на оказание государственной услуги "Услуга по созданию условий в Пермском крае для обеспечения отдельных категорий граждан возможностью путешествовать с целью раскрытия туристского потенциала Российской Федерации" по форме согласно приложению 1 к настоящему Порядку (далее - заявление);</w:t>
      </w:r>
    </w:p>
    <w:p w:rsidR="003C62D1" w:rsidRDefault="003C62D1">
      <w:pPr>
        <w:pStyle w:val="ConsPlusNormal"/>
        <w:spacing w:before="220"/>
        <w:ind w:firstLine="540"/>
        <w:jc w:val="both"/>
      </w:pPr>
      <w:r>
        <w:t>2.4.2. копии паспорта потребителя услуги (при наличии);</w:t>
      </w:r>
    </w:p>
    <w:p w:rsidR="003C62D1" w:rsidRDefault="003C62D1">
      <w:pPr>
        <w:pStyle w:val="ConsPlusNormal"/>
        <w:spacing w:before="220"/>
        <w:ind w:firstLine="540"/>
        <w:jc w:val="both"/>
      </w:pPr>
      <w:r>
        <w:t>2.4.3. копии свидетельства о рождении потребителя услуги;</w:t>
      </w:r>
    </w:p>
    <w:p w:rsidR="003C62D1" w:rsidRDefault="003C62D1">
      <w:pPr>
        <w:pStyle w:val="ConsPlusNormal"/>
        <w:spacing w:before="220"/>
        <w:ind w:firstLine="540"/>
        <w:jc w:val="both"/>
      </w:pPr>
      <w:r>
        <w:t>2.4.4. копии свидетельства об усыновлении (удочерении) потребителя услуги (для законного представителя потребителя услуги, являющегося усыновителем потребителя услуги);</w:t>
      </w:r>
    </w:p>
    <w:p w:rsidR="003C62D1" w:rsidRDefault="003C62D1">
      <w:pPr>
        <w:pStyle w:val="ConsPlusNormal"/>
        <w:spacing w:before="220"/>
        <w:ind w:firstLine="540"/>
        <w:jc w:val="both"/>
      </w:pPr>
      <w:r>
        <w:t>2.4.5. копии решения органа опеки и попечительства о назначении потребителю услуги опекуна (для законного представителя потребителя услуги, являющегося опекуном потребителя услуги);</w:t>
      </w:r>
    </w:p>
    <w:p w:rsidR="003C62D1" w:rsidRDefault="003C62D1">
      <w:pPr>
        <w:pStyle w:val="ConsPlusNormal"/>
        <w:spacing w:before="220"/>
        <w:ind w:firstLine="540"/>
        <w:jc w:val="both"/>
      </w:pPr>
      <w:r>
        <w:t xml:space="preserve">2.4.6. копии паспорта или временного удостоверения личности заявителя, выданных в соответствии с </w:t>
      </w:r>
      <w:hyperlink r:id="rId55">
        <w:r>
          <w:rPr>
            <w:color w:val="0000FF"/>
          </w:rPr>
          <w:t>постановлением</w:t>
        </w:r>
      </w:hyperlink>
      <w:r>
        <w:t xml:space="preserve"> Правительства Российской Федерации от 08 июля 1997 г. N 828 "Об утверждении Положения о паспорте гражданина Российской Федерации, образца бланка и описания паспорта гражданина Российской Федерации";</w:t>
      </w:r>
    </w:p>
    <w:p w:rsidR="003C62D1" w:rsidRDefault="003C62D1">
      <w:pPr>
        <w:pStyle w:val="ConsPlusNormal"/>
        <w:spacing w:before="220"/>
        <w:ind w:firstLine="540"/>
        <w:jc w:val="both"/>
      </w:pPr>
      <w:r>
        <w:t>2.4.7. копии страхового свидетельства обязательного пенсионного страхования потребителя услуги (при наличии);</w:t>
      </w:r>
    </w:p>
    <w:p w:rsidR="003C62D1" w:rsidRDefault="003C62D1">
      <w:pPr>
        <w:pStyle w:val="ConsPlusNormal"/>
        <w:spacing w:before="220"/>
        <w:ind w:firstLine="540"/>
        <w:jc w:val="both"/>
      </w:pPr>
      <w:r>
        <w:t>2.4.8. копии свидетельства о постановке на учет в налоговом органе потребителя услуги на территории Российской Федерации (при наличии);</w:t>
      </w:r>
    </w:p>
    <w:p w:rsidR="003C62D1" w:rsidRDefault="003C62D1">
      <w:pPr>
        <w:pStyle w:val="ConsPlusNormal"/>
        <w:spacing w:before="220"/>
        <w:ind w:firstLine="540"/>
        <w:jc w:val="both"/>
      </w:pPr>
      <w:bookmarkStart w:id="26" w:name="P435"/>
      <w:bookmarkEnd w:id="26"/>
      <w:r>
        <w:t xml:space="preserve">2.4.9. копии документа, подтверждающего право потребителя услуги на получение социального сертификата в соответствии с </w:t>
      </w:r>
      <w:hyperlink w:anchor="P411">
        <w:r>
          <w:rPr>
            <w:color w:val="0000FF"/>
          </w:rPr>
          <w:t>пунктом 1.5</w:t>
        </w:r>
      </w:hyperlink>
      <w:r>
        <w:t xml:space="preserve"> настоящего Порядка.</w:t>
      </w:r>
    </w:p>
    <w:p w:rsidR="003C62D1" w:rsidRDefault="003C62D1">
      <w:pPr>
        <w:pStyle w:val="ConsPlusNormal"/>
        <w:spacing w:before="220"/>
        <w:ind w:firstLine="540"/>
        <w:jc w:val="both"/>
      </w:pPr>
      <w:bookmarkStart w:id="27" w:name="P436"/>
      <w:bookmarkEnd w:id="27"/>
      <w:r>
        <w:t xml:space="preserve">2.5. Заявитель вместе с копиями документов, указанных в </w:t>
      </w:r>
      <w:hyperlink w:anchor="P425">
        <w:r>
          <w:rPr>
            <w:color w:val="0000FF"/>
          </w:rPr>
          <w:t>пункте 2.4</w:t>
        </w:r>
      </w:hyperlink>
      <w:r>
        <w:t xml:space="preserve"> настоящего Порядка, предъявляет их подлинники для проверки соответствия копий предоставленных документов подлинникам.</w:t>
      </w:r>
    </w:p>
    <w:p w:rsidR="003C62D1" w:rsidRDefault="003C62D1">
      <w:pPr>
        <w:pStyle w:val="ConsPlusNormal"/>
        <w:spacing w:before="220"/>
        <w:ind w:firstLine="540"/>
        <w:jc w:val="both"/>
      </w:pPr>
      <w:r>
        <w:t xml:space="preserve">2.6. Муниципальное образование при наличии соглашения, указанного в </w:t>
      </w:r>
      <w:hyperlink w:anchor="P425">
        <w:r>
          <w:rPr>
            <w:color w:val="0000FF"/>
          </w:rPr>
          <w:t>пункте 2.4</w:t>
        </w:r>
      </w:hyperlink>
      <w:r>
        <w:t xml:space="preserve"> настоящего Порядка, в течение 3 рабочих дней со дня получения распределенной квоты, указанной в </w:t>
      </w:r>
      <w:hyperlink w:anchor="P416">
        <w:r>
          <w:rPr>
            <w:color w:val="0000FF"/>
          </w:rPr>
          <w:t>пункте 2.1</w:t>
        </w:r>
      </w:hyperlink>
      <w:r>
        <w:t xml:space="preserve"> настоящего Порядка, назначает должностное лицо, ответственное за формирование списков потребителей услуги, претендующих на получение социального сертификата (далее - ответственное лицо муниципального образования), и направляет указанную информацию в уполномоченный орган посредством СЭД.</w:t>
      </w:r>
    </w:p>
    <w:p w:rsidR="003C62D1" w:rsidRDefault="003C62D1">
      <w:pPr>
        <w:pStyle w:val="ConsPlusNormal"/>
        <w:jc w:val="both"/>
      </w:pPr>
      <w:r>
        <w:t xml:space="preserve">(в ред. </w:t>
      </w:r>
      <w:hyperlink r:id="rId56">
        <w:r>
          <w:rPr>
            <w:color w:val="0000FF"/>
          </w:rPr>
          <w:t>Постановления</w:t>
        </w:r>
      </w:hyperlink>
      <w:r>
        <w:t xml:space="preserve"> Правительства Пермского края от 02.09.2022 N 749-п)</w:t>
      </w:r>
    </w:p>
    <w:p w:rsidR="003C62D1" w:rsidRDefault="003C62D1">
      <w:pPr>
        <w:pStyle w:val="ConsPlusNormal"/>
        <w:spacing w:before="220"/>
        <w:ind w:firstLine="540"/>
        <w:jc w:val="both"/>
      </w:pPr>
      <w:bookmarkStart w:id="28" w:name="P439"/>
      <w:bookmarkEnd w:id="28"/>
      <w:r>
        <w:t xml:space="preserve">2.7. Ответственное лицо уполномоченного органа или муниципального образования при наличии соглашения, указанного в </w:t>
      </w:r>
      <w:hyperlink w:anchor="P425">
        <w:r>
          <w:rPr>
            <w:color w:val="0000FF"/>
          </w:rPr>
          <w:t>пункте 2.4</w:t>
        </w:r>
      </w:hyperlink>
      <w:r>
        <w:t xml:space="preserve"> настоящего Порядка:</w:t>
      </w:r>
    </w:p>
    <w:p w:rsidR="003C62D1" w:rsidRDefault="003C62D1">
      <w:pPr>
        <w:pStyle w:val="ConsPlusNormal"/>
        <w:jc w:val="both"/>
      </w:pPr>
      <w:r>
        <w:t xml:space="preserve">(в ред. </w:t>
      </w:r>
      <w:hyperlink r:id="rId57">
        <w:r>
          <w:rPr>
            <w:color w:val="0000FF"/>
          </w:rPr>
          <w:t>Постановления</w:t>
        </w:r>
      </w:hyperlink>
      <w:r>
        <w:t xml:space="preserve"> Правительства Пермского края от 02.09.2022 N 749-п)</w:t>
      </w:r>
    </w:p>
    <w:p w:rsidR="003C62D1" w:rsidRDefault="003C62D1">
      <w:pPr>
        <w:pStyle w:val="ConsPlusNormal"/>
        <w:spacing w:before="220"/>
        <w:ind w:firstLine="540"/>
        <w:jc w:val="both"/>
      </w:pPr>
      <w:r>
        <w:lastRenderedPageBreak/>
        <w:t xml:space="preserve">2.7.1. осуществляет прием заявления и документов, указанных в </w:t>
      </w:r>
      <w:hyperlink w:anchor="P425">
        <w:r>
          <w:rPr>
            <w:color w:val="0000FF"/>
          </w:rPr>
          <w:t>пункте 2.4</w:t>
        </w:r>
      </w:hyperlink>
      <w:r>
        <w:t xml:space="preserve"> настоящего Порядка;</w:t>
      </w:r>
    </w:p>
    <w:p w:rsidR="003C62D1" w:rsidRDefault="003C62D1">
      <w:pPr>
        <w:pStyle w:val="ConsPlusNormal"/>
        <w:spacing w:before="220"/>
        <w:ind w:firstLine="540"/>
        <w:jc w:val="both"/>
      </w:pPr>
      <w:r>
        <w:t xml:space="preserve">2.7.2. на основании документов, представленных заявителем в соответствии с </w:t>
      </w:r>
      <w:hyperlink w:anchor="P425">
        <w:r>
          <w:rPr>
            <w:color w:val="0000FF"/>
          </w:rPr>
          <w:t>пунктом 2.4</w:t>
        </w:r>
      </w:hyperlink>
      <w:r>
        <w:t xml:space="preserve"> настоящего Порядка, устанавливает соответствие категории потребителя услуги, указанного в заявлении, требованиям </w:t>
      </w:r>
      <w:hyperlink w:anchor="P411">
        <w:r>
          <w:rPr>
            <w:color w:val="0000FF"/>
          </w:rPr>
          <w:t>пункта 1.5</w:t>
        </w:r>
      </w:hyperlink>
      <w:r>
        <w:t xml:space="preserve"> настоящего Порядка, а также наличие права заявителя на подачу заявления в соответствии с </w:t>
      </w:r>
      <w:hyperlink w:anchor="P424">
        <w:r>
          <w:rPr>
            <w:color w:val="0000FF"/>
          </w:rPr>
          <w:t>пунктом 2.3</w:t>
        </w:r>
      </w:hyperlink>
      <w:r>
        <w:t xml:space="preserve"> настоящего Порядка;</w:t>
      </w:r>
    </w:p>
    <w:p w:rsidR="003C62D1" w:rsidRDefault="003C62D1">
      <w:pPr>
        <w:pStyle w:val="ConsPlusNormal"/>
        <w:spacing w:before="220"/>
        <w:ind w:firstLine="540"/>
        <w:jc w:val="both"/>
      </w:pPr>
      <w:r>
        <w:t xml:space="preserve">2.7.3. производит оценку документов, представленных в соответствии с </w:t>
      </w:r>
      <w:hyperlink w:anchor="P425">
        <w:r>
          <w:rPr>
            <w:color w:val="0000FF"/>
          </w:rPr>
          <w:t>пунктом 2.4</w:t>
        </w:r>
      </w:hyperlink>
      <w:r>
        <w:t xml:space="preserve"> настоящего Порядка, на предмет их комплектности и соответствия требованиям, установленным </w:t>
      </w:r>
      <w:hyperlink w:anchor="P425">
        <w:r>
          <w:rPr>
            <w:color w:val="0000FF"/>
          </w:rPr>
          <w:t>пунктами 2.4</w:t>
        </w:r>
      </w:hyperlink>
      <w:r>
        <w:t xml:space="preserve">, </w:t>
      </w:r>
      <w:hyperlink w:anchor="P436">
        <w:r>
          <w:rPr>
            <w:color w:val="0000FF"/>
          </w:rPr>
          <w:t>2.5</w:t>
        </w:r>
      </w:hyperlink>
      <w:r>
        <w:t xml:space="preserve">, </w:t>
      </w:r>
      <w:hyperlink w:anchor="P448">
        <w:r>
          <w:rPr>
            <w:color w:val="0000FF"/>
          </w:rPr>
          <w:t>2.8</w:t>
        </w:r>
      </w:hyperlink>
      <w:r>
        <w:t xml:space="preserve">, </w:t>
      </w:r>
      <w:hyperlink w:anchor="P449">
        <w:r>
          <w:rPr>
            <w:color w:val="0000FF"/>
          </w:rPr>
          <w:t>2.9</w:t>
        </w:r>
      </w:hyperlink>
      <w:r>
        <w:t xml:space="preserve"> настоящего Порядка;</w:t>
      </w:r>
    </w:p>
    <w:p w:rsidR="003C62D1" w:rsidRDefault="003C62D1">
      <w:pPr>
        <w:pStyle w:val="ConsPlusNormal"/>
        <w:spacing w:before="220"/>
        <w:ind w:firstLine="540"/>
        <w:jc w:val="both"/>
      </w:pPr>
      <w:r>
        <w:t xml:space="preserve">2.7.4. производит оценку соответствия копий предоставленных документов подлинникам в соответствии с </w:t>
      </w:r>
      <w:hyperlink w:anchor="P436">
        <w:r>
          <w:rPr>
            <w:color w:val="0000FF"/>
          </w:rPr>
          <w:t>пунктом 2.5</w:t>
        </w:r>
      </w:hyperlink>
      <w:r>
        <w:t xml:space="preserve"> настоящего Порядка.</w:t>
      </w:r>
    </w:p>
    <w:p w:rsidR="003C62D1" w:rsidRDefault="003C62D1">
      <w:pPr>
        <w:pStyle w:val="ConsPlusNormal"/>
        <w:spacing w:before="220"/>
        <w:ind w:firstLine="540"/>
        <w:jc w:val="both"/>
      </w:pPr>
      <w:r>
        <w:t xml:space="preserve">Для заверения соответствия копии документа подлиннику проставляется </w:t>
      </w:r>
      <w:proofErr w:type="gramStart"/>
      <w:r>
        <w:t>надпись</w:t>
      </w:r>
      <w:proofErr w:type="gramEnd"/>
      <w:r>
        <w:t xml:space="preserve"> "Копия верна", должность лица, заверившего копию, его личная подпись, расшифровка подписи и дата заверения;</w:t>
      </w:r>
    </w:p>
    <w:p w:rsidR="003C62D1" w:rsidRDefault="003C62D1">
      <w:pPr>
        <w:pStyle w:val="ConsPlusNormal"/>
        <w:spacing w:before="220"/>
        <w:ind w:firstLine="540"/>
        <w:jc w:val="both"/>
      </w:pPr>
      <w:r>
        <w:t xml:space="preserve">2.7.5. при наличии оснований для отказа в приеме заявления, предусмотренных </w:t>
      </w:r>
      <w:hyperlink w:anchor="P450">
        <w:r>
          <w:rPr>
            <w:color w:val="0000FF"/>
          </w:rPr>
          <w:t>пунктом 2.10</w:t>
        </w:r>
      </w:hyperlink>
      <w:r>
        <w:t xml:space="preserve"> настоящего Порядка, возвращает заявление и документы заявителю в день их представления с указанием на заявлении основания для отказа и занесением соответствующей информации в журнал учета заявлений об отказе в приеме заявлений;</w:t>
      </w:r>
    </w:p>
    <w:p w:rsidR="003C62D1" w:rsidRDefault="003C62D1">
      <w:pPr>
        <w:pStyle w:val="ConsPlusNormal"/>
        <w:spacing w:before="220"/>
        <w:ind w:firstLine="540"/>
        <w:jc w:val="both"/>
      </w:pPr>
      <w:bookmarkStart w:id="29" w:name="P447"/>
      <w:bookmarkEnd w:id="29"/>
      <w:r>
        <w:t xml:space="preserve">2.7.6. в случае отсутствия оснований для отказа в приеме заявления, предусмотренных </w:t>
      </w:r>
      <w:hyperlink w:anchor="P450">
        <w:r>
          <w:rPr>
            <w:color w:val="0000FF"/>
          </w:rPr>
          <w:t>пунктом 2.10</w:t>
        </w:r>
      </w:hyperlink>
      <w:r>
        <w:t xml:space="preserve"> настоящего Порядка, регистрирует заявление согласно очередности его подачи в журнале регистрации заявлений с указанием регистрационного номера, даты и времени поступления и указанием даты и номера на заявлении.</w:t>
      </w:r>
    </w:p>
    <w:p w:rsidR="003C62D1" w:rsidRDefault="003C62D1">
      <w:pPr>
        <w:pStyle w:val="ConsPlusNormal"/>
        <w:spacing w:before="220"/>
        <w:ind w:firstLine="540"/>
        <w:jc w:val="both"/>
      </w:pPr>
      <w:bookmarkStart w:id="30" w:name="P448"/>
      <w:bookmarkEnd w:id="30"/>
      <w:r>
        <w:t xml:space="preserve">2.8. Документы, предусмотренные </w:t>
      </w:r>
      <w:hyperlink w:anchor="P425">
        <w:r>
          <w:rPr>
            <w:color w:val="0000FF"/>
          </w:rPr>
          <w:t>пунктом 2.4</w:t>
        </w:r>
      </w:hyperlink>
      <w:r>
        <w:t xml:space="preserve"> настоящего Порядка, должны быть выполнены в соответствии с установленной формой, аккуратно, без исправлений, помарок, неустановленных сокращений и формулировок, допускающих двоякое толкование.</w:t>
      </w:r>
    </w:p>
    <w:p w:rsidR="003C62D1" w:rsidRDefault="003C62D1">
      <w:pPr>
        <w:pStyle w:val="ConsPlusNormal"/>
        <w:spacing w:before="220"/>
        <w:ind w:firstLine="540"/>
        <w:jc w:val="both"/>
      </w:pPr>
      <w:bookmarkStart w:id="31" w:name="P449"/>
      <w:bookmarkEnd w:id="31"/>
      <w:r>
        <w:t xml:space="preserve">2.9. Заявления принимаются в пределах установленной в соответствии с </w:t>
      </w:r>
      <w:hyperlink w:anchor="P416">
        <w:r>
          <w:rPr>
            <w:color w:val="0000FF"/>
          </w:rPr>
          <w:t>пунктом 2.1</w:t>
        </w:r>
      </w:hyperlink>
      <w:r>
        <w:t xml:space="preserve"> настоящего Порядка квоты соответствующему муниципальному образованию.</w:t>
      </w:r>
    </w:p>
    <w:p w:rsidR="003C62D1" w:rsidRDefault="003C62D1">
      <w:pPr>
        <w:pStyle w:val="ConsPlusNormal"/>
        <w:spacing w:before="220"/>
        <w:ind w:firstLine="540"/>
        <w:jc w:val="both"/>
      </w:pPr>
      <w:bookmarkStart w:id="32" w:name="P450"/>
      <w:bookmarkEnd w:id="32"/>
      <w:r>
        <w:t>2.10. Основания для отказа в приеме заявления:</w:t>
      </w:r>
    </w:p>
    <w:p w:rsidR="003C62D1" w:rsidRDefault="003C62D1">
      <w:pPr>
        <w:pStyle w:val="ConsPlusNormal"/>
        <w:spacing w:before="220"/>
        <w:ind w:firstLine="540"/>
        <w:jc w:val="both"/>
      </w:pPr>
      <w:r>
        <w:t xml:space="preserve">2.10.1. отсутствие документа, указанного в </w:t>
      </w:r>
      <w:hyperlink w:anchor="P435">
        <w:r>
          <w:rPr>
            <w:color w:val="0000FF"/>
          </w:rPr>
          <w:t>пункте 2.4.9</w:t>
        </w:r>
      </w:hyperlink>
      <w:r>
        <w:t xml:space="preserve"> настоящего Порядка, подтверждающего соответствие категории потребителя услуги требованиям, установленным </w:t>
      </w:r>
      <w:hyperlink w:anchor="P411">
        <w:r>
          <w:rPr>
            <w:color w:val="0000FF"/>
          </w:rPr>
          <w:t>пунктом 1.5</w:t>
        </w:r>
      </w:hyperlink>
      <w:r>
        <w:t xml:space="preserve"> настоящего Порядка;</w:t>
      </w:r>
    </w:p>
    <w:p w:rsidR="003C62D1" w:rsidRDefault="003C62D1">
      <w:pPr>
        <w:pStyle w:val="ConsPlusNormal"/>
        <w:spacing w:before="220"/>
        <w:ind w:firstLine="540"/>
        <w:jc w:val="both"/>
      </w:pPr>
      <w:r>
        <w:t xml:space="preserve">2.10.2. отсутствие документа, подтверждающего право заявителя на подачу заявления в соответствии с </w:t>
      </w:r>
      <w:hyperlink w:anchor="P424">
        <w:r>
          <w:rPr>
            <w:color w:val="0000FF"/>
          </w:rPr>
          <w:t>пунктом 2.3</w:t>
        </w:r>
      </w:hyperlink>
      <w:r>
        <w:t xml:space="preserve"> настоящего Порядка;</w:t>
      </w:r>
    </w:p>
    <w:p w:rsidR="003C62D1" w:rsidRDefault="003C62D1">
      <w:pPr>
        <w:pStyle w:val="ConsPlusNormal"/>
        <w:spacing w:before="220"/>
        <w:ind w:firstLine="540"/>
        <w:jc w:val="both"/>
      </w:pPr>
      <w:r>
        <w:t xml:space="preserve">2.10.3. несоответствие документов, представленных в соответствии с </w:t>
      </w:r>
      <w:hyperlink w:anchor="P425">
        <w:r>
          <w:rPr>
            <w:color w:val="0000FF"/>
          </w:rPr>
          <w:t>пунктом 2.4</w:t>
        </w:r>
      </w:hyperlink>
      <w:r>
        <w:t xml:space="preserve"> настоящего Порядка, требованиям, установленным </w:t>
      </w:r>
      <w:hyperlink w:anchor="P425">
        <w:r>
          <w:rPr>
            <w:color w:val="0000FF"/>
          </w:rPr>
          <w:t>пунктами 2.4</w:t>
        </w:r>
      </w:hyperlink>
      <w:r>
        <w:t xml:space="preserve">, </w:t>
      </w:r>
      <w:hyperlink w:anchor="P436">
        <w:r>
          <w:rPr>
            <w:color w:val="0000FF"/>
          </w:rPr>
          <w:t>2.5</w:t>
        </w:r>
      </w:hyperlink>
      <w:r>
        <w:t xml:space="preserve">, </w:t>
      </w:r>
      <w:hyperlink w:anchor="P448">
        <w:r>
          <w:rPr>
            <w:color w:val="0000FF"/>
          </w:rPr>
          <w:t>2.8</w:t>
        </w:r>
      </w:hyperlink>
      <w:r>
        <w:t xml:space="preserve">, </w:t>
      </w:r>
      <w:hyperlink w:anchor="P449">
        <w:r>
          <w:rPr>
            <w:color w:val="0000FF"/>
          </w:rPr>
          <w:t>2.9</w:t>
        </w:r>
      </w:hyperlink>
      <w:r>
        <w:t xml:space="preserve"> настоящего Порядка;</w:t>
      </w:r>
    </w:p>
    <w:p w:rsidR="003C62D1" w:rsidRDefault="003C62D1">
      <w:pPr>
        <w:pStyle w:val="ConsPlusNormal"/>
        <w:spacing w:before="220"/>
        <w:ind w:firstLine="540"/>
        <w:jc w:val="both"/>
      </w:pPr>
      <w:r>
        <w:t xml:space="preserve">2.10.4. утратил силу. - </w:t>
      </w:r>
      <w:hyperlink r:id="rId58">
        <w:r>
          <w:rPr>
            <w:color w:val="0000FF"/>
          </w:rPr>
          <w:t>Постановление</w:t>
        </w:r>
      </w:hyperlink>
      <w:r>
        <w:t xml:space="preserve"> Правительства Пермского края от 02.09.2022 N 749-п;</w:t>
      </w:r>
    </w:p>
    <w:p w:rsidR="003C62D1" w:rsidRDefault="003C62D1">
      <w:pPr>
        <w:pStyle w:val="ConsPlusNormal"/>
        <w:spacing w:before="220"/>
        <w:ind w:firstLine="540"/>
        <w:jc w:val="both"/>
      </w:pPr>
      <w:r>
        <w:t>2.10.5. предоставление заявителем недостоверных сведений или документов.</w:t>
      </w:r>
    </w:p>
    <w:p w:rsidR="003C62D1" w:rsidRDefault="003C62D1">
      <w:pPr>
        <w:pStyle w:val="ConsPlusNormal"/>
        <w:jc w:val="both"/>
      </w:pPr>
    </w:p>
    <w:p w:rsidR="003C62D1" w:rsidRDefault="003C62D1">
      <w:pPr>
        <w:pStyle w:val="ConsPlusTitle"/>
        <w:jc w:val="center"/>
        <w:outlineLvl w:val="1"/>
      </w:pPr>
      <w:r>
        <w:t>III. Порядок выдачи социального сертификата</w:t>
      </w:r>
    </w:p>
    <w:p w:rsidR="003C62D1" w:rsidRDefault="003C62D1">
      <w:pPr>
        <w:pStyle w:val="ConsPlusNormal"/>
        <w:jc w:val="both"/>
      </w:pPr>
    </w:p>
    <w:p w:rsidR="003C62D1" w:rsidRDefault="003C62D1">
      <w:pPr>
        <w:pStyle w:val="ConsPlusNormal"/>
        <w:ind w:firstLine="540"/>
        <w:jc w:val="both"/>
      </w:pPr>
      <w:bookmarkStart w:id="33" w:name="P459"/>
      <w:bookmarkEnd w:id="33"/>
      <w:r>
        <w:t xml:space="preserve">3.1. На основании зарегистрированных в соответствии с </w:t>
      </w:r>
      <w:hyperlink w:anchor="P447">
        <w:r>
          <w:rPr>
            <w:color w:val="0000FF"/>
          </w:rPr>
          <w:t>пунктом 2.7.6</w:t>
        </w:r>
      </w:hyperlink>
      <w:r>
        <w:t xml:space="preserve"> настоящего Порядка заявлений ответственное лицо уполномоченного органа или муниципального образования при </w:t>
      </w:r>
      <w:r>
        <w:lastRenderedPageBreak/>
        <w:t xml:space="preserve">наличии соглашения, указанного в </w:t>
      </w:r>
      <w:hyperlink w:anchor="P425">
        <w:r>
          <w:rPr>
            <w:color w:val="0000FF"/>
          </w:rPr>
          <w:t>пункте 2.4</w:t>
        </w:r>
      </w:hyperlink>
      <w:r>
        <w:t xml:space="preserve"> настоящего Порядка, обеспечивает формирование групп потребителей услуги, претендующих на получение социального сертификата, с учетом следующих требований к каждой группе:</w:t>
      </w:r>
    </w:p>
    <w:p w:rsidR="003C62D1" w:rsidRDefault="003C62D1">
      <w:pPr>
        <w:pStyle w:val="ConsPlusNormal"/>
        <w:jc w:val="both"/>
      </w:pPr>
      <w:r>
        <w:t xml:space="preserve">(в ред. </w:t>
      </w:r>
      <w:hyperlink r:id="rId59">
        <w:r>
          <w:rPr>
            <w:color w:val="0000FF"/>
          </w:rPr>
          <w:t>Постановления</w:t>
        </w:r>
      </w:hyperlink>
      <w:r>
        <w:t xml:space="preserve"> Правительства Пермского края от 02.09.2022 N 749-п)</w:t>
      </w:r>
    </w:p>
    <w:p w:rsidR="003C62D1" w:rsidRDefault="003C62D1">
      <w:pPr>
        <w:pStyle w:val="ConsPlusNormal"/>
        <w:spacing w:before="220"/>
        <w:ind w:firstLine="540"/>
        <w:jc w:val="both"/>
      </w:pPr>
      <w:r>
        <w:t>3.1.1. численность группы потребителей услуги согласно количеству, установленному в квоте соответствующему муниципальному образованию;</w:t>
      </w:r>
    </w:p>
    <w:p w:rsidR="003C62D1" w:rsidRDefault="003C62D1">
      <w:pPr>
        <w:pStyle w:val="ConsPlusNormal"/>
        <w:spacing w:before="220"/>
        <w:ind w:firstLine="540"/>
        <w:jc w:val="both"/>
      </w:pPr>
      <w:bookmarkStart w:id="34" w:name="P462"/>
      <w:bookmarkEnd w:id="34"/>
      <w:r>
        <w:t>3.1.2. на каждые 10 потребителей услуги в группе обеспечивается наличие одного сопровождающего лица, кандидатура которого утверждена образовательным учреждением муниципального образования и согласована с заявителями;</w:t>
      </w:r>
    </w:p>
    <w:p w:rsidR="003C62D1" w:rsidRDefault="003C62D1">
      <w:pPr>
        <w:pStyle w:val="ConsPlusNormal"/>
        <w:spacing w:before="220"/>
        <w:ind w:firstLine="540"/>
        <w:jc w:val="both"/>
      </w:pPr>
      <w:bookmarkStart w:id="35" w:name="P463"/>
      <w:bookmarkEnd w:id="35"/>
      <w:r>
        <w:t>3.1.3. выбор заявителями из реестра исполнителей услуги, размещенного на официальном сайте уполномоченного органа в информационно-телекоммуникационной сети "Интернет" по адресу: https://mtm.permkrai.ru, одного туристического продукта для группы потребителей услуги.</w:t>
      </w:r>
    </w:p>
    <w:p w:rsidR="003C62D1" w:rsidRDefault="003C62D1">
      <w:pPr>
        <w:pStyle w:val="ConsPlusNormal"/>
        <w:spacing w:before="220"/>
        <w:ind w:firstLine="540"/>
        <w:jc w:val="both"/>
      </w:pPr>
      <w:bookmarkStart w:id="36" w:name="P464"/>
      <w:bookmarkEnd w:id="36"/>
      <w:r>
        <w:t xml:space="preserve">3.2. После формирования групп потребителей услуги с учетом требований, установленных </w:t>
      </w:r>
      <w:hyperlink w:anchor="P459">
        <w:r>
          <w:rPr>
            <w:color w:val="0000FF"/>
          </w:rPr>
          <w:t>пунктом 3.1</w:t>
        </w:r>
      </w:hyperlink>
      <w:r>
        <w:t xml:space="preserve"> настоящего Порядка, ответственное лицо муниципального образования при наличии соглашения, указанного в </w:t>
      </w:r>
      <w:hyperlink w:anchor="P425">
        <w:r>
          <w:rPr>
            <w:color w:val="0000FF"/>
          </w:rPr>
          <w:t>пункте 2.4</w:t>
        </w:r>
      </w:hyperlink>
      <w:r>
        <w:t xml:space="preserve"> настоящего Порядка, в течение 5 рабочих дней со дня подачи заявлений направляет в уполномоченный орган посредством СЭД с последующим предоставлением на бумажном носителе </w:t>
      </w:r>
      <w:hyperlink w:anchor="P605">
        <w:r>
          <w:rPr>
            <w:color w:val="0000FF"/>
          </w:rPr>
          <w:t>информацию</w:t>
        </w:r>
      </w:hyperlink>
      <w:r>
        <w:t xml:space="preserve"> о группах потребителей услуги, претендующих на получение социального сертификата на оказание государственной услуги "Услуга по созданию условий в Пермском крае для обеспечения отдельных категорий граждан возможностью путешествовать с целью раскрытия туристского потенциала Российской Федерации", по форме согласно приложению 2 к настоящему Порядку (далее - информация о группах потребителей услуги) с приложением:</w:t>
      </w:r>
    </w:p>
    <w:p w:rsidR="003C62D1" w:rsidRDefault="003C62D1">
      <w:pPr>
        <w:pStyle w:val="ConsPlusNormal"/>
        <w:jc w:val="both"/>
      </w:pPr>
      <w:r>
        <w:t xml:space="preserve">(в ред. </w:t>
      </w:r>
      <w:hyperlink r:id="rId60">
        <w:r>
          <w:rPr>
            <w:color w:val="0000FF"/>
          </w:rPr>
          <w:t>Постановления</w:t>
        </w:r>
      </w:hyperlink>
      <w:r>
        <w:t xml:space="preserve"> Правительства Пермского края от 02.09.2022 N 749-п)</w:t>
      </w:r>
    </w:p>
    <w:p w:rsidR="003C62D1" w:rsidRDefault="003C62D1">
      <w:pPr>
        <w:pStyle w:val="ConsPlusNormal"/>
        <w:spacing w:before="220"/>
        <w:ind w:firstLine="540"/>
        <w:jc w:val="both"/>
      </w:pPr>
      <w:r>
        <w:t xml:space="preserve">3.2.1. документов, указанных в </w:t>
      </w:r>
      <w:hyperlink w:anchor="P425">
        <w:r>
          <w:rPr>
            <w:color w:val="0000FF"/>
          </w:rPr>
          <w:t>пункте 2.4</w:t>
        </w:r>
      </w:hyperlink>
      <w:r>
        <w:t xml:space="preserve"> настоящего Порядка, на каждого потребителя услуги;</w:t>
      </w:r>
    </w:p>
    <w:p w:rsidR="003C62D1" w:rsidRDefault="003C62D1">
      <w:pPr>
        <w:pStyle w:val="ConsPlusNormal"/>
        <w:spacing w:before="220"/>
        <w:ind w:firstLine="540"/>
        <w:jc w:val="both"/>
      </w:pPr>
      <w:r>
        <w:t xml:space="preserve">3.2.2. документов, подтверждающих утверждение образовательным учреждением муниципального образования кандидатур сопровождающих лиц, указанных в </w:t>
      </w:r>
      <w:hyperlink w:anchor="P462">
        <w:r>
          <w:rPr>
            <w:color w:val="0000FF"/>
          </w:rPr>
          <w:t>пункте 3.1.2</w:t>
        </w:r>
      </w:hyperlink>
      <w:r>
        <w:t xml:space="preserve"> настоящего Порядка;</w:t>
      </w:r>
    </w:p>
    <w:p w:rsidR="003C62D1" w:rsidRDefault="003C62D1">
      <w:pPr>
        <w:pStyle w:val="ConsPlusNormal"/>
        <w:spacing w:before="220"/>
        <w:ind w:firstLine="540"/>
        <w:jc w:val="both"/>
      </w:pPr>
      <w:r>
        <w:t xml:space="preserve">3.2.3. копии журнала регистрации заявлений, указанного в </w:t>
      </w:r>
      <w:hyperlink w:anchor="P447">
        <w:r>
          <w:rPr>
            <w:color w:val="0000FF"/>
          </w:rPr>
          <w:t>пункте 2.7.6</w:t>
        </w:r>
      </w:hyperlink>
      <w:r>
        <w:t xml:space="preserve"> настоящего Порядка.</w:t>
      </w:r>
    </w:p>
    <w:p w:rsidR="003C62D1" w:rsidRDefault="003C62D1">
      <w:pPr>
        <w:pStyle w:val="ConsPlusNormal"/>
        <w:spacing w:before="220"/>
        <w:ind w:firstLine="540"/>
        <w:jc w:val="both"/>
      </w:pPr>
      <w:bookmarkStart w:id="37" w:name="P469"/>
      <w:bookmarkEnd w:id="37"/>
      <w:r>
        <w:t xml:space="preserve">3.3. Уполномоченный орган в течение 3 рабочих дней со дня получения на бумажном носителе документов, указанных в </w:t>
      </w:r>
      <w:hyperlink w:anchor="P464">
        <w:r>
          <w:rPr>
            <w:color w:val="0000FF"/>
          </w:rPr>
          <w:t>пункте 3.2</w:t>
        </w:r>
      </w:hyperlink>
      <w:r>
        <w:t xml:space="preserve"> настоящего Порядка:</w:t>
      </w:r>
    </w:p>
    <w:p w:rsidR="003C62D1" w:rsidRDefault="003C62D1">
      <w:pPr>
        <w:pStyle w:val="ConsPlusNormal"/>
        <w:spacing w:before="220"/>
        <w:ind w:firstLine="540"/>
        <w:jc w:val="both"/>
      </w:pPr>
      <w:r>
        <w:t xml:space="preserve">3.3.1. производит оценку документов на предмет их комплектности и соответствия требованиям, установленным </w:t>
      </w:r>
      <w:hyperlink w:anchor="P425">
        <w:r>
          <w:rPr>
            <w:color w:val="0000FF"/>
          </w:rPr>
          <w:t>пунктами 2.4</w:t>
        </w:r>
      </w:hyperlink>
      <w:r>
        <w:t xml:space="preserve">, </w:t>
      </w:r>
      <w:hyperlink w:anchor="P448">
        <w:r>
          <w:rPr>
            <w:color w:val="0000FF"/>
          </w:rPr>
          <w:t>2.8</w:t>
        </w:r>
      </w:hyperlink>
      <w:r>
        <w:t xml:space="preserve">, </w:t>
      </w:r>
      <w:hyperlink w:anchor="P449">
        <w:r>
          <w:rPr>
            <w:color w:val="0000FF"/>
          </w:rPr>
          <w:t>2.9</w:t>
        </w:r>
      </w:hyperlink>
      <w:r>
        <w:t xml:space="preserve"> настоящего Порядка;</w:t>
      </w:r>
    </w:p>
    <w:p w:rsidR="003C62D1" w:rsidRDefault="003C62D1">
      <w:pPr>
        <w:pStyle w:val="ConsPlusNormal"/>
        <w:spacing w:before="220"/>
        <w:ind w:firstLine="540"/>
        <w:jc w:val="both"/>
      </w:pPr>
      <w:r>
        <w:t xml:space="preserve">3.3.2. при наличии оснований для отказа в выдаче социального сертификата, предусмотренных </w:t>
      </w:r>
      <w:hyperlink w:anchor="P476">
        <w:r>
          <w:rPr>
            <w:color w:val="0000FF"/>
          </w:rPr>
          <w:t>пунктом 3.6</w:t>
        </w:r>
      </w:hyperlink>
      <w:r>
        <w:t xml:space="preserve"> настоящего Порядка, направляет заявителю в электронной форме или посредством почтового отправления уведомление об отказе в выдаче социального сертификата с указанием оснований для отказа;</w:t>
      </w:r>
    </w:p>
    <w:p w:rsidR="003C62D1" w:rsidRDefault="003C62D1">
      <w:pPr>
        <w:pStyle w:val="ConsPlusNormal"/>
        <w:spacing w:before="220"/>
        <w:ind w:firstLine="540"/>
        <w:jc w:val="both"/>
      </w:pPr>
      <w:bookmarkStart w:id="38" w:name="P472"/>
      <w:bookmarkEnd w:id="38"/>
      <w:r>
        <w:t xml:space="preserve">3.3.3. в случае отсутствия оснований для отказа в выдаче социального сертификата, предусмотренных </w:t>
      </w:r>
      <w:hyperlink w:anchor="P476">
        <w:r>
          <w:rPr>
            <w:color w:val="0000FF"/>
          </w:rPr>
          <w:t>пунктом 3.6</w:t>
        </w:r>
      </w:hyperlink>
      <w:r>
        <w:t xml:space="preserve"> настоящего Порядка, направляет заявителю в электронной форме или посредством почтового отправления уведомление о принятии решения в выдаче социального сертификата.</w:t>
      </w:r>
    </w:p>
    <w:p w:rsidR="003C62D1" w:rsidRDefault="003C62D1">
      <w:pPr>
        <w:pStyle w:val="ConsPlusNormal"/>
        <w:spacing w:before="220"/>
        <w:ind w:firstLine="540"/>
        <w:jc w:val="both"/>
      </w:pPr>
      <w:r>
        <w:t xml:space="preserve">3.4. Социальный сертификат в 2022 году формируется на бумажном носителе в соответствии с </w:t>
      </w:r>
      <w:hyperlink r:id="rId61">
        <w:r>
          <w:rPr>
            <w:color w:val="0000FF"/>
          </w:rPr>
          <w:t>пунктом 8.1</w:t>
        </w:r>
      </w:hyperlink>
      <w:r>
        <w:t xml:space="preserve"> постановления Правительства Пермского края от 02 марта 2022 г. N 160-п "Об организации оказания государственных услуг в социальной сфере при формировании </w:t>
      </w:r>
      <w:r>
        <w:lastRenderedPageBreak/>
        <w:t xml:space="preserve">государственного социального заказа на оказание государственных услуг в социальной сфере" с учетом требований, предусмотренных </w:t>
      </w:r>
      <w:hyperlink r:id="rId62">
        <w:r>
          <w:rPr>
            <w:color w:val="0000FF"/>
          </w:rPr>
          <w:t>постановлением</w:t>
        </w:r>
      </w:hyperlink>
      <w:r>
        <w:t xml:space="preserve"> Правительства Пермского края от 02 марта 2022 г. N 159-п "Об утверждении Порядка формирования в электронном виде социального сертификата на получение государственных услуг в социальной сфере".</w:t>
      </w:r>
    </w:p>
    <w:p w:rsidR="003C62D1" w:rsidRDefault="003C62D1">
      <w:pPr>
        <w:pStyle w:val="ConsPlusNormal"/>
        <w:spacing w:before="220"/>
        <w:ind w:firstLine="540"/>
        <w:jc w:val="both"/>
      </w:pPr>
      <w:bookmarkStart w:id="39" w:name="P474"/>
      <w:bookmarkEnd w:id="39"/>
      <w:r>
        <w:t xml:space="preserve">3.5. Социальный сертификат выдается уполномоченным органом заявителю или лицу, уполномоченному заявителем от его имени на получение социального сертификата, под подпись в ведомости выдачи сертификатов не позднее пяти рабочих дней со дня принятия решения о выдаче социального сертификата в соответствии с </w:t>
      </w:r>
      <w:hyperlink w:anchor="P472">
        <w:r>
          <w:rPr>
            <w:color w:val="0000FF"/>
          </w:rPr>
          <w:t>пунктом 3.3.3</w:t>
        </w:r>
      </w:hyperlink>
      <w:r>
        <w:t xml:space="preserve"> настоящего Порядка.</w:t>
      </w:r>
    </w:p>
    <w:p w:rsidR="003C62D1" w:rsidRDefault="003C62D1">
      <w:pPr>
        <w:pStyle w:val="ConsPlusNormal"/>
        <w:spacing w:before="220"/>
        <w:ind w:firstLine="540"/>
        <w:jc w:val="both"/>
      </w:pPr>
      <w:r>
        <w:t>В случае если сертификат выдается лицу, уполномоченному заявителем от его имени на получение социального сертификата, представляется документ, подтверждающий указанные полномочия.</w:t>
      </w:r>
    </w:p>
    <w:p w:rsidR="003C62D1" w:rsidRDefault="003C62D1">
      <w:pPr>
        <w:pStyle w:val="ConsPlusNormal"/>
        <w:spacing w:before="220"/>
        <w:ind w:firstLine="540"/>
        <w:jc w:val="both"/>
      </w:pPr>
      <w:bookmarkStart w:id="40" w:name="P476"/>
      <w:bookmarkEnd w:id="40"/>
      <w:r>
        <w:t>3.6. Основания для отказа в выдаче социального сертификата:</w:t>
      </w:r>
    </w:p>
    <w:p w:rsidR="003C62D1" w:rsidRDefault="003C62D1">
      <w:pPr>
        <w:pStyle w:val="ConsPlusNormal"/>
        <w:spacing w:before="220"/>
        <w:ind w:firstLine="540"/>
        <w:jc w:val="both"/>
      </w:pPr>
      <w:r>
        <w:t xml:space="preserve">3.6.1. отсутствие документа, указанного в </w:t>
      </w:r>
      <w:hyperlink w:anchor="P435">
        <w:r>
          <w:rPr>
            <w:color w:val="0000FF"/>
          </w:rPr>
          <w:t>пункте 2.4.9</w:t>
        </w:r>
      </w:hyperlink>
      <w:r>
        <w:t xml:space="preserve"> настоящего Порядка, подтверждающего соответствие категории потребителя услуги требованиям, установленным </w:t>
      </w:r>
      <w:hyperlink w:anchor="P411">
        <w:r>
          <w:rPr>
            <w:color w:val="0000FF"/>
          </w:rPr>
          <w:t>пунктом 1.5</w:t>
        </w:r>
      </w:hyperlink>
      <w:r>
        <w:t xml:space="preserve"> настоящего Порядка;</w:t>
      </w:r>
    </w:p>
    <w:p w:rsidR="003C62D1" w:rsidRDefault="003C62D1">
      <w:pPr>
        <w:pStyle w:val="ConsPlusNormal"/>
        <w:spacing w:before="220"/>
        <w:ind w:firstLine="540"/>
        <w:jc w:val="both"/>
      </w:pPr>
      <w:r>
        <w:t xml:space="preserve">3.6.2. отсутствие документа, подтверждающего право заявителя на подачу заявления в соответствии с </w:t>
      </w:r>
      <w:hyperlink w:anchor="P424">
        <w:r>
          <w:rPr>
            <w:color w:val="0000FF"/>
          </w:rPr>
          <w:t>пунктом 2.3</w:t>
        </w:r>
      </w:hyperlink>
      <w:r>
        <w:t xml:space="preserve"> настоящего Порядка;</w:t>
      </w:r>
    </w:p>
    <w:p w:rsidR="003C62D1" w:rsidRDefault="003C62D1">
      <w:pPr>
        <w:pStyle w:val="ConsPlusNormal"/>
        <w:spacing w:before="220"/>
        <w:ind w:firstLine="540"/>
        <w:jc w:val="both"/>
      </w:pPr>
      <w:r>
        <w:t xml:space="preserve">3.6.3. несоответствие документов, представленных в соответствии с </w:t>
      </w:r>
      <w:hyperlink w:anchor="P425">
        <w:r>
          <w:rPr>
            <w:color w:val="0000FF"/>
          </w:rPr>
          <w:t>пунктом 2.4</w:t>
        </w:r>
      </w:hyperlink>
      <w:r>
        <w:t xml:space="preserve"> настоящего Порядка, требованиям, установленным </w:t>
      </w:r>
      <w:hyperlink w:anchor="P425">
        <w:r>
          <w:rPr>
            <w:color w:val="0000FF"/>
          </w:rPr>
          <w:t>пунктами 2.4</w:t>
        </w:r>
      </w:hyperlink>
      <w:r>
        <w:t xml:space="preserve">, </w:t>
      </w:r>
      <w:hyperlink w:anchor="P448">
        <w:r>
          <w:rPr>
            <w:color w:val="0000FF"/>
          </w:rPr>
          <w:t>2.8</w:t>
        </w:r>
      </w:hyperlink>
      <w:r>
        <w:t xml:space="preserve">, </w:t>
      </w:r>
      <w:hyperlink w:anchor="P449">
        <w:r>
          <w:rPr>
            <w:color w:val="0000FF"/>
          </w:rPr>
          <w:t>2.9</w:t>
        </w:r>
      </w:hyperlink>
      <w:r>
        <w:t xml:space="preserve"> настоящего Порядка;</w:t>
      </w:r>
    </w:p>
    <w:p w:rsidR="003C62D1" w:rsidRDefault="003C62D1">
      <w:pPr>
        <w:pStyle w:val="ConsPlusNormal"/>
        <w:spacing w:before="220"/>
        <w:ind w:firstLine="540"/>
        <w:jc w:val="both"/>
      </w:pPr>
      <w:r>
        <w:t xml:space="preserve">3.6.4. утратил силу. - </w:t>
      </w:r>
      <w:hyperlink r:id="rId63">
        <w:r>
          <w:rPr>
            <w:color w:val="0000FF"/>
          </w:rPr>
          <w:t>Постановление</w:t>
        </w:r>
      </w:hyperlink>
      <w:r>
        <w:t xml:space="preserve"> Правительства Пермского края от 02.09.2022 N 749-п;</w:t>
      </w:r>
    </w:p>
    <w:p w:rsidR="003C62D1" w:rsidRDefault="003C62D1">
      <w:pPr>
        <w:pStyle w:val="ConsPlusNormal"/>
        <w:spacing w:before="220"/>
        <w:ind w:firstLine="540"/>
        <w:jc w:val="both"/>
      </w:pPr>
      <w:r>
        <w:t>3.6.5. предоставление заявителем недостоверных сведений или документов.</w:t>
      </w:r>
    </w:p>
    <w:p w:rsidR="003C62D1" w:rsidRDefault="003C62D1">
      <w:pPr>
        <w:pStyle w:val="ConsPlusNormal"/>
        <w:jc w:val="both"/>
      </w:pPr>
    </w:p>
    <w:p w:rsidR="003C62D1" w:rsidRDefault="003C62D1">
      <w:pPr>
        <w:pStyle w:val="ConsPlusTitle"/>
        <w:jc w:val="center"/>
        <w:outlineLvl w:val="1"/>
      </w:pPr>
      <w:r>
        <w:t>IV. Формирование реестра получателей социального</w:t>
      </w:r>
    </w:p>
    <w:p w:rsidR="003C62D1" w:rsidRDefault="003C62D1">
      <w:pPr>
        <w:pStyle w:val="ConsPlusTitle"/>
        <w:jc w:val="center"/>
      </w:pPr>
      <w:r>
        <w:t>сертификата</w:t>
      </w:r>
    </w:p>
    <w:p w:rsidR="003C62D1" w:rsidRDefault="003C62D1">
      <w:pPr>
        <w:pStyle w:val="ConsPlusNormal"/>
        <w:jc w:val="center"/>
      </w:pPr>
      <w:r>
        <w:t xml:space="preserve">(в ред. </w:t>
      </w:r>
      <w:hyperlink r:id="rId64">
        <w:r>
          <w:rPr>
            <w:color w:val="0000FF"/>
          </w:rPr>
          <w:t>Постановления</w:t>
        </w:r>
      </w:hyperlink>
      <w:r>
        <w:t xml:space="preserve"> Правительства Пермского края</w:t>
      </w:r>
    </w:p>
    <w:p w:rsidR="003C62D1" w:rsidRDefault="003C62D1">
      <w:pPr>
        <w:pStyle w:val="ConsPlusNormal"/>
        <w:jc w:val="center"/>
      </w:pPr>
      <w:r>
        <w:t>от 02.09.2022 N 749-п)</w:t>
      </w:r>
    </w:p>
    <w:p w:rsidR="003C62D1" w:rsidRDefault="003C62D1">
      <w:pPr>
        <w:pStyle w:val="ConsPlusNormal"/>
        <w:jc w:val="both"/>
      </w:pPr>
    </w:p>
    <w:p w:rsidR="003C62D1" w:rsidRDefault="003C62D1">
      <w:pPr>
        <w:pStyle w:val="ConsPlusNormal"/>
        <w:ind w:firstLine="540"/>
        <w:jc w:val="both"/>
      </w:pPr>
      <w:r>
        <w:t>Информация о получателях социального сертификата вносится в реестр получателей социального сертификата, формируемый в порядке, установленном Правительством Российской Федерации.</w:t>
      </w:r>
    </w:p>
    <w:p w:rsidR="003C62D1" w:rsidRDefault="003C62D1">
      <w:pPr>
        <w:pStyle w:val="ConsPlusNormal"/>
        <w:spacing w:before="220"/>
        <w:ind w:firstLine="540"/>
        <w:jc w:val="both"/>
      </w:pPr>
      <w:r>
        <w:t>Оператором реестра получателей социального сертификата является уполномоченный орган.</w:t>
      </w:r>
    </w:p>
    <w:p w:rsidR="003C62D1" w:rsidRDefault="003C62D1">
      <w:pPr>
        <w:pStyle w:val="ConsPlusNormal"/>
        <w:jc w:val="both"/>
      </w:pPr>
    </w:p>
    <w:p w:rsidR="003C62D1" w:rsidRDefault="003C62D1">
      <w:pPr>
        <w:pStyle w:val="ConsPlusTitle"/>
        <w:jc w:val="center"/>
        <w:outlineLvl w:val="1"/>
      </w:pPr>
      <w:r>
        <w:t>V. Порядок оказания государственной услуги</w:t>
      </w:r>
    </w:p>
    <w:p w:rsidR="003C62D1" w:rsidRDefault="003C62D1">
      <w:pPr>
        <w:pStyle w:val="ConsPlusNormal"/>
        <w:jc w:val="both"/>
      </w:pPr>
    </w:p>
    <w:p w:rsidR="003C62D1" w:rsidRDefault="003C62D1">
      <w:pPr>
        <w:pStyle w:val="ConsPlusNormal"/>
        <w:ind w:firstLine="540"/>
        <w:jc w:val="both"/>
      </w:pPr>
      <w:r>
        <w:t xml:space="preserve">5.1. Заявители группы потребителей услуги, сформированной в соответствии с </w:t>
      </w:r>
      <w:hyperlink w:anchor="P459">
        <w:r>
          <w:rPr>
            <w:color w:val="0000FF"/>
          </w:rPr>
          <w:t>пунктом 3.1</w:t>
        </w:r>
      </w:hyperlink>
      <w:r>
        <w:t xml:space="preserve"> настоящего Порядка, которым выдан социальный сертификат, в течение 5 календарных дней обращаются с социальным сертификатом к выбранному в соответствии с </w:t>
      </w:r>
      <w:hyperlink w:anchor="P463">
        <w:r>
          <w:rPr>
            <w:color w:val="0000FF"/>
          </w:rPr>
          <w:t>пунктом 3.1.3</w:t>
        </w:r>
      </w:hyperlink>
      <w:r>
        <w:t xml:space="preserve"> настоящего Порядка исполнителю услуги для заключения договора об оказании государственной услуги (далее - Договор).</w:t>
      </w:r>
    </w:p>
    <w:p w:rsidR="003C62D1" w:rsidRDefault="003C62D1">
      <w:pPr>
        <w:pStyle w:val="ConsPlusNormal"/>
        <w:spacing w:before="220"/>
        <w:ind w:firstLine="540"/>
        <w:jc w:val="both"/>
      </w:pPr>
      <w:r>
        <w:t>5.2. До достижения предельного объема оказания государственной услуги, заявленного исполнителем услуги при включении в реестр исполнителей услуги, исполнитель услуги не вправе отказать получателю социального сертификата в оказании государственной услуги.</w:t>
      </w:r>
    </w:p>
    <w:p w:rsidR="003C62D1" w:rsidRDefault="003C62D1">
      <w:pPr>
        <w:pStyle w:val="ConsPlusNormal"/>
        <w:spacing w:before="220"/>
        <w:ind w:firstLine="540"/>
        <w:jc w:val="both"/>
      </w:pPr>
      <w:r>
        <w:t>5.3. Потребитель услуги имеет право воспользоваться одним социальным сертификатом.</w:t>
      </w:r>
    </w:p>
    <w:p w:rsidR="003C62D1" w:rsidRDefault="003C62D1">
      <w:pPr>
        <w:pStyle w:val="ConsPlusNormal"/>
        <w:spacing w:before="220"/>
        <w:ind w:firstLine="540"/>
        <w:jc w:val="both"/>
      </w:pPr>
      <w:r>
        <w:t xml:space="preserve">5.4. Заявитель вправе в одностороннем порядке отказаться от оказания потребителю услуги </w:t>
      </w:r>
      <w:r>
        <w:lastRenderedPageBreak/>
        <w:t>государственной услуги, уведомив об этом исполнителя услуги и ответственное лицо муниципального образования не менее чем за 3 календарных дня до даты начала оказания государственной услуги.</w:t>
      </w:r>
    </w:p>
    <w:p w:rsidR="003C62D1" w:rsidRDefault="003C62D1">
      <w:pPr>
        <w:pStyle w:val="ConsPlusNormal"/>
        <w:spacing w:before="220"/>
        <w:ind w:firstLine="540"/>
        <w:jc w:val="both"/>
      </w:pPr>
      <w:r>
        <w:t xml:space="preserve">В случае отказа заявителя от оказания потребителю услуги государственной услуги ответственное лицо муниципального образования обеспечивает замену первым в журнале учета заявлений об отказе в приеме заявлений потребителя услуги, по которому принято решение об отказе в приеме заявления по основанию, предусмотренному </w:t>
      </w:r>
      <w:hyperlink w:anchor="P449">
        <w:r>
          <w:rPr>
            <w:color w:val="0000FF"/>
          </w:rPr>
          <w:t>пунктом 2.9</w:t>
        </w:r>
      </w:hyperlink>
      <w:r>
        <w:t xml:space="preserve"> настоящего Порядка.</w:t>
      </w:r>
    </w:p>
    <w:p w:rsidR="003C62D1" w:rsidRDefault="003C62D1">
      <w:pPr>
        <w:pStyle w:val="ConsPlusNormal"/>
        <w:spacing w:before="220"/>
        <w:ind w:firstLine="540"/>
        <w:jc w:val="both"/>
      </w:pPr>
      <w:r>
        <w:t>5.5. Потребитель услуги вправе получить государственную услугу, на оказание которой выдан социальный сертификат, в объеме, превышающем установленный социальным сертификатом объем оказания государственной услуги.</w:t>
      </w:r>
    </w:p>
    <w:p w:rsidR="003C62D1" w:rsidRDefault="003C62D1">
      <w:pPr>
        <w:pStyle w:val="ConsPlusNormal"/>
        <w:spacing w:before="220"/>
        <w:ind w:firstLine="540"/>
        <w:jc w:val="both"/>
      </w:pPr>
      <w:r>
        <w:t>В случае если стоимость оказания такой услуги превышает определенный социальным сертификатом объем финансового обеспечения ее оказания, заявитель возмещает разницу за счет собственных средств в соответствии с Договором.</w:t>
      </w:r>
    </w:p>
    <w:p w:rsidR="003C62D1" w:rsidRDefault="003C62D1">
      <w:pPr>
        <w:pStyle w:val="ConsPlusNormal"/>
        <w:spacing w:before="220"/>
        <w:ind w:firstLine="540"/>
        <w:jc w:val="both"/>
      </w:pPr>
      <w:r>
        <w:t>5.6. Заявитель получателя услуги вправе получить государственную услугу в дату ее оказания потребителю услуги за счет собственных средств в соответствии с Договором.</w:t>
      </w:r>
    </w:p>
    <w:p w:rsidR="003C62D1" w:rsidRDefault="003C62D1">
      <w:pPr>
        <w:pStyle w:val="ConsPlusNormal"/>
        <w:spacing w:before="220"/>
        <w:ind w:firstLine="540"/>
        <w:jc w:val="both"/>
      </w:pPr>
      <w:r>
        <w:t>5.7. В случаях, предусмотренных пунктами 5.5, 5.6 настоящего Порядка, в Договор в качестве приложения включается размер оплаты, осуществляемой заявителем за счет собственных средств, а также не менее одного из следующих показателей:</w:t>
      </w:r>
    </w:p>
    <w:p w:rsidR="003C62D1" w:rsidRDefault="003C62D1">
      <w:pPr>
        <w:pStyle w:val="ConsPlusNormal"/>
        <w:spacing w:before="220"/>
        <w:ind w:firstLine="540"/>
        <w:jc w:val="both"/>
      </w:pPr>
      <w:r>
        <w:t>5.7.1. показатели, характеризующие объем оказания государственной услуги, превышающие соответствующие показатели, определенные социальным сертификатом;</w:t>
      </w:r>
    </w:p>
    <w:p w:rsidR="003C62D1" w:rsidRDefault="003C62D1">
      <w:pPr>
        <w:pStyle w:val="ConsPlusNormal"/>
        <w:spacing w:before="220"/>
        <w:ind w:firstLine="540"/>
        <w:jc w:val="both"/>
      </w:pPr>
      <w:r>
        <w:t>5.7.2. показатели, превышающие Стандарт оказания государственной услуги "Услуга по созданию условий в Пермском крае для обеспечения отдельных категорий граждан возможностью путешествовать с целью раскрытия туристского потенциала Российской Федерации" в соответствии с социальным сертификатом, утвержденный постановлением Правительства Пермского края, утвердившим настоящий Порядок.</w:t>
      </w:r>
    </w:p>
    <w:p w:rsidR="003C62D1" w:rsidRDefault="003C62D1">
      <w:pPr>
        <w:pStyle w:val="ConsPlusNormal"/>
        <w:spacing w:before="220"/>
        <w:ind w:firstLine="540"/>
        <w:jc w:val="both"/>
      </w:pPr>
      <w:r>
        <w:t>5.8. Информация о заключенных Договорах включается в реестр исполнителей услуг и реестр получателей социального сертификата посредством предоставления такой информации исполнителем услуги уполномоченному органу в соответствии с условиями соглашения с туроператором о возмещении затрат, связанных с оказанием государственной услуги в социальной сфере в соответствии с социальным сертификатом.</w:t>
      </w:r>
    </w:p>
    <w:p w:rsidR="003C62D1" w:rsidRDefault="003C62D1">
      <w:pPr>
        <w:pStyle w:val="ConsPlusNormal"/>
        <w:spacing w:before="220"/>
        <w:ind w:firstLine="540"/>
        <w:jc w:val="both"/>
      </w:pPr>
      <w:r>
        <w:t>5.9. Объем и качество оказания государственной услуги подтверждается актом сдачи-приемки оказанной государственной услуги, подписываемым исполнителем услуги и заявителем в соответствии с условиями Договора.</w:t>
      </w:r>
    </w:p>
    <w:p w:rsidR="003C62D1" w:rsidRDefault="003C62D1">
      <w:pPr>
        <w:pStyle w:val="ConsPlusNormal"/>
        <w:spacing w:before="220"/>
        <w:ind w:firstLine="540"/>
        <w:jc w:val="both"/>
      </w:pPr>
      <w:r>
        <w:t xml:space="preserve">5.10. В случае обращения заявителя в уполномоченный орган с заявлением о неоказании государственной услуги потребителю услуги или ненадлежащем ее оказании уполномоченный орган осуществляет проверку сведений, содержащихся в таком заявлении, в порядке, установленном </w:t>
      </w:r>
      <w:hyperlink r:id="rId65">
        <w:r>
          <w:rPr>
            <w:color w:val="0000FF"/>
          </w:rPr>
          <w:t>статьей 20</w:t>
        </w:r>
      </w:hyperlink>
      <w:r>
        <w:t xml:space="preserve"> Федерального закона N 189-ФЗ.</w:t>
      </w:r>
    </w:p>
    <w:p w:rsidR="003C62D1" w:rsidRDefault="003C62D1">
      <w:pPr>
        <w:pStyle w:val="ConsPlusNormal"/>
        <w:jc w:val="both"/>
      </w:pPr>
    </w:p>
    <w:p w:rsidR="003C62D1" w:rsidRDefault="003C62D1">
      <w:pPr>
        <w:pStyle w:val="ConsPlusNormal"/>
        <w:jc w:val="both"/>
      </w:pPr>
    </w:p>
    <w:p w:rsidR="003C62D1" w:rsidRDefault="003C62D1">
      <w:pPr>
        <w:pStyle w:val="ConsPlusNormal"/>
        <w:jc w:val="both"/>
      </w:pPr>
    </w:p>
    <w:p w:rsidR="003C62D1" w:rsidRDefault="003C62D1">
      <w:pPr>
        <w:pStyle w:val="ConsPlusNormal"/>
        <w:jc w:val="both"/>
      </w:pPr>
    </w:p>
    <w:p w:rsidR="003C62D1" w:rsidRDefault="003C62D1">
      <w:pPr>
        <w:pStyle w:val="ConsPlusNormal"/>
        <w:jc w:val="both"/>
      </w:pPr>
    </w:p>
    <w:p w:rsidR="003C62D1" w:rsidRDefault="003C62D1">
      <w:pPr>
        <w:pStyle w:val="ConsPlusNormal"/>
        <w:jc w:val="right"/>
        <w:outlineLvl w:val="1"/>
      </w:pPr>
      <w:r>
        <w:t>Приложение 1</w:t>
      </w:r>
    </w:p>
    <w:p w:rsidR="003C62D1" w:rsidRDefault="003C62D1">
      <w:pPr>
        <w:pStyle w:val="ConsPlusNormal"/>
        <w:jc w:val="right"/>
      </w:pPr>
      <w:r>
        <w:t>к Порядку</w:t>
      </w:r>
    </w:p>
    <w:p w:rsidR="003C62D1" w:rsidRDefault="003C62D1">
      <w:pPr>
        <w:pStyle w:val="ConsPlusNormal"/>
        <w:jc w:val="right"/>
      </w:pPr>
      <w:r>
        <w:t>определения перечня потребителей</w:t>
      </w:r>
    </w:p>
    <w:p w:rsidR="003C62D1" w:rsidRDefault="003C62D1">
      <w:pPr>
        <w:pStyle w:val="ConsPlusNormal"/>
        <w:jc w:val="right"/>
      </w:pPr>
      <w:r>
        <w:t>услуг, имеющих право на получение</w:t>
      </w:r>
    </w:p>
    <w:p w:rsidR="003C62D1" w:rsidRDefault="003C62D1">
      <w:pPr>
        <w:pStyle w:val="ConsPlusNormal"/>
        <w:jc w:val="right"/>
      </w:pPr>
      <w:r>
        <w:lastRenderedPageBreak/>
        <w:t>государственной услуги "Услуга</w:t>
      </w:r>
    </w:p>
    <w:p w:rsidR="003C62D1" w:rsidRDefault="003C62D1">
      <w:pPr>
        <w:pStyle w:val="ConsPlusNormal"/>
        <w:jc w:val="right"/>
      </w:pPr>
      <w:r>
        <w:t>по созданию условий в Пермском крае</w:t>
      </w:r>
    </w:p>
    <w:p w:rsidR="003C62D1" w:rsidRDefault="003C62D1">
      <w:pPr>
        <w:pStyle w:val="ConsPlusNormal"/>
        <w:jc w:val="right"/>
      </w:pPr>
      <w:r>
        <w:t>для обеспечения отдельных категорий</w:t>
      </w:r>
    </w:p>
    <w:p w:rsidR="003C62D1" w:rsidRDefault="003C62D1">
      <w:pPr>
        <w:pStyle w:val="ConsPlusNormal"/>
        <w:jc w:val="right"/>
      </w:pPr>
      <w:r>
        <w:t>граждан возможностью путешествовать</w:t>
      </w:r>
    </w:p>
    <w:p w:rsidR="003C62D1" w:rsidRDefault="003C62D1">
      <w:pPr>
        <w:pStyle w:val="ConsPlusNormal"/>
        <w:jc w:val="right"/>
      </w:pPr>
      <w:r>
        <w:t>с целью раскрытия туристского</w:t>
      </w:r>
    </w:p>
    <w:p w:rsidR="003C62D1" w:rsidRDefault="003C62D1">
      <w:pPr>
        <w:pStyle w:val="ConsPlusNormal"/>
        <w:jc w:val="right"/>
      </w:pPr>
      <w:r>
        <w:t>потенциала Российской Федерации"</w:t>
      </w:r>
    </w:p>
    <w:p w:rsidR="003C62D1" w:rsidRDefault="003C62D1">
      <w:pPr>
        <w:pStyle w:val="ConsPlusNormal"/>
        <w:jc w:val="right"/>
      </w:pPr>
      <w:r>
        <w:t>в соответствии с социальным сертификатом</w:t>
      </w:r>
    </w:p>
    <w:p w:rsidR="003C62D1" w:rsidRDefault="003C62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62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2D1" w:rsidRDefault="003C62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62D1" w:rsidRDefault="003C62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62D1" w:rsidRDefault="003C62D1">
            <w:pPr>
              <w:pStyle w:val="ConsPlusNormal"/>
              <w:jc w:val="center"/>
            </w:pPr>
            <w:r>
              <w:rPr>
                <w:color w:val="392C69"/>
              </w:rPr>
              <w:t>Список изменяющих документов</w:t>
            </w:r>
          </w:p>
          <w:p w:rsidR="003C62D1" w:rsidRDefault="003C62D1">
            <w:pPr>
              <w:pStyle w:val="ConsPlusNormal"/>
              <w:jc w:val="center"/>
            </w:pPr>
            <w:r>
              <w:rPr>
                <w:color w:val="392C69"/>
              </w:rPr>
              <w:t xml:space="preserve">(в ред. </w:t>
            </w:r>
            <w:hyperlink r:id="rId66">
              <w:r>
                <w:rPr>
                  <w:color w:val="0000FF"/>
                </w:rPr>
                <w:t>Постановления</w:t>
              </w:r>
            </w:hyperlink>
            <w:r>
              <w:rPr>
                <w:color w:val="392C69"/>
              </w:rPr>
              <w:t xml:space="preserve"> Правительства Пермского края от 02.09.2022 N 749-п)</w:t>
            </w:r>
          </w:p>
        </w:tc>
        <w:tc>
          <w:tcPr>
            <w:tcW w:w="113" w:type="dxa"/>
            <w:tcBorders>
              <w:top w:val="nil"/>
              <w:left w:val="nil"/>
              <w:bottom w:val="nil"/>
              <w:right w:val="nil"/>
            </w:tcBorders>
            <w:shd w:val="clear" w:color="auto" w:fill="F4F3F8"/>
            <w:tcMar>
              <w:top w:w="0" w:type="dxa"/>
              <w:left w:w="0" w:type="dxa"/>
              <w:bottom w:w="0" w:type="dxa"/>
              <w:right w:w="0" w:type="dxa"/>
            </w:tcMar>
          </w:tcPr>
          <w:p w:rsidR="003C62D1" w:rsidRDefault="003C62D1">
            <w:pPr>
              <w:pStyle w:val="ConsPlusNormal"/>
            </w:pPr>
          </w:p>
        </w:tc>
      </w:tr>
    </w:tbl>
    <w:p w:rsidR="003C62D1" w:rsidRDefault="003C62D1">
      <w:pPr>
        <w:pStyle w:val="ConsPlusNormal"/>
        <w:jc w:val="both"/>
      </w:pPr>
    </w:p>
    <w:p w:rsidR="003C62D1" w:rsidRDefault="003C62D1">
      <w:pPr>
        <w:pStyle w:val="ConsPlusNormal"/>
        <w:jc w:val="right"/>
      </w:pPr>
      <w:r>
        <w:t>ФОРМА</w:t>
      </w:r>
    </w:p>
    <w:p w:rsidR="003C62D1" w:rsidRDefault="003C62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1361"/>
        <w:gridCol w:w="4479"/>
      </w:tblGrid>
      <w:tr w:rsidR="003C62D1">
        <w:tc>
          <w:tcPr>
            <w:tcW w:w="4592" w:type="dxa"/>
            <w:gridSpan w:val="2"/>
            <w:tcBorders>
              <w:top w:val="nil"/>
              <w:left w:val="nil"/>
              <w:bottom w:val="nil"/>
              <w:right w:val="nil"/>
            </w:tcBorders>
          </w:tcPr>
          <w:p w:rsidR="003C62D1" w:rsidRDefault="003C62D1">
            <w:pPr>
              <w:pStyle w:val="ConsPlusNormal"/>
            </w:pPr>
          </w:p>
        </w:tc>
        <w:tc>
          <w:tcPr>
            <w:tcW w:w="4479" w:type="dxa"/>
            <w:tcBorders>
              <w:top w:val="nil"/>
              <w:left w:val="nil"/>
              <w:bottom w:val="nil"/>
              <w:right w:val="nil"/>
            </w:tcBorders>
          </w:tcPr>
          <w:p w:rsidR="003C62D1" w:rsidRDefault="003C62D1">
            <w:pPr>
              <w:pStyle w:val="ConsPlusNormal"/>
              <w:jc w:val="both"/>
            </w:pPr>
            <w:r>
              <w:t>___________________________________</w:t>
            </w:r>
          </w:p>
          <w:p w:rsidR="003C62D1" w:rsidRDefault="003C62D1">
            <w:pPr>
              <w:pStyle w:val="ConsPlusNormal"/>
              <w:jc w:val="both"/>
            </w:pPr>
            <w:r>
              <w:t>___________________________________</w:t>
            </w:r>
          </w:p>
          <w:p w:rsidR="003C62D1" w:rsidRDefault="003C62D1">
            <w:pPr>
              <w:pStyle w:val="ConsPlusNormal"/>
              <w:jc w:val="center"/>
            </w:pPr>
            <w:r>
              <w:t>(наименование уполномоченного органа или исполнительно-распорядительного органа муниципального образования Пермского края, осуществляющего муниципальное управление в сфере образования)</w:t>
            </w:r>
          </w:p>
          <w:p w:rsidR="003C62D1" w:rsidRDefault="003C62D1">
            <w:pPr>
              <w:pStyle w:val="ConsPlusNormal"/>
            </w:pPr>
            <w:r>
              <w:t>___________________________________</w:t>
            </w:r>
          </w:p>
          <w:p w:rsidR="003C62D1" w:rsidRDefault="003C62D1">
            <w:pPr>
              <w:pStyle w:val="ConsPlusNormal"/>
            </w:pPr>
            <w:r>
              <w:t>___________________________________</w:t>
            </w:r>
          </w:p>
          <w:p w:rsidR="003C62D1" w:rsidRDefault="003C62D1">
            <w:pPr>
              <w:pStyle w:val="ConsPlusNormal"/>
              <w:jc w:val="center"/>
            </w:pPr>
            <w:r>
              <w:t>(ФИО заявителя)</w:t>
            </w:r>
          </w:p>
          <w:p w:rsidR="003C62D1" w:rsidRDefault="003C62D1">
            <w:pPr>
              <w:pStyle w:val="ConsPlusNormal"/>
            </w:pPr>
            <w:r>
              <w:t>__________________________________</w:t>
            </w:r>
          </w:p>
          <w:p w:rsidR="003C62D1" w:rsidRDefault="003C62D1">
            <w:pPr>
              <w:pStyle w:val="ConsPlusNormal"/>
              <w:jc w:val="center"/>
            </w:pPr>
            <w:r>
              <w:t>(адрес регистрации по месту жительства)</w:t>
            </w:r>
          </w:p>
          <w:p w:rsidR="003C62D1" w:rsidRDefault="003C62D1">
            <w:pPr>
              <w:pStyle w:val="ConsPlusNormal"/>
            </w:pPr>
          </w:p>
          <w:p w:rsidR="003C62D1" w:rsidRDefault="003C62D1">
            <w:pPr>
              <w:pStyle w:val="ConsPlusNormal"/>
            </w:pPr>
            <w:r>
              <w:t>контактный телефон _________________</w:t>
            </w:r>
          </w:p>
          <w:p w:rsidR="003C62D1" w:rsidRDefault="003C62D1">
            <w:pPr>
              <w:pStyle w:val="ConsPlusNormal"/>
            </w:pPr>
            <w:r>
              <w:t>адрес электронной почты _____________</w:t>
            </w:r>
          </w:p>
          <w:p w:rsidR="003C62D1" w:rsidRDefault="003C62D1">
            <w:pPr>
              <w:pStyle w:val="ConsPlusNormal"/>
            </w:pPr>
            <w:r>
              <w:t>документ, удостоверяющий личность:</w:t>
            </w:r>
          </w:p>
          <w:p w:rsidR="003C62D1" w:rsidRDefault="003C62D1">
            <w:pPr>
              <w:pStyle w:val="ConsPlusNormal"/>
            </w:pPr>
            <w:r>
              <w:t>___________________________________</w:t>
            </w:r>
          </w:p>
          <w:p w:rsidR="003C62D1" w:rsidRDefault="003C62D1">
            <w:pPr>
              <w:pStyle w:val="ConsPlusNormal"/>
            </w:pPr>
            <w:r>
              <w:t>серия ____________ N _______________</w:t>
            </w:r>
          </w:p>
          <w:p w:rsidR="003C62D1" w:rsidRDefault="003C62D1">
            <w:pPr>
              <w:pStyle w:val="ConsPlusNormal"/>
            </w:pPr>
            <w:r>
              <w:t>выдан _____________________________</w:t>
            </w:r>
          </w:p>
          <w:p w:rsidR="003C62D1" w:rsidRDefault="003C62D1">
            <w:pPr>
              <w:pStyle w:val="ConsPlusNormal"/>
            </w:pPr>
            <w:r>
              <w:t>___________________________________</w:t>
            </w:r>
          </w:p>
          <w:p w:rsidR="003C62D1" w:rsidRDefault="003C62D1">
            <w:pPr>
              <w:pStyle w:val="ConsPlusNormal"/>
            </w:pPr>
            <w:r>
              <w:t>___________________________________</w:t>
            </w:r>
          </w:p>
        </w:tc>
      </w:tr>
      <w:tr w:rsidR="003C62D1">
        <w:tc>
          <w:tcPr>
            <w:tcW w:w="9071" w:type="dxa"/>
            <w:gridSpan w:val="3"/>
            <w:tcBorders>
              <w:top w:val="nil"/>
              <w:left w:val="nil"/>
              <w:bottom w:val="nil"/>
              <w:right w:val="nil"/>
            </w:tcBorders>
          </w:tcPr>
          <w:p w:rsidR="003C62D1" w:rsidRDefault="003C62D1">
            <w:pPr>
              <w:pStyle w:val="ConsPlusNormal"/>
              <w:jc w:val="center"/>
            </w:pPr>
            <w:bookmarkStart w:id="41" w:name="P546"/>
            <w:bookmarkEnd w:id="41"/>
            <w:r>
              <w:t>ЗАЯВЛЕНИЕ N _________ от "___" _____________ 20____ г.</w:t>
            </w:r>
          </w:p>
          <w:p w:rsidR="003C62D1" w:rsidRDefault="003C62D1">
            <w:pPr>
              <w:pStyle w:val="ConsPlusNormal"/>
              <w:jc w:val="center"/>
            </w:pPr>
            <w:r>
              <w:t>на получение социального сертификата на оказание</w:t>
            </w:r>
          </w:p>
          <w:p w:rsidR="003C62D1" w:rsidRDefault="003C62D1">
            <w:pPr>
              <w:pStyle w:val="ConsPlusNormal"/>
              <w:jc w:val="center"/>
            </w:pPr>
            <w:r>
              <w:t>государственной услуги "Услуга по созданию условий</w:t>
            </w:r>
          </w:p>
          <w:p w:rsidR="003C62D1" w:rsidRDefault="003C62D1">
            <w:pPr>
              <w:pStyle w:val="ConsPlusNormal"/>
              <w:jc w:val="center"/>
            </w:pPr>
            <w:r>
              <w:t>в Пермском крае для обеспечения отдельных категорий граждан</w:t>
            </w:r>
          </w:p>
          <w:p w:rsidR="003C62D1" w:rsidRDefault="003C62D1">
            <w:pPr>
              <w:pStyle w:val="ConsPlusNormal"/>
              <w:jc w:val="center"/>
            </w:pPr>
            <w:r>
              <w:t>возможностью путешествовать с целью раскрытия туристского</w:t>
            </w:r>
          </w:p>
          <w:p w:rsidR="003C62D1" w:rsidRDefault="003C62D1">
            <w:pPr>
              <w:pStyle w:val="ConsPlusNormal"/>
              <w:jc w:val="center"/>
            </w:pPr>
            <w:r>
              <w:t>потенциала Российской Федерации"</w:t>
            </w:r>
          </w:p>
        </w:tc>
      </w:tr>
      <w:tr w:rsidR="003C62D1">
        <w:tc>
          <w:tcPr>
            <w:tcW w:w="9071" w:type="dxa"/>
            <w:gridSpan w:val="3"/>
            <w:tcBorders>
              <w:top w:val="nil"/>
              <w:left w:val="nil"/>
              <w:bottom w:val="nil"/>
              <w:right w:val="nil"/>
            </w:tcBorders>
          </w:tcPr>
          <w:p w:rsidR="003C62D1" w:rsidRDefault="003C62D1">
            <w:pPr>
              <w:pStyle w:val="ConsPlusNormal"/>
              <w:ind w:firstLine="283"/>
              <w:jc w:val="both"/>
            </w:pPr>
            <w:r>
              <w:t>Прошу предоставить социальный сертификат на оказание государственной услуги "Услуга по созданию условий в Пермском крае для обеспечения отдельных категорий граждан возможностью путешествовать с целью раскрытия туристского потенциала Российской Федерации" (далее - услуга) _______________________________________</w:t>
            </w:r>
          </w:p>
          <w:p w:rsidR="003C62D1" w:rsidRDefault="003C62D1">
            <w:pPr>
              <w:pStyle w:val="ConsPlusNormal"/>
            </w:pPr>
            <w:r>
              <w:t>_________________________________________________________________________</w:t>
            </w:r>
          </w:p>
          <w:p w:rsidR="003C62D1" w:rsidRDefault="003C62D1">
            <w:pPr>
              <w:pStyle w:val="ConsPlusNormal"/>
            </w:pPr>
            <w:r>
              <w:t>_________________________________________________________________________</w:t>
            </w:r>
          </w:p>
          <w:p w:rsidR="003C62D1" w:rsidRDefault="003C62D1">
            <w:pPr>
              <w:pStyle w:val="ConsPlusNormal"/>
              <w:jc w:val="center"/>
            </w:pPr>
            <w:r>
              <w:t>(родственные отношения, ФИО несовершеннолетнего ребенка)</w:t>
            </w:r>
          </w:p>
          <w:p w:rsidR="003C62D1" w:rsidRDefault="003C62D1">
            <w:pPr>
              <w:pStyle w:val="ConsPlusNormal"/>
              <w:jc w:val="both"/>
            </w:pPr>
            <w:r>
              <w:t>"___" ________________ 20____ года рождения, зарегистрированного</w:t>
            </w:r>
          </w:p>
          <w:p w:rsidR="003C62D1" w:rsidRDefault="003C62D1">
            <w:pPr>
              <w:pStyle w:val="ConsPlusNormal"/>
              <w:jc w:val="both"/>
            </w:pPr>
            <w:r>
              <w:t>по адресу: ________________________________________________________________,</w:t>
            </w:r>
          </w:p>
          <w:p w:rsidR="003C62D1" w:rsidRDefault="003C62D1">
            <w:pPr>
              <w:pStyle w:val="ConsPlusNormal"/>
              <w:jc w:val="both"/>
            </w:pPr>
            <w:r>
              <w:t>свидетельство о рождении: серия ______________ N ___________________________,</w:t>
            </w:r>
          </w:p>
          <w:p w:rsidR="003C62D1" w:rsidRDefault="003C62D1">
            <w:pPr>
              <w:pStyle w:val="ConsPlusNormal"/>
              <w:jc w:val="both"/>
            </w:pPr>
            <w:r>
              <w:t>выдано ____________________________________ (паспорт: серия ________________</w:t>
            </w:r>
          </w:p>
          <w:p w:rsidR="003C62D1" w:rsidRDefault="003C62D1">
            <w:pPr>
              <w:pStyle w:val="ConsPlusNormal"/>
              <w:jc w:val="both"/>
            </w:pPr>
            <w:r>
              <w:lastRenderedPageBreak/>
              <w:t>N _____________ выдан ___________________________________________________),</w:t>
            </w:r>
          </w:p>
          <w:p w:rsidR="003C62D1" w:rsidRDefault="003C62D1">
            <w:pPr>
              <w:pStyle w:val="ConsPlusNormal"/>
              <w:jc w:val="both"/>
            </w:pPr>
            <w:r>
              <w:t>обучающегося в ___________________________________________________________</w:t>
            </w:r>
          </w:p>
          <w:p w:rsidR="003C62D1" w:rsidRDefault="003C62D1">
            <w:pPr>
              <w:pStyle w:val="ConsPlusNormal"/>
              <w:jc w:val="both"/>
            </w:pPr>
            <w:r>
              <w:t>_________________________________________________________________________.</w:t>
            </w:r>
          </w:p>
          <w:p w:rsidR="003C62D1" w:rsidRDefault="003C62D1">
            <w:pPr>
              <w:pStyle w:val="ConsPlusNormal"/>
              <w:jc w:val="both"/>
            </w:pPr>
            <w:r>
              <w:t>(наименование и адрес общеобразовательного учреждения, номер класса)</w:t>
            </w:r>
          </w:p>
          <w:p w:rsidR="003C62D1" w:rsidRDefault="003C62D1">
            <w:pPr>
              <w:pStyle w:val="ConsPlusNormal"/>
            </w:pPr>
          </w:p>
          <w:p w:rsidR="003C62D1" w:rsidRDefault="003C62D1">
            <w:pPr>
              <w:pStyle w:val="ConsPlusNormal"/>
              <w:ind w:firstLine="283"/>
              <w:jc w:val="both"/>
            </w:pPr>
            <w:r>
              <w:t>Категория потребителя услуги: ____________________________________________</w:t>
            </w:r>
          </w:p>
          <w:p w:rsidR="003C62D1" w:rsidRDefault="003C62D1">
            <w:pPr>
              <w:pStyle w:val="ConsPlusNormal"/>
            </w:pPr>
            <w:r>
              <w:t>_________________________________________________________________________.</w:t>
            </w:r>
          </w:p>
          <w:p w:rsidR="003C62D1" w:rsidRDefault="003C62D1">
            <w:pPr>
              <w:pStyle w:val="ConsPlusNormal"/>
              <w:jc w:val="center"/>
            </w:pPr>
            <w:r>
              <w:t>(обучающийся по дополнительным общеобразовательным общеразвивающим программам туристско-краеведческой и естественно-научной направленностей; участник детских общественных объединений и движений в сфере музейного дела, экологии, здорового образа жизни, туризма и краеведения с указанием наименования учреждения или объединения)</w:t>
            </w:r>
          </w:p>
          <w:p w:rsidR="003C62D1" w:rsidRDefault="003C62D1">
            <w:pPr>
              <w:pStyle w:val="ConsPlusNormal"/>
            </w:pPr>
          </w:p>
          <w:p w:rsidR="003C62D1" w:rsidRDefault="003C62D1">
            <w:pPr>
              <w:pStyle w:val="ConsPlusNormal"/>
              <w:ind w:firstLine="283"/>
              <w:jc w:val="both"/>
            </w:pPr>
            <w:r>
              <w:t>С Порядком определения перечня потребителей услуг, имеющих право на получение государственной услуги "Услуга по созданию условий в Пермском крае для обеспечения отдельных категорий граждан возможностью путешествовать с целью раскрытия туристского потенциала Российской Федерации" в соответствии с социальным сертификатом, утвержденным постановлением Правительства Пермского края от 14 июля 2022 г. N 594-п "Об оказании государственной услуги в социальной сфере "Услуга по созданию условий в Пермском крае для обеспечения отдельных категорий граждан возможностью путешествовать с целью раскрытия туристского потенциала Российской Федерации" в соответствии с социальным сертификатом" (далее - Порядок), ознакомлен(-а).</w:t>
            </w:r>
          </w:p>
          <w:p w:rsidR="003C62D1" w:rsidRDefault="003C62D1">
            <w:pPr>
              <w:pStyle w:val="ConsPlusNormal"/>
              <w:ind w:firstLine="283"/>
              <w:jc w:val="both"/>
            </w:pPr>
            <w:r>
              <w:t>Подтверждаю совместное проживание с ребенком, в отношении которого подано настоящее заявление, и выполнение обязанностей по его воспитанию и содержанию.</w:t>
            </w:r>
          </w:p>
          <w:p w:rsidR="003C62D1" w:rsidRDefault="003C62D1">
            <w:pPr>
              <w:pStyle w:val="ConsPlusNormal"/>
              <w:ind w:firstLine="283"/>
              <w:jc w:val="both"/>
            </w:pPr>
            <w:r>
              <w:t>Несу полную ответственность за подлинность и достоверность сведений, изложенных в настоящем заявлении и прилагаемых в соответствии с Порядком документах.</w:t>
            </w:r>
          </w:p>
          <w:p w:rsidR="003C62D1" w:rsidRDefault="003C62D1">
            <w:pPr>
              <w:pStyle w:val="ConsPlusNormal"/>
              <w:ind w:firstLine="283"/>
              <w:jc w:val="both"/>
            </w:pPr>
            <w:r>
              <w:t>Даю согласие на обработку представленных в настоящем заявлении и прилагаемых к нему документах своих персональных данных, персональных данных моего несовершеннолетнего ребенка, указанных в настоящем заявлении, а именно: фамилии, имени, отчества, даты рождения, адреса регистрации, фактического адреса проживания, данных документов, удостоверяющих личность, сведений о категории, дающей право на получение социального сертификата. Разрешаю сбор, систематизацию, накопление, хранение, использование, обновление, изменение, передачу, блокирование, уничтожение указанных сведений с помощью средств автоматизации или без использования таковых в целях оказания ребенку, в отношении которого подано настоящее заявление, государственной услуги. Согласие на обработку персональных данных, содержащееся в настоящем заявлении, действует до даты подачи заявления об отзыве настоящего согласия.</w:t>
            </w:r>
          </w:p>
        </w:tc>
      </w:tr>
      <w:tr w:rsidR="003C62D1">
        <w:tc>
          <w:tcPr>
            <w:tcW w:w="3231" w:type="dxa"/>
            <w:tcBorders>
              <w:top w:val="nil"/>
              <w:left w:val="nil"/>
              <w:bottom w:val="nil"/>
              <w:right w:val="nil"/>
            </w:tcBorders>
          </w:tcPr>
          <w:p w:rsidR="003C62D1" w:rsidRDefault="003C62D1">
            <w:pPr>
              <w:pStyle w:val="ConsPlusNormal"/>
              <w:jc w:val="center"/>
            </w:pPr>
            <w:r>
              <w:lastRenderedPageBreak/>
              <w:t>"___" __________ 20___ г.</w:t>
            </w:r>
          </w:p>
        </w:tc>
        <w:tc>
          <w:tcPr>
            <w:tcW w:w="5840" w:type="dxa"/>
            <w:gridSpan w:val="2"/>
            <w:tcBorders>
              <w:top w:val="nil"/>
              <w:left w:val="nil"/>
              <w:bottom w:val="nil"/>
              <w:right w:val="nil"/>
            </w:tcBorders>
          </w:tcPr>
          <w:p w:rsidR="003C62D1" w:rsidRDefault="003C62D1">
            <w:pPr>
              <w:pStyle w:val="ConsPlusNormal"/>
              <w:jc w:val="center"/>
            </w:pPr>
            <w:r>
              <w:t>____________________________________________</w:t>
            </w:r>
          </w:p>
          <w:p w:rsidR="003C62D1" w:rsidRDefault="003C62D1">
            <w:pPr>
              <w:pStyle w:val="ConsPlusNormal"/>
              <w:jc w:val="center"/>
            </w:pPr>
            <w:r>
              <w:t>(подпись заявителя)</w:t>
            </w:r>
          </w:p>
        </w:tc>
      </w:tr>
      <w:tr w:rsidR="003C62D1">
        <w:tc>
          <w:tcPr>
            <w:tcW w:w="9071" w:type="dxa"/>
            <w:gridSpan w:val="3"/>
            <w:tcBorders>
              <w:top w:val="nil"/>
              <w:left w:val="nil"/>
              <w:bottom w:val="nil"/>
              <w:right w:val="nil"/>
            </w:tcBorders>
          </w:tcPr>
          <w:p w:rsidR="003C62D1" w:rsidRDefault="003C62D1">
            <w:pPr>
              <w:pStyle w:val="ConsPlusNormal"/>
              <w:ind w:firstLine="283"/>
              <w:jc w:val="both"/>
            </w:pPr>
            <w:r>
              <w:t>Отказано в приеме заявления по основаниям пункта ________________ Порядка.</w:t>
            </w:r>
          </w:p>
        </w:tc>
      </w:tr>
      <w:tr w:rsidR="003C62D1">
        <w:tc>
          <w:tcPr>
            <w:tcW w:w="3231" w:type="dxa"/>
            <w:tcBorders>
              <w:top w:val="nil"/>
              <w:left w:val="nil"/>
              <w:bottom w:val="nil"/>
              <w:right w:val="nil"/>
            </w:tcBorders>
          </w:tcPr>
          <w:p w:rsidR="003C62D1" w:rsidRDefault="003C62D1">
            <w:pPr>
              <w:pStyle w:val="ConsPlusNormal"/>
              <w:jc w:val="center"/>
            </w:pPr>
            <w:r>
              <w:t>"___" ___________ 20___ г.</w:t>
            </w:r>
          </w:p>
        </w:tc>
        <w:tc>
          <w:tcPr>
            <w:tcW w:w="5840" w:type="dxa"/>
            <w:gridSpan w:val="2"/>
            <w:tcBorders>
              <w:top w:val="nil"/>
              <w:left w:val="nil"/>
              <w:bottom w:val="nil"/>
              <w:right w:val="nil"/>
            </w:tcBorders>
          </w:tcPr>
          <w:p w:rsidR="003C62D1" w:rsidRDefault="003C62D1">
            <w:pPr>
              <w:pStyle w:val="ConsPlusNormal"/>
              <w:jc w:val="center"/>
            </w:pPr>
            <w:r>
              <w:t>_____________________________________________</w:t>
            </w:r>
          </w:p>
          <w:p w:rsidR="003C62D1" w:rsidRDefault="003C62D1">
            <w:pPr>
              <w:pStyle w:val="ConsPlusNormal"/>
              <w:jc w:val="center"/>
            </w:pPr>
            <w:r>
              <w:t>(подпись, расшифровка подписи должностного лица</w:t>
            </w:r>
          </w:p>
          <w:p w:rsidR="003C62D1" w:rsidRDefault="003C62D1">
            <w:pPr>
              <w:pStyle w:val="ConsPlusNormal"/>
              <w:jc w:val="center"/>
            </w:pPr>
            <w:r>
              <w:t>уполномоченного органа или исполнительно-распорядительного</w:t>
            </w:r>
          </w:p>
          <w:p w:rsidR="003C62D1" w:rsidRDefault="003C62D1">
            <w:pPr>
              <w:pStyle w:val="ConsPlusNormal"/>
              <w:jc w:val="center"/>
            </w:pPr>
            <w:r>
              <w:t>органа муниципального образования Пермского края,</w:t>
            </w:r>
          </w:p>
          <w:p w:rsidR="003C62D1" w:rsidRDefault="003C62D1">
            <w:pPr>
              <w:pStyle w:val="ConsPlusNormal"/>
              <w:jc w:val="center"/>
            </w:pPr>
            <w:r>
              <w:t>осуществляющего муниципальное управление в сфере</w:t>
            </w:r>
          </w:p>
          <w:p w:rsidR="003C62D1" w:rsidRDefault="003C62D1">
            <w:pPr>
              <w:pStyle w:val="ConsPlusNormal"/>
              <w:jc w:val="center"/>
            </w:pPr>
            <w:r>
              <w:t>образования)</w:t>
            </w:r>
          </w:p>
        </w:tc>
      </w:tr>
    </w:tbl>
    <w:p w:rsidR="003C62D1" w:rsidRDefault="003C62D1">
      <w:pPr>
        <w:pStyle w:val="ConsPlusNormal"/>
        <w:jc w:val="both"/>
      </w:pPr>
    </w:p>
    <w:p w:rsidR="003C62D1" w:rsidRDefault="003C62D1">
      <w:pPr>
        <w:pStyle w:val="ConsPlusNormal"/>
        <w:jc w:val="both"/>
      </w:pPr>
    </w:p>
    <w:p w:rsidR="003C62D1" w:rsidRDefault="003C62D1">
      <w:pPr>
        <w:pStyle w:val="ConsPlusNormal"/>
        <w:jc w:val="both"/>
      </w:pPr>
    </w:p>
    <w:p w:rsidR="003C62D1" w:rsidRDefault="003C62D1">
      <w:pPr>
        <w:pStyle w:val="ConsPlusNormal"/>
        <w:jc w:val="both"/>
      </w:pPr>
    </w:p>
    <w:p w:rsidR="003C62D1" w:rsidRDefault="003C62D1">
      <w:pPr>
        <w:pStyle w:val="ConsPlusNormal"/>
        <w:jc w:val="both"/>
      </w:pPr>
    </w:p>
    <w:p w:rsidR="003C62D1" w:rsidRDefault="003C62D1">
      <w:pPr>
        <w:pStyle w:val="ConsPlusNormal"/>
        <w:jc w:val="right"/>
        <w:outlineLvl w:val="1"/>
      </w:pPr>
      <w:r>
        <w:t>Приложение 2</w:t>
      </w:r>
    </w:p>
    <w:p w:rsidR="003C62D1" w:rsidRDefault="003C62D1">
      <w:pPr>
        <w:pStyle w:val="ConsPlusNormal"/>
        <w:jc w:val="right"/>
      </w:pPr>
      <w:r>
        <w:t>к Порядку</w:t>
      </w:r>
    </w:p>
    <w:p w:rsidR="003C62D1" w:rsidRDefault="003C62D1">
      <w:pPr>
        <w:pStyle w:val="ConsPlusNormal"/>
        <w:jc w:val="right"/>
      </w:pPr>
      <w:r>
        <w:t>определения перечня потребителей</w:t>
      </w:r>
    </w:p>
    <w:p w:rsidR="003C62D1" w:rsidRDefault="003C62D1">
      <w:pPr>
        <w:pStyle w:val="ConsPlusNormal"/>
        <w:jc w:val="right"/>
      </w:pPr>
      <w:r>
        <w:t>услуг, имеющих право на получение</w:t>
      </w:r>
    </w:p>
    <w:p w:rsidR="003C62D1" w:rsidRDefault="003C62D1">
      <w:pPr>
        <w:pStyle w:val="ConsPlusNormal"/>
        <w:jc w:val="right"/>
      </w:pPr>
      <w:r>
        <w:t>государственной услуги "Услуга</w:t>
      </w:r>
    </w:p>
    <w:p w:rsidR="003C62D1" w:rsidRDefault="003C62D1">
      <w:pPr>
        <w:pStyle w:val="ConsPlusNormal"/>
        <w:jc w:val="right"/>
      </w:pPr>
      <w:r>
        <w:t>по созданию условий в Пермском крае</w:t>
      </w:r>
    </w:p>
    <w:p w:rsidR="003C62D1" w:rsidRDefault="003C62D1">
      <w:pPr>
        <w:pStyle w:val="ConsPlusNormal"/>
        <w:jc w:val="right"/>
      </w:pPr>
      <w:r>
        <w:t>для обеспечения отдельных категорий</w:t>
      </w:r>
    </w:p>
    <w:p w:rsidR="003C62D1" w:rsidRDefault="003C62D1">
      <w:pPr>
        <w:pStyle w:val="ConsPlusNormal"/>
        <w:jc w:val="right"/>
      </w:pPr>
      <w:r>
        <w:t>граждан возможностью путешествовать</w:t>
      </w:r>
    </w:p>
    <w:p w:rsidR="003C62D1" w:rsidRDefault="003C62D1">
      <w:pPr>
        <w:pStyle w:val="ConsPlusNormal"/>
        <w:jc w:val="right"/>
      </w:pPr>
      <w:r>
        <w:t>с целью раскрытия туристского</w:t>
      </w:r>
    </w:p>
    <w:p w:rsidR="003C62D1" w:rsidRDefault="003C62D1">
      <w:pPr>
        <w:pStyle w:val="ConsPlusNormal"/>
        <w:jc w:val="right"/>
      </w:pPr>
      <w:r>
        <w:t>потенциала Российской Федерации"</w:t>
      </w:r>
    </w:p>
    <w:p w:rsidR="003C62D1" w:rsidRDefault="003C62D1">
      <w:pPr>
        <w:pStyle w:val="ConsPlusNormal"/>
        <w:jc w:val="right"/>
      </w:pPr>
      <w:r>
        <w:t>в соответствии с социальным сертификатом</w:t>
      </w:r>
    </w:p>
    <w:p w:rsidR="003C62D1" w:rsidRDefault="003C62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62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2D1" w:rsidRDefault="003C62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62D1" w:rsidRDefault="003C62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62D1" w:rsidRDefault="003C62D1">
            <w:pPr>
              <w:pStyle w:val="ConsPlusNormal"/>
              <w:jc w:val="center"/>
            </w:pPr>
            <w:r>
              <w:rPr>
                <w:color w:val="392C69"/>
              </w:rPr>
              <w:t>Список изменяющих документов</w:t>
            </w:r>
          </w:p>
          <w:p w:rsidR="003C62D1" w:rsidRDefault="003C62D1">
            <w:pPr>
              <w:pStyle w:val="ConsPlusNormal"/>
              <w:jc w:val="center"/>
            </w:pPr>
            <w:r>
              <w:rPr>
                <w:color w:val="392C69"/>
              </w:rPr>
              <w:t xml:space="preserve">(в ред. </w:t>
            </w:r>
            <w:hyperlink r:id="rId67">
              <w:r>
                <w:rPr>
                  <w:color w:val="0000FF"/>
                </w:rPr>
                <w:t>Постановления</w:t>
              </w:r>
            </w:hyperlink>
            <w:r>
              <w:rPr>
                <w:color w:val="392C69"/>
              </w:rPr>
              <w:t xml:space="preserve"> Правительства Пермского края от 02.09.2022 N 749-п)</w:t>
            </w:r>
          </w:p>
        </w:tc>
        <w:tc>
          <w:tcPr>
            <w:tcW w:w="113" w:type="dxa"/>
            <w:tcBorders>
              <w:top w:val="nil"/>
              <w:left w:val="nil"/>
              <w:bottom w:val="nil"/>
              <w:right w:val="nil"/>
            </w:tcBorders>
            <w:shd w:val="clear" w:color="auto" w:fill="F4F3F8"/>
            <w:tcMar>
              <w:top w:w="0" w:type="dxa"/>
              <w:left w:w="0" w:type="dxa"/>
              <w:bottom w:w="0" w:type="dxa"/>
              <w:right w:w="0" w:type="dxa"/>
            </w:tcMar>
          </w:tcPr>
          <w:p w:rsidR="003C62D1" w:rsidRDefault="003C62D1">
            <w:pPr>
              <w:pStyle w:val="ConsPlusNormal"/>
            </w:pPr>
          </w:p>
        </w:tc>
      </w:tr>
    </w:tbl>
    <w:p w:rsidR="003C62D1" w:rsidRDefault="003C62D1">
      <w:pPr>
        <w:pStyle w:val="ConsPlusNormal"/>
        <w:jc w:val="both"/>
      </w:pPr>
    </w:p>
    <w:p w:rsidR="003C62D1" w:rsidRDefault="003C62D1">
      <w:pPr>
        <w:pStyle w:val="ConsPlusNormal"/>
        <w:jc w:val="right"/>
      </w:pPr>
      <w:r>
        <w:t>ФОРМА</w:t>
      </w:r>
    </w:p>
    <w:p w:rsidR="003C62D1" w:rsidRDefault="003C62D1">
      <w:pPr>
        <w:pStyle w:val="ConsPlusNormal"/>
        <w:jc w:val="both"/>
      </w:pPr>
    </w:p>
    <w:p w:rsidR="003C62D1" w:rsidRDefault="003C62D1">
      <w:pPr>
        <w:pStyle w:val="ConsPlusNormal"/>
        <w:jc w:val="center"/>
      </w:pPr>
      <w:bookmarkStart w:id="42" w:name="P605"/>
      <w:bookmarkEnd w:id="42"/>
      <w:r>
        <w:t>ИНФОРМАЦИЯ</w:t>
      </w:r>
    </w:p>
    <w:p w:rsidR="003C62D1" w:rsidRDefault="003C62D1">
      <w:pPr>
        <w:pStyle w:val="ConsPlusNormal"/>
        <w:jc w:val="center"/>
      </w:pPr>
      <w:r>
        <w:t>____________________________________________________________</w:t>
      </w:r>
    </w:p>
    <w:p w:rsidR="003C62D1" w:rsidRDefault="003C62D1">
      <w:pPr>
        <w:pStyle w:val="ConsPlusNormal"/>
        <w:jc w:val="center"/>
      </w:pPr>
      <w:r>
        <w:t>(наименование муниципального образования Пермского края)</w:t>
      </w:r>
    </w:p>
    <w:p w:rsidR="003C62D1" w:rsidRDefault="003C62D1">
      <w:pPr>
        <w:pStyle w:val="ConsPlusNormal"/>
        <w:jc w:val="center"/>
      </w:pPr>
      <w:r>
        <w:t>о группах потребителей услуги, претендующих на получение</w:t>
      </w:r>
    </w:p>
    <w:p w:rsidR="003C62D1" w:rsidRDefault="003C62D1">
      <w:pPr>
        <w:pStyle w:val="ConsPlusNormal"/>
        <w:jc w:val="center"/>
      </w:pPr>
      <w:r>
        <w:t>социального сертификата на оказание государственной услуги</w:t>
      </w:r>
    </w:p>
    <w:p w:rsidR="003C62D1" w:rsidRDefault="003C62D1">
      <w:pPr>
        <w:pStyle w:val="ConsPlusNormal"/>
        <w:jc w:val="center"/>
      </w:pPr>
      <w:r>
        <w:t>"Услуга по созданию условий в Пермском крае для обеспечения</w:t>
      </w:r>
    </w:p>
    <w:p w:rsidR="003C62D1" w:rsidRDefault="003C62D1">
      <w:pPr>
        <w:pStyle w:val="ConsPlusNormal"/>
        <w:jc w:val="center"/>
      </w:pPr>
      <w:r>
        <w:t>отдельных категорий граждан возможностью путешествовать</w:t>
      </w:r>
    </w:p>
    <w:p w:rsidR="003C62D1" w:rsidRDefault="003C62D1">
      <w:pPr>
        <w:pStyle w:val="ConsPlusNormal"/>
        <w:jc w:val="center"/>
      </w:pPr>
      <w:r>
        <w:t>с целью раскрытия туристского потенциала</w:t>
      </w:r>
    </w:p>
    <w:p w:rsidR="003C62D1" w:rsidRDefault="003C62D1">
      <w:pPr>
        <w:pStyle w:val="ConsPlusNormal"/>
        <w:jc w:val="center"/>
      </w:pPr>
      <w:r>
        <w:t>Российской Федерации" по туристическому маршруту</w:t>
      </w:r>
    </w:p>
    <w:p w:rsidR="003C62D1" w:rsidRDefault="003C62D1">
      <w:pPr>
        <w:pStyle w:val="ConsPlusNormal"/>
        <w:jc w:val="center"/>
      </w:pPr>
      <w:r>
        <w:t>_________________________________________</w:t>
      </w:r>
    </w:p>
    <w:p w:rsidR="003C62D1" w:rsidRDefault="003C62D1">
      <w:pPr>
        <w:pStyle w:val="ConsPlusNormal"/>
        <w:jc w:val="both"/>
      </w:pPr>
    </w:p>
    <w:p w:rsidR="003C62D1" w:rsidRDefault="003C62D1">
      <w:pPr>
        <w:pStyle w:val="ConsPlusNormal"/>
        <w:jc w:val="center"/>
      </w:pPr>
      <w:r>
        <w:t>Группа N __ (__ потребителей услуги и __ сопровождающих лиц)</w:t>
      </w:r>
    </w:p>
    <w:p w:rsidR="003C62D1" w:rsidRDefault="003C62D1">
      <w:pPr>
        <w:pStyle w:val="ConsPlusNormal"/>
        <w:jc w:val="both"/>
      </w:pPr>
    </w:p>
    <w:p w:rsidR="003C62D1" w:rsidRDefault="003C62D1">
      <w:pPr>
        <w:pStyle w:val="ConsPlusNormal"/>
        <w:sectPr w:rsidR="003C62D1" w:rsidSect="003C62D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417"/>
        <w:gridCol w:w="1408"/>
        <w:gridCol w:w="724"/>
        <w:gridCol w:w="1576"/>
        <w:gridCol w:w="1420"/>
        <w:gridCol w:w="1516"/>
        <w:gridCol w:w="1644"/>
        <w:gridCol w:w="1408"/>
        <w:gridCol w:w="1612"/>
        <w:gridCol w:w="1644"/>
      </w:tblGrid>
      <w:tr w:rsidR="003C62D1">
        <w:tc>
          <w:tcPr>
            <w:tcW w:w="460" w:type="dxa"/>
            <w:vAlign w:val="center"/>
          </w:tcPr>
          <w:p w:rsidR="003C62D1" w:rsidRDefault="003C62D1">
            <w:pPr>
              <w:pStyle w:val="ConsPlusNormal"/>
              <w:jc w:val="center"/>
            </w:pPr>
            <w:r>
              <w:lastRenderedPageBreak/>
              <w:t>N п/п</w:t>
            </w:r>
          </w:p>
        </w:tc>
        <w:tc>
          <w:tcPr>
            <w:tcW w:w="1417" w:type="dxa"/>
            <w:vAlign w:val="center"/>
          </w:tcPr>
          <w:p w:rsidR="003C62D1" w:rsidRDefault="003C62D1">
            <w:pPr>
              <w:pStyle w:val="ConsPlusNormal"/>
              <w:jc w:val="center"/>
            </w:pPr>
            <w:r>
              <w:t>ФИО сопровождающего лица</w:t>
            </w:r>
          </w:p>
        </w:tc>
        <w:tc>
          <w:tcPr>
            <w:tcW w:w="1408" w:type="dxa"/>
            <w:vAlign w:val="center"/>
          </w:tcPr>
          <w:p w:rsidR="003C62D1" w:rsidRDefault="003C62D1">
            <w:pPr>
              <w:pStyle w:val="ConsPlusNormal"/>
              <w:jc w:val="center"/>
            </w:pPr>
            <w:r>
              <w:t>Дата рождения с указанием возраста</w:t>
            </w:r>
          </w:p>
        </w:tc>
        <w:tc>
          <w:tcPr>
            <w:tcW w:w="724" w:type="dxa"/>
            <w:vAlign w:val="center"/>
          </w:tcPr>
          <w:p w:rsidR="003C62D1" w:rsidRDefault="003C62D1">
            <w:pPr>
              <w:pStyle w:val="ConsPlusNormal"/>
            </w:pPr>
          </w:p>
        </w:tc>
        <w:tc>
          <w:tcPr>
            <w:tcW w:w="1576" w:type="dxa"/>
            <w:vAlign w:val="center"/>
          </w:tcPr>
          <w:p w:rsidR="003C62D1" w:rsidRDefault="003C62D1">
            <w:pPr>
              <w:pStyle w:val="ConsPlusNormal"/>
              <w:jc w:val="center"/>
            </w:pPr>
            <w:r>
              <w:t>Серия и номер паспорта, дата выдачи, кем выдан паспорт</w:t>
            </w:r>
          </w:p>
        </w:tc>
        <w:tc>
          <w:tcPr>
            <w:tcW w:w="1420" w:type="dxa"/>
            <w:vAlign w:val="center"/>
          </w:tcPr>
          <w:p w:rsidR="003C62D1" w:rsidRDefault="003C62D1">
            <w:pPr>
              <w:pStyle w:val="ConsPlusNormal"/>
              <w:jc w:val="center"/>
            </w:pPr>
            <w:r>
              <w:t>Адрес регистрации</w:t>
            </w:r>
          </w:p>
        </w:tc>
        <w:tc>
          <w:tcPr>
            <w:tcW w:w="1516" w:type="dxa"/>
            <w:vAlign w:val="center"/>
          </w:tcPr>
          <w:p w:rsidR="003C62D1" w:rsidRDefault="003C62D1">
            <w:pPr>
              <w:pStyle w:val="ConsPlusNormal"/>
            </w:pPr>
          </w:p>
        </w:tc>
        <w:tc>
          <w:tcPr>
            <w:tcW w:w="1644" w:type="dxa"/>
            <w:vAlign w:val="center"/>
          </w:tcPr>
          <w:p w:rsidR="003C62D1" w:rsidRDefault="003C62D1">
            <w:pPr>
              <w:pStyle w:val="ConsPlusNormal"/>
              <w:jc w:val="center"/>
            </w:pPr>
            <w:r>
              <w:t>Наименование и адрес общеобразовательного учреждения по месту работы сопровождающего лица</w:t>
            </w:r>
          </w:p>
        </w:tc>
        <w:tc>
          <w:tcPr>
            <w:tcW w:w="1408" w:type="dxa"/>
            <w:vAlign w:val="center"/>
          </w:tcPr>
          <w:p w:rsidR="003C62D1" w:rsidRDefault="003C62D1">
            <w:pPr>
              <w:pStyle w:val="ConsPlusNormal"/>
              <w:jc w:val="center"/>
            </w:pPr>
            <w:r>
              <w:t>Должность</w:t>
            </w:r>
          </w:p>
        </w:tc>
        <w:tc>
          <w:tcPr>
            <w:tcW w:w="1612" w:type="dxa"/>
            <w:vAlign w:val="center"/>
          </w:tcPr>
          <w:p w:rsidR="003C62D1" w:rsidRDefault="003C62D1">
            <w:pPr>
              <w:pStyle w:val="ConsPlusNormal"/>
              <w:jc w:val="center"/>
            </w:pPr>
            <w:r>
              <w:t>Контактные данные (рабочий и мобильный телефоны, адрес электронной почты (при наличии))</w:t>
            </w:r>
          </w:p>
        </w:tc>
        <w:tc>
          <w:tcPr>
            <w:tcW w:w="1644" w:type="dxa"/>
            <w:vAlign w:val="center"/>
          </w:tcPr>
          <w:p w:rsidR="003C62D1" w:rsidRDefault="003C62D1">
            <w:pPr>
              <w:pStyle w:val="ConsPlusNormal"/>
              <w:jc w:val="center"/>
            </w:pPr>
            <w:r>
              <w:t>Подпись сопровождающего лица</w:t>
            </w:r>
          </w:p>
        </w:tc>
      </w:tr>
      <w:tr w:rsidR="003C62D1">
        <w:tc>
          <w:tcPr>
            <w:tcW w:w="460" w:type="dxa"/>
            <w:vAlign w:val="center"/>
          </w:tcPr>
          <w:p w:rsidR="003C62D1" w:rsidRDefault="003C62D1">
            <w:pPr>
              <w:pStyle w:val="ConsPlusNormal"/>
              <w:jc w:val="center"/>
            </w:pPr>
            <w:r>
              <w:t>1</w:t>
            </w:r>
          </w:p>
        </w:tc>
        <w:tc>
          <w:tcPr>
            <w:tcW w:w="1417" w:type="dxa"/>
            <w:vAlign w:val="center"/>
          </w:tcPr>
          <w:p w:rsidR="003C62D1" w:rsidRDefault="003C62D1">
            <w:pPr>
              <w:pStyle w:val="ConsPlusNormal"/>
            </w:pPr>
          </w:p>
        </w:tc>
        <w:tc>
          <w:tcPr>
            <w:tcW w:w="1408" w:type="dxa"/>
            <w:vAlign w:val="center"/>
          </w:tcPr>
          <w:p w:rsidR="003C62D1" w:rsidRDefault="003C62D1">
            <w:pPr>
              <w:pStyle w:val="ConsPlusNormal"/>
            </w:pPr>
          </w:p>
        </w:tc>
        <w:tc>
          <w:tcPr>
            <w:tcW w:w="724" w:type="dxa"/>
            <w:vAlign w:val="center"/>
          </w:tcPr>
          <w:p w:rsidR="003C62D1" w:rsidRDefault="003C62D1">
            <w:pPr>
              <w:pStyle w:val="ConsPlusNormal"/>
            </w:pPr>
          </w:p>
        </w:tc>
        <w:tc>
          <w:tcPr>
            <w:tcW w:w="1576" w:type="dxa"/>
            <w:vAlign w:val="center"/>
          </w:tcPr>
          <w:p w:rsidR="003C62D1" w:rsidRDefault="003C62D1">
            <w:pPr>
              <w:pStyle w:val="ConsPlusNormal"/>
            </w:pPr>
          </w:p>
        </w:tc>
        <w:tc>
          <w:tcPr>
            <w:tcW w:w="1420" w:type="dxa"/>
            <w:vAlign w:val="center"/>
          </w:tcPr>
          <w:p w:rsidR="003C62D1" w:rsidRDefault="003C62D1">
            <w:pPr>
              <w:pStyle w:val="ConsPlusNormal"/>
            </w:pPr>
          </w:p>
        </w:tc>
        <w:tc>
          <w:tcPr>
            <w:tcW w:w="1516" w:type="dxa"/>
            <w:vAlign w:val="center"/>
          </w:tcPr>
          <w:p w:rsidR="003C62D1" w:rsidRDefault="003C62D1">
            <w:pPr>
              <w:pStyle w:val="ConsPlusNormal"/>
            </w:pPr>
          </w:p>
        </w:tc>
        <w:tc>
          <w:tcPr>
            <w:tcW w:w="1644" w:type="dxa"/>
            <w:vAlign w:val="center"/>
          </w:tcPr>
          <w:p w:rsidR="003C62D1" w:rsidRDefault="003C62D1">
            <w:pPr>
              <w:pStyle w:val="ConsPlusNormal"/>
            </w:pPr>
          </w:p>
        </w:tc>
        <w:tc>
          <w:tcPr>
            <w:tcW w:w="1408" w:type="dxa"/>
            <w:vAlign w:val="center"/>
          </w:tcPr>
          <w:p w:rsidR="003C62D1" w:rsidRDefault="003C62D1">
            <w:pPr>
              <w:pStyle w:val="ConsPlusNormal"/>
            </w:pPr>
          </w:p>
        </w:tc>
        <w:tc>
          <w:tcPr>
            <w:tcW w:w="1612" w:type="dxa"/>
            <w:vAlign w:val="center"/>
          </w:tcPr>
          <w:p w:rsidR="003C62D1" w:rsidRDefault="003C62D1">
            <w:pPr>
              <w:pStyle w:val="ConsPlusNormal"/>
            </w:pPr>
          </w:p>
        </w:tc>
        <w:tc>
          <w:tcPr>
            <w:tcW w:w="1644" w:type="dxa"/>
            <w:vAlign w:val="center"/>
          </w:tcPr>
          <w:p w:rsidR="003C62D1" w:rsidRDefault="003C62D1">
            <w:pPr>
              <w:pStyle w:val="ConsPlusNormal"/>
            </w:pPr>
          </w:p>
        </w:tc>
      </w:tr>
      <w:tr w:rsidR="003C62D1">
        <w:tc>
          <w:tcPr>
            <w:tcW w:w="460" w:type="dxa"/>
            <w:vAlign w:val="center"/>
          </w:tcPr>
          <w:p w:rsidR="003C62D1" w:rsidRDefault="003C62D1">
            <w:pPr>
              <w:pStyle w:val="ConsPlusNormal"/>
              <w:jc w:val="center"/>
            </w:pPr>
            <w:r>
              <w:t>N п/п</w:t>
            </w:r>
          </w:p>
        </w:tc>
        <w:tc>
          <w:tcPr>
            <w:tcW w:w="1417" w:type="dxa"/>
            <w:vAlign w:val="center"/>
          </w:tcPr>
          <w:p w:rsidR="003C62D1" w:rsidRDefault="003C62D1">
            <w:pPr>
              <w:pStyle w:val="ConsPlusNormal"/>
              <w:jc w:val="center"/>
            </w:pPr>
            <w:r>
              <w:t>ФИО потребителя услуги</w:t>
            </w:r>
          </w:p>
        </w:tc>
        <w:tc>
          <w:tcPr>
            <w:tcW w:w="1408" w:type="dxa"/>
            <w:vAlign w:val="center"/>
          </w:tcPr>
          <w:p w:rsidR="003C62D1" w:rsidRDefault="003C62D1">
            <w:pPr>
              <w:pStyle w:val="ConsPlusNormal"/>
              <w:jc w:val="center"/>
            </w:pPr>
            <w:r>
              <w:t>Дата рождения с указанием возраста потребителя услуги</w:t>
            </w:r>
          </w:p>
        </w:tc>
        <w:tc>
          <w:tcPr>
            <w:tcW w:w="724" w:type="dxa"/>
            <w:vAlign w:val="center"/>
          </w:tcPr>
          <w:p w:rsidR="003C62D1" w:rsidRDefault="003C62D1">
            <w:pPr>
              <w:pStyle w:val="ConsPlusNormal"/>
              <w:jc w:val="center"/>
            </w:pPr>
            <w:r>
              <w:t>Класс</w:t>
            </w:r>
          </w:p>
        </w:tc>
        <w:tc>
          <w:tcPr>
            <w:tcW w:w="1576" w:type="dxa"/>
            <w:vAlign w:val="center"/>
          </w:tcPr>
          <w:p w:rsidR="003C62D1" w:rsidRDefault="003C62D1">
            <w:pPr>
              <w:pStyle w:val="ConsPlusNormal"/>
              <w:jc w:val="center"/>
            </w:pPr>
            <w:r>
              <w:t>Серия и номер паспорта, дата выдачи, кем выдан паспорт потребителя услуги (в случае отсутствия паспорта указывается серия и номер свидетельства о рождении, дата выдачи, кем выдано)</w:t>
            </w:r>
          </w:p>
        </w:tc>
        <w:tc>
          <w:tcPr>
            <w:tcW w:w="1420" w:type="dxa"/>
            <w:vAlign w:val="center"/>
          </w:tcPr>
          <w:p w:rsidR="003C62D1" w:rsidRDefault="003C62D1">
            <w:pPr>
              <w:pStyle w:val="ConsPlusNormal"/>
              <w:jc w:val="center"/>
            </w:pPr>
            <w:r>
              <w:t>Адрес регистрации потребителя услуги</w:t>
            </w:r>
          </w:p>
        </w:tc>
        <w:tc>
          <w:tcPr>
            <w:tcW w:w="1516" w:type="dxa"/>
            <w:vAlign w:val="center"/>
          </w:tcPr>
          <w:p w:rsidR="003C62D1" w:rsidRDefault="003C62D1">
            <w:pPr>
              <w:pStyle w:val="ConsPlusNormal"/>
              <w:jc w:val="center"/>
            </w:pPr>
            <w:r>
              <w:t>ИНН/СНИЛС потребителя услуги</w:t>
            </w:r>
          </w:p>
        </w:tc>
        <w:tc>
          <w:tcPr>
            <w:tcW w:w="1644" w:type="dxa"/>
            <w:vAlign w:val="center"/>
          </w:tcPr>
          <w:p w:rsidR="003C62D1" w:rsidRDefault="003C62D1">
            <w:pPr>
              <w:pStyle w:val="ConsPlusNormal"/>
              <w:jc w:val="center"/>
            </w:pPr>
            <w:r>
              <w:t>Наименование и адрес общеобразовательного учреждения по месту обучения потребителя услуги</w:t>
            </w:r>
          </w:p>
        </w:tc>
        <w:tc>
          <w:tcPr>
            <w:tcW w:w="1408" w:type="dxa"/>
            <w:vAlign w:val="center"/>
          </w:tcPr>
          <w:p w:rsidR="003C62D1" w:rsidRDefault="003C62D1">
            <w:pPr>
              <w:pStyle w:val="ConsPlusNormal"/>
              <w:jc w:val="center"/>
            </w:pPr>
            <w:r>
              <w:t>Категория потребителя услуги</w:t>
            </w:r>
          </w:p>
        </w:tc>
        <w:tc>
          <w:tcPr>
            <w:tcW w:w="1612" w:type="dxa"/>
            <w:vAlign w:val="center"/>
          </w:tcPr>
          <w:p w:rsidR="003C62D1" w:rsidRDefault="003C62D1">
            <w:pPr>
              <w:pStyle w:val="ConsPlusNormal"/>
              <w:jc w:val="center"/>
            </w:pPr>
            <w:r>
              <w:t>ФИО, контактные данные законного представителя (мобильный телефон, адрес электронной почты (при наличии))</w:t>
            </w:r>
          </w:p>
        </w:tc>
        <w:tc>
          <w:tcPr>
            <w:tcW w:w="1644" w:type="dxa"/>
            <w:vAlign w:val="center"/>
          </w:tcPr>
          <w:p w:rsidR="003C62D1" w:rsidRDefault="003C62D1">
            <w:pPr>
              <w:pStyle w:val="ConsPlusNormal"/>
              <w:jc w:val="center"/>
            </w:pPr>
            <w:r>
              <w:t>Подпись законного представителя</w:t>
            </w:r>
          </w:p>
        </w:tc>
      </w:tr>
      <w:tr w:rsidR="003C62D1">
        <w:tc>
          <w:tcPr>
            <w:tcW w:w="460" w:type="dxa"/>
            <w:vAlign w:val="center"/>
          </w:tcPr>
          <w:p w:rsidR="003C62D1" w:rsidRDefault="003C62D1">
            <w:pPr>
              <w:pStyle w:val="ConsPlusNormal"/>
              <w:jc w:val="center"/>
            </w:pPr>
            <w:r>
              <w:t>1.1</w:t>
            </w:r>
          </w:p>
        </w:tc>
        <w:tc>
          <w:tcPr>
            <w:tcW w:w="1417" w:type="dxa"/>
            <w:vAlign w:val="center"/>
          </w:tcPr>
          <w:p w:rsidR="003C62D1" w:rsidRDefault="003C62D1">
            <w:pPr>
              <w:pStyle w:val="ConsPlusNormal"/>
            </w:pPr>
          </w:p>
        </w:tc>
        <w:tc>
          <w:tcPr>
            <w:tcW w:w="1408" w:type="dxa"/>
            <w:vAlign w:val="center"/>
          </w:tcPr>
          <w:p w:rsidR="003C62D1" w:rsidRDefault="003C62D1">
            <w:pPr>
              <w:pStyle w:val="ConsPlusNormal"/>
            </w:pPr>
          </w:p>
        </w:tc>
        <w:tc>
          <w:tcPr>
            <w:tcW w:w="724" w:type="dxa"/>
            <w:vAlign w:val="center"/>
          </w:tcPr>
          <w:p w:rsidR="003C62D1" w:rsidRDefault="003C62D1">
            <w:pPr>
              <w:pStyle w:val="ConsPlusNormal"/>
            </w:pPr>
          </w:p>
        </w:tc>
        <w:tc>
          <w:tcPr>
            <w:tcW w:w="1576" w:type="dxa"/>
            <w:vAlign w:val="center"/>
          </w:tcPr>
          <w:p w:rsidR="003C62D1" w:rsidRDefault="003C62D1">
            <w:pPr>
              <w:pStyle w:val="ConsPlusNormal"/>
            </w:pPr>
          </w:p>
        </w:tc>
        <w:tc>
          <w:tcPr>
            <w:tcW w:w="1420" w:type="dxa"/>
            <w:vAlign w:val="center"/>
          </w:tcPr>
          <w:p w:rsidR="003C62D1" w:rsidRDefault="003C62D1">
            <w:pPr>
              <w:pStyle w:val="ConsPlusNormal"/>
            </w:pPr>
          </w:p>
        </w:tc>
        <w:tc>
          <w:tcPr>
            <w:tcW w:w="1516" w:type="dxa"/>
            <w:vAlign w:val="center"/>
          </w:tcPr>
          <w:p w:rsidR="003C62D1" w:rsidRDefault="003C62D1">
            <w:pPr>
              <w:pStyle w:val="ConsPlusNormal"/>
            </w:pPr>
          </w:p>
        </w:tc>
        <w:tc>
          <w:tcPr>
            <w:tcW w:w="1644" w:type="dxa"/>
            <w:vAlign w:val="center"/>
          </w:tcPr>
          <w:p w:rsidR="003C62D1" w:rsidRDefault="003C62D1">
            <w:pPr>
              <w:pStyle w:val="ConsPlusNormal"/>
            </w:pPr>
          </w:p>
        </w:tc>
        <w:tc>
          <w:tcPr>
            <w:tcW w:w="1408" w:type="dxa"/>
            <w:vAlign w:val="center"/>
          </w:tcPr>
          <w:p w:rsidR="003C62D1" w:rsidRDefault="003C62D1">
            <w:pPr>
              <w:pStyle w:val="ConsPlusNormal"/>
            </w:pPr>
          </w:p>
        </w:tc>
        <w:tc>
          <w:tcPr>
            <w:tcW w:w="1612" w:type="dxa"/>
            <w:vAlign w:val="center"/>
          </w:tcPr>
          <w:p w:rsidR="003C62D1" w:rsidRDefault="003C62D1">
            <w:pPr>
              <w:pStyle w:val="ConsPlusNormal"/>
            </w:pPr>
          </w:p>
        </w:tc>
        <w:tc>
          <w:tcPr>
            <w:tcW w:w="1644" w:type="dxa"/>
            <w:vAlign w:val="center"/>
          </w:tcPr>
          <w:p w:rsidR="003C62D1" w:rsidRDefault="003C62D1">
            <w:pPr>
              <w:pStyle w:val="ConsPlusNormal"/>
            </w:pPr>
          </w:p>
        </w:tc>
      </w:tr>
      <w:tr w:rsidR="003C62D1">
        <w:tc>
          <w:tcPr>
            <w:tcW w:w="460" w:type="dxa"/>
            <w:vAlign w:val="center"/>
          </w:tcPr>
          <w:p w:rsidR="003C62D1" w:rsidRDefault="003C62D1">
            <w:pPr>
              <w:pStyle w:val="ConsPlusNormal"/>
              <w:jc w:val="center"/>
            </w:pPr>
            <w:r>
              <w:t>1.2</w:t>
            </w:r>
          </w:p>
        </w:tc>
        <w:tc>
          <w:tcPr>
            <w:tcW w:w="1417" w:type="dxa"/>
            <w:vAlign w:val="center"/>
          </w:tcPr>
          <w:p w:rsidR="003C62D1" w:rsidRDefault="003C62D1">
            <w:pPr>
              <w:pStyle w:val="ConsPlusNormal"/>
            </w:pPr>
          </w:p>
        </w:tc>
        <w:tc>
          <w:tcPr>
            <w:tcW w:w="1408" w:type="dxa"/>
            <w:vAlign w:val="center"/>
          </w:tcPr>
          <w:p w:rsidR="003C62D1" w:rsidRDefault="003C62D1">
            <w:pPr>
              <w:pStyle w:val="ConsPlusNormal"/>
            </w:pPr>
          </w:p>
        </w:tc>
        <w:tc>
          <w:tcPr>
            <w:tcW w:w="724" w:type="dxa"/>
            <w:vAlign w:val="center"/>
          </w:tcPr>
          <w:p w:rsidR="003C62D1" w:rsidRDefault="003C62D1">
            <w:pPr>
              <w:pStyle w:val="ConsPlusNormal"/>
            </w:pPr>
          </w:p>
        </w:tc>
        <w:tc>
          <w:tcPr>
            <w:tcW w:w="1576" w:type="dxa"/>
            <w:vAlign w:val="center"/>
          </w:tcPr>
          <w:p w:rsidR="003C62D1" w:rsidRDefault="003C62D1">
            <w:pPr>
              <w:pStyle w:val="ConsPlusNormal"/>
            </w:pPr>
          </w:p>
        </w:tc>
        <w:tc>
          <w:tcPr>
            <w:tcW w:w="1420" w:type="dxa"/>
            <w:vAlign w:val="center"/>
          </w:tcPr>
          <w:p w:rsidR="003C62D1" w:rsidRDefault="003C62D1">
            <w:pPr>
              <w:pStyle w:val="ConsPlusNormal"/>
            </w:pPr>
          </w:p>
        </w:tc>
        <w:tc>
          <w:tcPr>
            <w:tcW w:w="1516" w:type="dxa"/>
            <w:vAlign w:val="center"/>
          </w:tcPr>
          <w:p w:rsidR="003C62D1" w:rsidRDefault="003C62D1">
            <w:pPr>
              <w:pStyle w:val="ConsPlusNormal"/>
            </w:pPr>
          </w:p>
        </w:tc>
        <w:tc>
          <w:tcPr>
            <w:tcW w:w="1644" w:type="dxa"/>
            <w:vAlign w:val="center"/>
          </w:tcPr>
          <w:p w:rsidR="003C62D1" w:rsidRDefault="003C62D1">
            <w:pPr>
              <w:pStyle w:val="ConsPlusNormal"/>
            </w:pPr>
          </w:p>
        </w:tc>
        <w:tc>
          <w:tcPr>
            <w:tcW w:w="1408" w:type="dxa"/>
            <w:vAlign w:val="center"/>
          </w:tcPr>
          <w:p w:rsidR="003C62D1" w:rsidRDefault="003C62D1">
            <w:pPr>
              <w:pStyle w:val="ConsPlusNormal"/>
            </w:pPr>
          </w:p>
        </w:tc>
        <w:tc>
          <w:tcPr>
            <w:tcW w:w="1612" w:type="dxa"/>
            <w:vAlign w:val="center"/>
          </w:tcPr>
          <w:p w:rsidR="003C62D1" w:rsidRDefault="003C62D1">
            <w:pPr>
              <w:pStyle w:val="ConsPlusNormal"/>
            </w:pPr>
          </w:p>
        </w:tc>
        <w:tc>
          <w:tcPr>
            <w:tcW w:w="1644" w:type="dxa"/>
            <w:vAlign w:val="center"/>
          </w:tcPr>
          <w:p w:rsidR="003C62D1" w:rsidRDefault="003C62D1">
            <w:pPr>
              <w:pStyle w:val="ConsPlusNormal"/>
            </w:pPr>
          </w:p>
        </w:tc>
      </w:tr>
      <w:tr w:rsidR="003C62D1">
        <w:tc>
          <w:tcPr>
            <w:tcW w:w="460" w:type="dxa"/>
            <w:vAlign w:val="center"/>
          </w:tcPr>
          <w:p w:rsidR="003C62D1" w:rsidRDefault="003C62D1">
            <w:pPr>
              <w:pStyle w:val="ConsPlusNormal"/>
              <w:jc w:val="center"/>
            </w:pPr>
            <w:r>
              <w:t>1.3</w:t>
            </w:r>
          </w:p>
        </w:tc>
        <w:tc>
          <w:tcPr>
            <w:tcW w:w="1417" w:type="dxa"/>
            <w:vAlign w:val="center"/>
          </w:tcPr>
          <w:p w:rsidR="003C62D1" w:rsidRDefault="003C62D1">
            <w:pPr>
              <w:pStyle w:val="ConsPlusNormal"/>
            </w:pPr>
          </w:p>
        </w:tc>
        <w:tc>
          <w:tcPr>
            <w:tcW w:w="1408" w:type="dxa"/>
            <w:vAlign w:val="center"/>
          </w:tcPr>
          <w:p w:rsidR="003C62D1" w:rsidRDefault="003C62D1">
            <w:pPr>
              <w:pStyle w:val="ConsPlusNormal"/>
            </w:pPr>
          </w:p>
        </w:tc>
        <w:tc>
          <w:tcPr>
            <w:tcW w:w="724" w:type="dxa"/>
            <w:vAlign w:val="center"/>
          </w:tcPr>
          <w:p w:rsidR="003C62D1" w:rsidRDefault="003C62D1">
            <w:pPr>
              <w:pStyle w:val="ConsPlusNormal"/>
            </w:pPr>
          </w:p>
        </w:tc>
        <w:tc>
          <w:tcPr>
            <w:tcW w:w="1576" w:type="dxa"/>
            <w:vAlign w:val="center"/>
          </w:tcPr>
          <w:p w:rsidR="003C62D1" w:rsidRDefault="003C62D1">
            <w:pPr>
              <w:pStyle w:val="ConsPlusNormal"/>
            </w:pPr>
          </w:p>
        </w:tc>
        <w:tc>
          <w:tcPr>
            <w:tcW w:w="1420" w:type="dxa"/>
            <w:vAlign w:val="center"/>
          </w:tcPr>
          <w:p w:rsidR="003C62D1" w:rsidRDefault="003C62D1">
            <w:pPr>
              <w:pStyle w:val="ConsPlusNormal"/>
            </w:pPr>
          </w:p>
        </w:tc>
        <w:tc>
          <w:tcPr>
            <w:tcW w:w="1516" w:type="dxa"/>
            <w:vAlign w:val="center"/>
          </w:tcPr>
          <w:p w:rsidR="003C62D1" w:rsidRDefault="003C62D1">
            <w:pPr>
              <w:pStyle w:val="ConsPlusNormal"/>
            </w:pPr>
          </w:p>
        </w:tc>
        <w:tc>
          <w:tcPr>
            <w:tcW w:w="1644" w:type="dxa"/>
            <w:vAlign w:val="center"/>
          </w:tcPr>
          <w:p w:rsidR="003C62D1" w:rsidRDefault="003C62D1">
            <w:pPr>
              <w:pStyle w:val="ConsPlusNormal"/>
            </w:pPr>
          </w:p>
        </w:tc>
        <w:tc>
          <w:tcPr>
            <w:tcW w:w="1408" w:type="dxa"/>
            <w:vAlign w:val="center"/>
          </w:tcPr>
          <w:p w:rsidR="003C62D1" w:rsidRDefault="003C62D1">
            <w:pPr>
              <w:pStyle w:val="ConsPlusNormal"/>
            </w:pPr>
          </w:p>
        </w:tc>
        <w:tc>
          <w:tcPr>
            <w:tcW w:w="1612" w:type="dxa"/>
            <w:vAlign w:val="center"/>
          </w:tcPr>
          <w:p w:rsidR="003C62D1" w:rsidRDefault="003C62D1">
            <w:pPr>
              <w:pStyle w:val="ConsPlusNormal"/>
            </w:pPr>
          </w:p>
        </w:tc>
        <w:tc>
          <w:tcPr>
            <w:tcW w:w="1644" w:type="dxa"/>
            <w:vAlign w:val="center"/>
          </w:tcPr>
          <w:p w:rsidR="003C62D1" w:rsidRDefault="003C62D1">
            <w:pPr>
              <w:pStyle w:val="ConsPlusNormal"/>
            </w:pPr>
          </w:p>
        </w:tc>
      </w:tr>
      <w:tr w:rsidR="003C62D1">
        <w:tc>
          <w:tcPr>
            <w:tcW w:w="460" w:type="dxa"/>
            <w:vAlign w:val="center"/>
          </w:tcPr>
          <w:p w:rsidR="003C62D1" w:rsidRDefault="003C62D1">
            <w:pPr>
              <w:pStyle w:val="ConsPlusNormal"/>
              <w:jc w:val="center"/>
            </w:pPr>
            <w:r>
              <w:t xml:space="preserve">N </w:t>
            </w:r>
            <w:r>
              <w:lastRenderedPageBreak/>
              <w:t>п/п</w:t>
            </w:r>
          </w:p>
        </w:tc>
        <w:tc>
          <w:tcPr>
            <w:tcW w:w="1417" w:type="dxa"/>
            <w:vAlign w:val="center"/>
          </w:tcPr>
          <w:p w:rsidR="003C62D1" w:rsidRDefault="003C62D1">
            <w:pPr>
              <w:pStyle w:val="ConsPlusNormal"/>
              <w:jc w:val="center"/>
            </w:pPr>
            <w:r>
              <w:lastRenderedPageBreak/>
              <w:t xml:space="preserve">ФИО </w:t>
            </w:r>
            <w:r>
              <w:lastRenderedPageBreak/>
              <w:t>сопровождающего лица</w:t>
            </w:r>
          </w:p>
        </w:tc>
        <w:tc>
          <w:tcPr>
            <w:tcW w:w="1408" w:type="dxa"/>
            <w:vAlign w:val="center"/>
          </w:tcPr>
          <w:p w:rsidR="003C62D1" w:rsidRDefault="003C62D1">
            <w:pPr>
              <w:pStyle w:val="ConsPlusNormal"/>
              <w:jc w:val="center"/>
            </w:pPr>
            <w:r>
              <w:lastRenderedPageBreak/>
              <w:t xml:space="preserve">Дата </w:t>
            </w:r>
            <w:r>
              <w:lastRenderedPageBreak/>
              <w:t>рождения с указанием возраста</w:t>
            </w:r>
          </w:p>
        </w:tc>
        <w:tc>
          <w:tcPr>
            <w:tcW w:w="724" w:type="dxa"/>
            <w:vAlign w:val="center"/>
          </w:tcPr>
          <w:p w:rsidR="003C62D1" w:rsidRDefault="003C62D1">
            <w:pPr>
              <w:pStyle w:val="ConsPlusNormal"/>
            </w:pPr>
          </w:p>
        </w:tc>
        <w:tc>
          <w:tcPr>
            <w:tcW w:w="1576" w:type="dxa"/>
            <w:vAlign w:val="center"/>
          </w:tcPr>
          <w:p w:rsidR="003C62D1" w:rsidRDefault="003C62D1">
            <w:pPr>
              <w:pStyle w:val="ConsPlusNormal"/>
              <w:jc w:val="center"/>
            </w:pPr>
            <w:r>
              <w:t xml:space="preserve">Серия и номер </w:t>
            </w:r>
            <w:r>
              <w:lastRenderedPageBreak/>
              <w:t>паспорта, дата выдачи, кем выдан паспорт</w:t>
            </w:r>
          </w:p>
        </w:tc>
        <w:tc>
          <w:tcPr>
            <w:tcW w:w="1420" w:type="dxa"/>
            <w:vAlign w:val="center"/>
          </w:tcPr>
          <w:p w:rsidR="003C62D1" w:rsidRDefault="003C62D1">
            <w:pPr>
              <w:pStyle w:val="ConsPlusNormal"/>
              <w:jc w:val="center"/>
            </w:pPr>
            <w:r>
              <w:lastRenderedPageBreak/>
              <w:t xml:space="preserve">Адрес </w:t>
            </w:r>
            <w:r>
              <w:lastRenderedPageBreak/>
              <w:t>регистрации</w:t>
            </w:r>
          </w:p>
        </w:tc>
        <w:tc>
          <w:tcPr>
            <w:tcW w:w="1516" w:type="dxa"/>
            <w:vAlign w:val="center"/>
          </w:tcPr>
          <w:p w:rsidR="003C62D1" w:rsidRDefault="003C62D1">
            <w:pPr>
              <w:pStyle w:val="ConsPlusNormal"/>
            </w:pPr>
          </w:p>
        </w:tc>
        <w:tc>
          <w:tcPr>
            <w:tcW w:w="1644" w:type="dxa"/>
            <w:vAlign w:val="center"/>
          </w:tcPr>
          <w:p w:rsidR="003C62D1" w:rsidRDefault="003C62D1">
            <w:pPr>
              <w:pStyle w:val="ConsPlusNormal"/>
              <w:jc w:val="center"/>
            </w:pPr>
            <w:r>
              <w:t xml:space="preserve">Наименование </w:t>
            </w:r>
            <w:r>
              <w:lastRenderedPageBreak/>
              <w:t>и адрес общеобразовательного учреждения по месту работы сопровождающего лица</w:t>
            </w:r>
          </w:p>
        </w:tc>
        <w:tc>
          <w:tcPr>
            <w:tcW w:w="1408" w:type="dxa"/>
            <w:vAlign w:val="center"/>
          </w:tcPr>
          <w:p w:rsidR="003C62D1" w:rsidRDefault="003C62D1">
            <w:pPr>
              <w:pStyle w:val="ConsPlusNormal"/>
              <w:jc w:val="center"/>
            </w:pPr>
            <w:r>
              <w:lastRenderedPageBreak/>
              <w:t>Должность</w:t>
            </w:r>
          </w:p>
        </w:tc>
        <w:tc>
          <w:tcPr>
            <w:tcW w:w="1612" w:type="dxa"/>
            <w:vAlign w:val="center"/>
          </w:tcPr>
          <w:p w:rsidR="003C62D1" w:rsidRDefault="003C62D1">
            <w:pPr>
              <w:pStyle w:val="ConsPlusNormal"/>
              <w:jc w:val="center"/>
            </w:pPr>
            <w:r>
              <w:t xml:space="preserve">Контактные </w:t>
            </w:r>
            <w:r>
              <w:lastRenderedPageBreak/>
              <w:t>данные (рабочий и мобильный телефоны, адрес электронной почты (при наличии))</w:t>
            </w:r>
          </w:p>
        </w:tc>
        <w:tc>
          <w:tcPr>
            <w:tcW w:w="1644" w:type="dxa"/>
            <w:vAlign w:val="center"/>
          </w:tcPr>
          <w:p w:rsidR="003C62D1" w:rsidRDefault="003C62D1">
            <w:pPr>
              <w:pStyle w:val="ConsPlusNormal"/>
              <w:jc w:val="center"/>
            </w:pPr>
            <w:r>
              <w:lastRenderedPageBreak/>
              <w:t xml:space="preserve">Подпись </w:t>
            </w:r>
            <w:r>
              <w:lastRenderedPageBreak/>
              <w:t>сопровождающего лица</w:t>
            </w:r>
          </w:p>
        </w:tc>
      </w:tr>
      <w:tr w:rsidR="003C62D1">
        <w:tc>
          <w:tcPr>
            <w:tcW w:w="460" w:type="dxa"/>
            <w:vAlign w:val="center"/>
          </w:tcPr>
          <w:p w:rsidR="003C62D1" w:rsidRDefault="003C62D1">
            <w:pPr>
              <w:pStyle w:val="ConsPlusNormal"/>
              <w:jc w:val="center"/>
            </w:pPr>
            <w:r>
              <w:lastRenderedPageBreak/>
              <w:t>2</w:t>
            </w:r>
          </w:p>
        </w:tc>
        <w:tc>
          <w:tcPr>
            <w:tcW w:w="1417" w:type="dxa"/>
            <w:vAlign w:val="center"/>
          </w:tcPr>
          <w:p w:rsidR="003C62D1" w:rsidRDefault="003C62D1">
            <w:pPr>
              <w:pStyle w:val="ConsPlusNormal"/>
            </w:pPr>
          </w:p>
        </w:tc>
        <w:tc>
          <w:tcPr>
            <w:tcW w:w="1408" w:type="dxa"/>
            <w:vAlign w:val="center"/>
          </w:tcPr>
          <w:p w:rsidR="003C62D1" w:rsidRDefault="003C62D1">
            <w:pPr>
              <w:pStyle w:val="ConsPlusNormal"/>
            </w:pPr>
          </w:p>
        </w:tc>
        <w:tc>
          <w:tcPr>
            <w:tcW w:w="724" w:type="dxa"/>
            <w:vAlign w:val="center"/>
          </w:tcPr>
          <w:p w:rsidR="003C62D1" w:rsidRDefault="003C62D1">
            <w:pPr>
              <w:pStyle w:val="ConsPlusNormal"/>
            </w:pPr>
          </w:p>
        </w:tc>
        <w:tc>
          <w:tcPr>
            <w:tcW w:w="1576" w:type="dxa"/>
            <w:vAlign w:val="center"/>
          </w:tcPr>
          <w:p w:rsidR="003C62D1" w:rsidRDefault="003C62D1">
            <w:pPr>
              <w:pStyle w:val="ConsPlusNormal"/>
            </w:pPr>
          </w:p>
        </w:tc>
        <w:tc>
          <w:tcPr>
            <w:tcW w:w="1420" w:type="dxa"/>
            <w:vAlign w:val="center"/>
          </w:tcPr>
          <w:p w:rsidR="003C62D1" w:rsidRDefault="003C62D1">
            <w:pPr>
              <w:pStyle w:val="ConsPlusNormal"/>
            </w:pPr>
          </w:p>
        </w:tc>
        <w:tc>
          <w:tcPr>
            <w:tcW w:w="1516" w:type="dxa"/>
            <w:vAlign w:val="center"/>
          </w:tcPr>
          <w:p w:rsidR="003C62D1" w:rsidRDefault="003C62D1">
            <w:pPr>
              <w:pStyle w:val="ConsPlusNormal"/>
            </w:pPr>
          </w:p>
        </w:tc>
        <w:tc>
          <w:tcPr>
            <w:tcW w:w="1644" w:type="dxa"/>
            <w:vAlign w:val="center"/>
          </w:tcPr>
          <w:p w:rsidR="003C62D1" w:rsidRDefault="003C62D1">
            <w:pPr>
              <w:pStyle w:val="ConsPlusNormal"/>
            </w:pPr>
          </w:p>
        </w:tc>
        <w:tc>
          <w:tcPr>
            <w:tcW w:w="1408" w:type="dxa"/>
            <w:vAlign w:val="center"/>
          </w:tcPr>
          <w:p w:rsidR="003C62D1" w:rsidRDefault="003C62D1">
            <w:pPr>
              <w:pStyle w:val="ConsPlusNormal"/>
            </w:pPr>
          </w:p>
        </w:tc>
        <w:tc>
          <w:tcPr>
            <w:tcW w:w="1612" w:type="dxa"/>
            <w:vAlign w:val="center"/>
          </w:tcPr>
          <w:p w:rsidR="003C62D1" w:rsidRDefault="003C62D1">
            <w:pPr>
              <w:pStyle w:val="ConsPlusNormal"/>
            </w:pPr>
          </w:p>
        </w:tc>
        <w:tc>
          <w:tcPr>
            <w:tcW w:w="1644" w:type="dxa"/>
            <w:vAlign w:val="center"/>
          </w:tcPr>
          <w:p w:rsidR="003C62D1" w:rsidRDefault="003C62D1">
            <w:pPr>
              <w:pStyle w:val="ConsPlusNormal"/>
            </w:pPr>
          </w:p>
        </w:tc>
      </w:tr>
      <w:tr w:rsidR="003C62D1">
        <w:tc>
          <w:tcPr>
            <w:tcW w:w="460" w:type="dxa"/>
            <w:vAlign w:val="center"/>
          </w:tcPr>
          <w:p w:rsidR="003C62D1" w:rsidRDefault="003C62D1">
            <w:pPr>
              <w:pStyle w:val="ConsPlusNormal"/>
              <w:jc w:val="center"/>
            </w:pPr>
            <w:r>
              <w:t>N п/п</w:t>
            </w:r>
          </w:p>
        </w:tc>
        <w:tc>
          <w:tcPr>
            <w:tcW w:w="1417" w:type="dxa"/>
            <w:vAlign w:val="center"/>
          </w:tcPr>
          <w:p w:rsidR="003C62D1" w:rsidRDefault="003C62D1">
            <w:pPr>
              <w:pStyle w:val="ConsPlusNormal"/>
              <w:jc w:val="center"/>
            </w:pPr>
            <w:r>
              <w:t>ФИО потребителя услуги</w:t>
            </w:r>
          </w:p>
        </w:tc>
        <w:tc>
          <w:tcPr>
            <w:tcW w:w="1408" w:type="dxa"/>
            <w:vAlign w:val="center"/>
          </w:tcPr>
          <w:p w:rsidR="003C62D1" w:rsidRDefault="003C62D1">
            <w:pPr>
              <w:pStyle w:val="ConsPlusNormal"/>
              <w:jc w:val="center"/>
            </w:pPr>
            <w:r>
              <w:t>Дата рождения с указанием возраста потребителя услуги</w:t>
            </w:r>
          </w:p>
        </w:tc>
        <w:tc>
          <w:tcPr>
            <w:tcW w:w="724" w:type="dxa"/>
            <w:vAlign w:val="center"/>
          </w:tcPr>
          <w:p w:rsidR="003C62D1" w:rsidRDefault="003C62D1">
            <w:pPr>
              <w:pStyle w:val="ConsPlusNormal"/>
              <w:jc w:val="center"/>
            </w:pPr>
            <w:r>
              <w:t>Класс</w:t>
            </w:r>
          </w:p>
        </w:tc>
        <w:tc>
          <w:tcPr>
            <w:tcW w:w="1576" w:type="dxa"/>
            <w:vAlign w:val="center"/>
          </w:tcPr>
          <w:p w:rsidR="003C62D1" w:rsidRDefault="003C62D1">
            <w:pPr>
              <w:pStyle w:val="ConsPlusNormal"/>
              <w:jc w:val="center"/>
            </w:pPr>
            <w:r>
              <w:t>Серия и номер паспорта, дата выдачи, кем выдан паспорт потребителя услуги (в случае отсутствия паспорта указывается серия и номер свидетельства о рождении, дата выдачи, кем выдано)</w:t>
            </w:r>
          </w:p>
        </w:tc>
        <w:tc>
          <w:tcPr>
            <w:tcW w:w="1420" w:type="dxa"/>
            <w:vAlign w:val="center"/>
          </w:tcPr>
          <w:p w:rsidR="003C62D1" w:rsidRDefault="003C62D1">
            <w:pPr>
              <w:pStyle w:val="ConsPlusNormal"/>
              <w:jc w:val="center"/>
            </w:pPr>
            <w:r>
              <w:t>Адрес регистрации потребителя услуги</w:t>
            </w:r>
          </w:p>
        </w:tc>
        <w:tc>
          <w:tcPr>
            <w:tcW w:w="1516" w:type="dxa"/>
            <w:vAlign w:val="center"/>
          </w:tcPr>
          <w:p w:rsidR="003C62D1" w:rsidRDefault="003C62D1">
            <w:pPr>
              <w:pStyle w:val="ConsPlusNormal"/>
              <w:jc w:val="center"/>
            </w:pPr>
            <w:r>
              <w:t>ИНН/СНИЛС потребителя услуги</w:t>
            </w:r>
          </w:p>
        </w:tc>
        <w:tc>
          <w:tcPr>
            <w:tcW w:w="1644" w:type="dxa"/>
            <w:vAlign w:val="center"/>
          </w:tcPr>
          <w:p w:rsidR="003C62D1" w:rsidRDefault="003C62D1">
            <w:pPr>
              <w:pStyle w:val="ConsPlusNormal"/>
              <w:jc w:val="center"/>
            </w:pPr>
            <w:r>
              <w:t>Наименование и адрес общеобразовательного учреждения по месту обучения потребителя услуги</w:t>
            </w:r>
          </w:p>
        </w:tc>
        <w:tc>
          <w:tcPr>
            <w:tcW w:w="1408" w:type="dxa"/>
            <w:vAlign w:val="center"/>
          </w:tcPr>
          <w:p w:rsidR="003C62D1" w:rsidRDefault="003C62D1">
            <w:pPr>
              <w:pStyle w:val="ConsPlusNormal"/>
              <w:jc w:val="center"/>
            </w:pPr>
            <w:r>
              <w:t>Категория потребителя услуги</w:t>
            </w:r>
          </w:p>
        </w:tc>
        <w:tc>
          <w:tcPr>
            <w:tcW w:w="1612" w:type="dxa"/>
            <w:vAlign w:val="center"/>
          </w:tcPr>
          <w:p w:rsidR="003C62D1" w:rsidRDefault="003C62D1">
            <w:pPr>
              <w:pStyle w:val="ConsPlusNormal"/>
              <w:jc w:val="center"/>
            </w:pPr>
            <w:r>
              <w:t>Контактные данные законного представителя (мобильный телефон, адрес эл. почты (при наличии))</w:t>
            </w:r>
          </w:p>
        </w:tc>
        <w:tc>
          <w:tcPr>
            <w:tcW w:w="1644" w:type="dxa"/>
            <w:vAlign w:val="center"/>
          </w:tcPr>
          <w:p w:rsidR="003C62D1" w:rsidRDefault="003C62D1">
            <w:pPr>
              <w:pStyle w:val="ConsPlusNormal"/>
              <w:jc w:val="center"/>
            </w:pPr>
            <w:r>
              <w:t>Подпись законного представителя</w:t>
            </w:r>
          </w:p>
        </w:tc>
      </w:tr>
      <w:tr w:rsidR="003C62D1">
        <w:tc>
          <w:tcPr>
            <w:tcW w:w="460" w:type="dxa"/>
            <w:vAlign w:val="center"/>
          </w:tcPr>
          <w:p w:rsidR="003C62D1" w:rsidRDefault="003C62D1">
            <w:pPr>
              <w:pStyle w:val="ConsPlusNormal"/>
              <w:jc w:val="center"/>
            </w:pPr>
            <w:r>
              <w:t>2.1</w:t>
            </w:r>
          </w:p>
        </w:tc>
        <w:tc>
          <w:tcPr>
            <w:tcW w:w="1417" w:type="dxa"/>
            <w:vAlign w:val="center"/>
          </w:tcPr>
          <w:p w:rsidR="003C62D1" w:rsidRDefault="003C62D1">
            <w:pPr>
              <w:pStyle w:val="ConsPlusNormal"/>
            </w:pPr>
          </w:p>
        </w:tc>
        <w:tc>
          <w:tcPr>
            <w:tcW w:w="1408" w:type="dxa"/>
            <w:vAlign w:val="center"/>
          </w:tcPr>
          <w:p w:rsidR="003C62D1" w:rsidRDefault="003C62D1">
            <w:pPr>
              <w:pStyle w:val="ConsPlusNormal"/>
            </w:pPr>
          </w:p>
        </w:tc>
        <w:tc>
          <w:tcPr>
            <w:tcW w:w="724" w:type="dxa"/>
            <w:vAlign w:val="center"/>
          </w:tcPr>
          <w:p w:rsidR="003C62D1" w:rsidRDefault="003C62D1">
            <w:pPr>
              <w:pStyle w:val="ConsPlusNormal"/>
            </w:pPr>
          </w:p>
        </w:tc>
        <w:tc>
          <w:tcPr>
            <w:tcW w:w="1576" w:type="dxa"/>
            <w:vAlign w:val="center"/>
          </w:tcPr>
          <w:p w:rsidR="003C62D1" w:rsidRDefault="003C62D1">
            <w:pPr>
              <w:pStyle w:val="ConsPlusNormal"/>
            </w:pPr>
          </w:p>
        </w:tc>
        <w:tc>
          <w:tcPr>
            <w:tcW w:w="1420" w:type="dxa"/>
            <w:vAlign w:val="center"/>
          </w:tcPr>
          <w:p w:rsidR="003C62D1" w:rsidRDefault="003C62D1">
            <w:pPr>
              <w:pStyle w:val="ConsPlusNormal"/>
            </w:pPr>
          </w:p>
        </w:tc>
        <w:tc>
          <w:tcPr>
            <w:tcW w:w="1516" w:type="dxa"/>
            <w:vAlign w:val="center"/>
          </w:tcPr>
          <w:p w:rsidR="003C62D1" w:rsidRDefault="003C62D1">
            <w:pPr>
              <w:pStyle w:val="ConsPlusNormal"/>
            </w:pPr>
          </w:p>
        </w:tc>
        <w:tc>
          <w:tcPr>
            <w:tcW w:w="1644" w:type="dxa"/>
            <w:vAlign w:val="center"/>
          </w:tcPr>
          <w:p w:rsidR="003C62D1" w:rsidRDefault="003C62D1">
            <w:pPr>
              <w:pStyle w:val="ConsPlusNormal"/>
            </w:pPr>
          </w:p>
        </w:tc>
        <w:tc>
          <w:tcPr>
            <w:tcW w:w="1408" w:type="dxa"/>
            <w:vAlign w:val="center"/>
          </w:tcPr>
          <w:p w:rsidR="003C62D1" w:rsidRDefault="003C62D1">
            <w:pPr>
              <w:pStyle w:val="ConsPlusNormal"/>
            </w:pPr>
          </w:p>
        </w:tc>
        <w:tc>
          <w:tcPr>
            <w:tcW w:w="1612" w:type="dxa"/>
            <w:vAlign w:val="center"/>
          </w:tcPr>
          <w:p w:rsidR="003C62D1" w:rsidRDefault="003C62D1">
            <w:pPr>
              <w:pStyle w:val="ConsPlusNormal"/>
            </w:pPr>
          </w:p>
        </w:tc>
        <w:tc>
          <w:tcPr>
            <w:tcW w:w="1644" w:type="dxa"/>
            <w:vAlign w:val="center"/>
          </w:tcPr>
          <w:p w:rsidR="003C62D1" w:rsidRDefault="003C62D1">
            <w:pPr>
              <w:pStyle w:val="ConsPlusNormal"/>
            </w:pPr>
          </w:p>
        </w:tc>
      </w:tr>
      <w:tr w:rsidR="003C62D1">
        <w:tc>
          <w:tcPr>
            <w:tcW w:w="460" w:type="dxa"/>
            <w:vAlign w:val="center"/>
          </w:tcPr>
          <w:p w:rsidR="003C62D1" w:rsidRDefault="003C62D1">
            <w:pPr>
              <w:pStyle w:val="ConsPlusNormal"/>
              <w:jc w:val="center"/>
            </w:pPr>
            <w:r>
              <w:t>2.2</w:t>
            </w:r>
          </w:p>
        </w:tc>
        <w:tc>
          <w:tcPr>
            <w:tcW w:w="1417" w:type="dxa"/>
            <w:vAlign w:val="center"/>
          </w:tcPr>
          <w:p w:rsidR="003C62D1" w:rsidRDefault="003C62D1">
            <w:pPr>
              <w:pStyle w:val="ConsPlusNormal"/>
            </w:pPr>
          </w:p>
        </w:tc>
        <w:tc>
          <w:tcPr>
            <w:tcW w:w="1408" w:type="dxa"/>
            <w:vAlign w:val="center"/>
          </w:tcPr>
          <w:p w:rsidR="003C62D1" w:rsidRDefault="003C62D1">
            <w:pPr>
              <w:pStyle w:val="ConsPlusNormal"/>
            </w:pPr>
          </w:p>
        </w:tc>
        <w:tc>
          <w:tcPr>
            <w:tcW w:w="724" w:type="dxa"/>
            <w:vAlign w:val="center"/>
          </w:tcPr>
          <w:p w:rsidR="003C62D1" w:rsidRDefault="003C62D1">
            <w:pPr>
              <w:pStyle w:val="ConsPlusNormal"/>
            </w:pPr>
          </w:p>
        </w:tc>
        <w:tc>
          <w:tcPr>
            <w:tcW w:w="1576" w:type="dxa"/>
            <w:vAlign w:val="center"/>
          </w:tcPr>
          <w:p w:rsidR="003C62D1" w:rsidRDefault="003C62D1">
            <w:pPr>
              <w:pStyle w:val="ConsPlusNormal"/>
            </w:pPr>
          </w:p>
        </w:tc>
        <w:tc>
          <w:tcPr>
            <w:tcW w:w="1420" w:type="dxa"/>
            <w:vAlign w:val="center"/>
          </w:tcPr>
          <w:p w:rsidR="003C62D1" w:rsidRDefault="003C62D1">
            <w:pPr>
              <w:pStyle w:val="ConsPlusNormal"/>
            </w:pPr>
          </w:p>
        </w:tc>
        <w:tc>
          <w:tcPr>
            <w:tcW w:w="1516" w:type="dxa"/>
            <w:vAlign w:val="center"/>
          </w:tcPr>
          <w:p w:rsidR="003C62D1" w:rsidRDefault="003C62D1">
            <w:pPr>
              <w:pStyle w:val="ConsPlusNormal"/>
            </w:pPr>
          </w:p>
        </w:tc>
        <w:tc>
          <w:tcPr>
            <w:tcW w:w="1644" w:type="dxa"/>
            <w:vAlign w:val="center"/>
          </w:tcPr>
          <w:p w:rsidR="003C62D1" w:rsidRDefault="003C62D1">
            <w:pPr>
              <w:pStyle w:val="ConsPlusNormal"/>
            </w:pPr>
          </w:p>
        </w:tc>
        <w:tc>
          <w:tcPr>
            <w:tcW w:w="1408" w:type="dxa"/>
            <w:vAlign w:val="center"/>
          </w:tcPr>
          <w:p w:rsidR="003C62D1" w:rsidRDefault="003C62D1">
            <w:pPr>
              <w:pStyle w:val="ConsPlusNormal"/>
            </w:pPr>
          </w:p>
        </w:tc>
        <w:tc>
          <w:tcPr>
            <w:tcW w:w="1612" w:type="dxa"/>
            <w:vAlign w:val="center"/>
          </w:tcPr>
          <w:p w:rsidR="003C62D1" w:rsidRDefault="003C62D1">
            <w:pPr>
              <w:pStyle w:val="ConsPlusNormal"/>
            </w:pPr>
          </w:p>
        </w:tc>
        <w:tc>
          <w:tcPr>
            <w:tcW w:w="1644" w:type="dxa"/>
            <w:vAlign w:val="center"/>
          </w:tcPr>
          <w:p w:rsidR="003C62D1" w:rsidRDefault="003C62D1">
            <w:pPr>
              <w:pStyle w:val="ConsPlusNormal"/>
            </w:pPr>
          </w:p>
        </w:tc>
      </w:tr>
      <w:tr w:rsidR="003C62D1">
        <w:tc>
          <w:tcPr>
            <w:tcW w:w="460" w:type="dxa"/>
            <w:vAlign w:val="center"/>
          </w:tcPr>
          <w:p w:rsidR="003C62D1" w:rsidRDefault="003C62D1">
            <w:pPr>
              <w:pStyle w:val="ConsPlusNormal"/>
              <w:jc w:val="center"/>
            </w:pPr>
            <w:r>
              <w:t>2.3</w:t>
            </w:r>
          </w:p>
        </w:tc>
        <w:tc>
          <w:tcPr>
            <w:tcW w:w="1417" w:type="dxa"/>
            <w:vAlign w:val="center"/>
          </w:tcPr>
          <w:p w:rsidR="003C62D1" w:rsidRDefault="003C62D1">
            <w:pPr>
              <w:pStyle w:val="ConsPlusNormal"/>
            </w:pPr>
          </w:p>
        </w:tc>
        <w:tc>
          <w:tcPr>
            <w:tcW w:w="1408" w:type="dxa"/>
            <w:vAlign w:val="center"/>
          </w:tcPr>
          <w:p w:rsidR="003C62D1" w:rsidRDefault="003C62D1">
            <w:pPr>
              <w:pStyle w:val="ConsPlusNormal"/>
            </w:pPr>
          </w:p>
        </w:tc>
        <w:tc>
          <w:tcPr>
            <w:tcW w:w="724" w:type="dxa"/>
            <w:vAlign w:val="center"/>
          </w:tcPr>
          <w:p w:rsidR="003C62D1" w:rsidRDefault="003C62D1">
            <w:pPr>
              <w:pStyle w:val="ConsPlusNormal"/>
            </w:pPr>
          </w:p>
        </w:tc>
        <w:tc>
          <w:tcPr>
            <w:tcW w:w="1576" w:type="dxa"/>
            <w:vAlign w:val="center"/>
          </w:tcPr>
          <w:p w:rsidR="003C62D1" w:rsidRDefault="003C62D1">
            <w:pPr>
              <w:pStyle w:val="ConsPlusNormal"/>
            </w:pPr>
          </w:p>
        </w:tc>
        <w:tc>
          <w:tcPr>
            <w:tcW w:w="1420" w:type="dxa"/>
            <w:vAlign w:val="center"/>
          </w:tcPr>
          <w:p w:rsidR="003C62D1" w:rsidRDefault="003C62D1">
            <w:pPr>
              <w:pStyle w:val="ConsPlusNormal"/>
            </w:pPr>
          </w:p>
        </w:tc>
        <w:tc>
          <w:tcPr>
            <w:tcW w:w="1516" w:type="dxa"/>
            <w:vAlign w:val="center"/>
          </w:tcPr>
          <w:p w:rsidR="003C62D1" w:rsidRDefault="003C62D1">
            <w:pPr>
              <w:pStyle w:val="ConsPlusNormal"/>
            </w:pPr>
          </w:p>
        </w:tc>
        <w:tc>
          <w:tcPr>
            <w:tcW w:w="1644" w:type="dxa"/>
            <w:vAlign w:val="center"/>
          </w:tcPr>
          <w:p w:rsidR="003C62D1" w:rsidRDefault="003C62D1">
            <w:pPr>
              <w:pStyle w:val="ConsPlusNormal"/>
            </w:pPr>
          </w:p>
        </w:tc>
        <w:tc>
          <w:tcPr>
            <w:tcW w:w="1408" w:type="dxa"/>
            <w:vAlign w:val="center"/>
          </w:tcPr>
          <w:p w:rsidR="003C62D1" w:rsidRDefault="003C62D1">
            <w:pPr>
              <w:pStyle w:val="ConsPlusNormal"/>
            </w:pPr>
          </w:p>
        </w:tc>
        <w:tc>
          <w:tcPr>
            <w:tcW w:w="1612" w:type="dxa"/>
            <w:vAlign w:val="center"/>
          </w:tcPr>
          <w:p w:rsidR="003C62D1" w:rsidRDefault="003C62D1">
            <w:pPr>
              <w:pStyle w:val="ConsPlusNormal"/>
            </w:pPr>
          </w:p>
        </w:tc>
        <w:tc>
          <w:tcPr>
            <w:tcW w:w="1644" w:type="dxa"/>
            <w:vAlign w:val="center"/>
          </w:tcPr>
          <w:p w:rsidR="003C62D1" w:rsidRDefault="003C62D1">
            <w:pPr>
              <w:pStyle w:val="ConsPlusNormal"/>
            </w:pPr>
          </w:p>
        </w:tc>
      </w:tr>
    </w:tbl>
    <w:p w:rsidR="003C62D1" w:rsidRDefault="003C62D1">
      <w:pPr>
        <w:pStyle w:val="ConsPlusNormal"/>
        <w:sectPr w:rsidR="003C62D1">
          <w:pgSz w:w="16838" w:h="11905" w:orient="landscape"/>
          <w:pgMar w:top="1701" w:right="1134" w:bottom="850" w:left="1134" w:header="0" w:footer="0" w:gutter="0"/>
          <w:cols w:space="720"/>
          <w:titlePg/>
        </w:sectPr>
      </w:pPr>
    </w:p>
    <w:p w:rsidR="003C62D1" w:rsidRDefault="003C62D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1757"/>
        <w:gridCol w:w="3005"/>
      </w:tblGrid>
      <w:tr w:rsidR="003C62D1">
        <w:tc>
          <w:tcPr>
            <w:tcW w:w="4309" w:type="dxa"/>
            <w:tcBorders>
              <w:top w:val="nil"/>
              <w:left w:val="nil"/>
              <w:bottom w:val="nil"/>
              <w:right w:val="nil"/>
            </w:tcBorders>
          </w:tcPr>
          <w:p w:rsidR="003C62D1" w:rsidRDefault="003C62D1">
            <w:pPr>
              <w:pStyle w:val="ConsPlusNormal"/>
            </w:pPr>
            <w:r>
              <w:t>Глава муниципального образования</w:t>
            </w:r>
          </w:p>
          <w:p w:rsidR="003C62D1" w:rsidRDefault="003C62D1">
            <w:pPr>
              <w:pStyle w:val="ConsPlusNormal"/>
            </w:pPr>
            <w:r>
              <w:t>(глава администрации муниципального</w:t>
            </w:r>
          </w:p>
          <w:p w:rsidR="003C62D1" w:rsidRDefault="003C62D1">
            <w:pPr>
              <w:pStyle w:val="ConsPlusNormal"/>
            </w:pPr>
            <w:r>
              <w:t>образования) Пермского края</w:t>
            </w:r>
          </w:p>
        </w:tc>
        <w:tc>
          <w:tcPr>
            <w:tcW w:w="1757" w:type="dxa"/>
            <w:vMerge w:val="restart"/>
            <w:tcBorders>
              <w:top w:val="nil"/>
              <w:left w:val="nil"/>
              <w:bottom w:val="nil"/>
              <w:right w:val="nil"/>
            </w:tcBorders>
            <w:vAlign w:val="bottom"/>
          </w:tcPr>
          <w:p w:rsidR="003C62D1" w:rsidRDefault="003C62D1">
            <w:pPr>
              <w:pStyle w:val="ConsPlusNormal"/>
              <w:jc w:val="center"/>
            </w:pPr>
            <w:r>
              <w:t>_____________</w:t>
            </w:r>
          </w:p>
          <w:p w:rsidR="003C62D1" w:rsidRDefault="003C62D1">
            <w:pPr>
              <w:pStyle w:val="ConsPlusNormal"/>
              <w:jc w:val="center"/>
            </w:pPr>
            <w:r>
              <w:t>(подпись)</w:t>
            </w:r>
          </w:p>
        </w:tc>
        <w:tc>
          <w:tcPr>
            <w:tcW w:w="3005" w:type="dxa"/>
            <w:vMerge w:val="restart"/>
            <w:tcBorders>
              <w:top w:val="nil"/>
              <w:left w:val="nil"/>
              <w:bottom w:val="nil"/>
              <w:right w:val="nil"/>
            </w:tcBorders>
            <w:vAlign w:val="bottom"/>
          </w:tcPr>
          <w:p w:rsidR="003C62D1" w:rsidRDefault="003C62D1">
            <w:pPr>
              <w:pStyle w:val="ConsPlusNormal"/>
              <w:jc w:val="center"/>
            </w:pPr>
            <w:r>
              <w:t>/_______________________</w:t>
            </w:r>
          </w:p>
          <w:p w:rsidR="003C62D1" w:rsidRDefault="003C62D1">
            <w:pPr>
              <w:pStyle w:val="ConsPlusNormal"/>
              <w:jc w:val="center"/>
            </w:pPr>
            <w:r>
              <w:t>(расшифровка подписи)</w:t>
            </w:r>
          </w:p>
        </w:tc>
      </w:tr>
      <w:tr w:rsidR="003C62D1">
        <w:tc>
          <w:tcPr>
            <w:tcW w:w="4309" w:type="dxa"/>
            <w:tcBorders>
              <w:top w:val="nil"/>
              <w:left w:val="nil"/>
              <w:bottom w:val="nil"/>
              <w:right w:val="nil"/>
            </w:tcBorders>
          </w:tcPr>
          <w:p w:rsidR="003C62D1" w:rsidRDefault="003C62D1">
            <w:pPr>
              <w:pStyle w:val="ConsPlusNormal"/>
            </w:pPr>
          </w:p>
        </w:tc>
        <w:tc>
          <w:tcPr>
            <w:tcW w:w="1757" w:type="dxa"/>
            <w:vMerge/>
            <w:tcBorders>
              <w:top w:val="nil"/>
              <w:left w:val="nil"/>
              <w:bottom w:val="nil"/>
              <w:right w:val="nil"/>
            </w:tcBorders>
          </w:tcPr>
          <w:p w:rsidR="003C62D1" w:rsidRDefault="003C62D1">
            <w:pPr>
              <w:pStyle w:val="ConsPlusNormal"/>
            </w:pPr>
          </w:p>
        </w:tc>
        <w:tc>
          <w:tcPr>
            <w:tcW w:w="3005" w:type="dxa"/>
            <w:vMerge/>
            <w:tcBorders>
              <w:top w:val="nil"/>
              <w:left w:val="nil"/>
              <w:bottom w:val="nil"/>
              <w:right w:val="nil"/>
            </w:tcBorders>
          </w:tcPr>
          <w:p w:rsidR="003C62D1" w:rsidRDefault="003C62D1">
            <w:pPr>
              <w:pStyle w:val="ConsPlusNormal"/>
            </w:pPr>
          </w:p>
        </w:tc>
      </w:tr>
      <w:tr w:rsidR="003C62D1">
        <w:tc>
          <w:tcPr>
            <w:tcW w:w="9071" w:type="dxa"/>
            <w:gridSpan w:val="3"/>
            <w:tcBorders>
              <w:top w:val="nil"/>
              <w:left w:val="nil"/>
              <w:bottom w:val="nil"/>
              <w:right w:val="nil"/>
            </w:tcBorders>
          </w:tcPr>
          <w:p w:rsidR="003C62D1" w:rsidRDefault="003C62D1">
            <w:pPr>
              <w:pStyle w:val="ConsPlusNormal"/>
            </w:pPr>
            <w:r>
              <w:t>МП</w:t>
            </w:r>
          </w:p>
          <w:p w:rsidR="003C62D1" w:rsidRDefault="003C62D1">
            <w:pPr>
              <w:pStyle w:val="ConsPlusNormal"/>
            </w:pPr>
          </w:p>
          <w:p w:rsidR="003C62D1" w:rsidRDefault="003C62D1">
            <w:pPr>
              <w:pStyle w:val="ConsPlusNormal"/>
            </w:pPr>
            <w:r>
              <w:t>Исполнитель (ФИО полностью, должность, тел. (_____) _________)</w:t>
            </w:r>
          </w:p>
          <w:p w:rsidR="003C62D1" w:rsidRDefault="003C62D1">
            <w:pPr>
              <w:pStyle w:val="ConsPlusNormal"/>
            </w:pPr>
            <w:r>
              <w:t>"___" __________ 20___ г.</w:t>
            </w:r>
          </w:p>
        </w:tc>
      </w:tr>
    </w:tbl>
    <w:p w:rsidR="003C62D1" w:rsidRDefault="003C62D1">
      <w:pPr>
        <w:pStyle w:val="ConsPlusNormal"/>
        <w:jc w:val="both"/>
      </w:pPr>
    </w:p>
    <w:p w:rsidR="003C62D1" w:rsidRDefault="003C62D1">
      <w:pPr>
        <w:pStyle w:val="ConsPlusNormal"/>
        <w:jc w:val="both"/>
      </w:pPr>
    </w:p>
    <w:p w:rsidR="003C62D1" w:rsidRDefault="003C62D1">
      <w:pPr>
        <w:pStyle w:val="ConsPlusNormal"/>
        <w:jc w:val="both"/>
      </w:pPr>
    </w:p>
    <w:p w:rsidR="003C62D1" w:rsidRDefault="003C62D1">
      <w:pPr>
        <w:pStyle w:val="ConsPlusNormal"/>
        <w:jc w:val="both"/>
      </w:pPr>
    </w:p>
    <w:p w:rsidR="003C62D1" w:rsidRDefault="003C62D1">
      <w:pPr>
        <w:pStyle w:val="ConsPlusNormal"/>
        <w:jc w:val="both"/>
      </w:pPr>
    </w:p>
    <w:p w:rsidR="003C62D1" w:rsidRDefault="003C62D1">
      <w:pPr>
        <w:pStyle w:val="ConsPlusNormal"/>
        <w:jc w:val="right"/>
        <w:outlineLvl w:val="0"/>
      </w:pPr>
      <w:r>
        <w:t>УТВЕРЖДЕН</w:t>
      </w:r>
    </w:p>
    <w:p w:rsidR="003C62D1" w:rsidRDefault="003C62D1">
      <w:pPr>
        <w:pStyle w:val="ConsPlusNormal"/>
        <w:jc w:val="right"/>
      </w:pPr>
      <w:r>
        <w:t>постановлением</w:t>
      </w:r>
    </w:p>
    <w:p w:rsidR="003C62D1" w:rsidRDefault="003C62D1">
      <w:pPr>
        <w:pStyle w:val="ConsPlusNormal"/>
        <w:jc w:val="right"/>
      </w:pPr>
      <w:r>
        <w:t>Правительства</w:t>
      </w:r>
    </w:p>
    <w:p w:rsidR="003C62D1" w:rsidRDefault="003C62D1">
      <w:pPr>
        <w:pStyle w:val="ConsPlusNormal"/>
        <w:jc w:val="right"/>
      </w:pPr>
      <w:r>
        <w:t>Пермского края</w:t>
      </w:r>
    </w:p>
    <w:p w:rsidR="003C62D1" w:rsidRDefault="003C62D1">
      <w:pPr>
        <w:pStyle w:val="ConsPlusNormal"/>
        <w:jc w:val="right"/>
      </w:pPr>
      <w:r>
        <w:t>от 14.07.2022 N 594-п</w:t>
      </w:r>
    </w:p>
    <w:p w:rsidR="003C62D1" w:rsidRDefault="003C62D1">
      <w:pPr>
        <w:pStyle w:val="ConsPlusNormal"/>
        <w:jc w:val="both"/>
      </w:pPr>
    </w:p>
    <w:p w:rsidR="003C62D1" w:rsidRDefault="003C62D1">
      <w:pPr>
        <w:pStyle w:val="ConsPlusTitle"/>
        <w:jc w:val="center"/>
      </w:pPr>
      <w:bookmarkStart w:id="43" w:name="P774"/>
      <w:bookmarkEnd w:id="43"/>
      <w:r>
        <w:t>СТАНДАРТ</w:t>
      </w:r>
    </w:p>
    <w:p w:rsidR="003C62D1" w:rsidRDefault="003C62D1">
      <w:pPr>
        <w:pStyle w:val="ConsPlusTitle"/>
        <w:jc w:val="center"/>
      </w:pPr>
      <w:r>
        <w:t>ОКАЗАНИЯ ГОСУДАРСТВЕННОЙ УСЛУГИ "УСЛУГА ПО СОЗДАНИЮ УСЛОВИЙ</w:t>
      </w:r>
    </w:p>
    <w:p w:rsidR="003C62D1" w:rsidRDefault="003C62D1">
      <w:pPr>
        <w:pStyle w:val="ConsPlusTitle"/>
        <w:jc w:val="center"/>
      </w:pPr>
      <w:r>
        <w:t>В ПЕРМСКОМ КРАЕ ДЛЯ ОБЕСПЕЧЕНИЯ ОТДЕЛЬНЫХ КАТЕГОРИЙ ГРАЖДАН</w:t>
      </w:r>
    </w:p>
    <w:p w:rsidR="003C62D1" w:rsidRDefault="003C62D1">
      <w:pPr>
        <w:pStyle w:val="ConsPlusTitle"/>
        <w:jc w:val="center"/>
      </w:pPr>
      <w:r>
        <w:t>ВОЗМОЖНОСТЬЮ ПУТЕШЕСТВОВАТЬ С ЦЕЛЬЮ РАСКРЫТИЯ ТУРИСТСКОГО</w:t>
      </w:r>
    </w:p>
    <w:p w:rsidR="003C62D1" w:rsidRDefault="003C62D1">
      <w:pPr>
        <w:pStyle w:val="ConsPlusTitle"/>
        <w:jc w:val="center"/>
      </w:pPr>
      <w:r>
        <w:t>ПОТЕНЦИАЛА РОССИЙСКОЙ ФЕДЕРАЦИИ" В СООТВЕТСТВИИ С СОЦИАЛЬНЫМ</w:t>
      </w:r>
    </w:p>
    <w:p w:rsidR="003C62D1" w:rsidRDefault="003C62D1">
      <w:pPr>
        <w:pStyle w:val="ConsPlusTitle"/>
        <w:jc w:val="center"/>
      </w:pPr>
      <w:r>
        <w:t>СЕРТИФИКАТОМ (ДАЛЕЕ - ГОСУДАРСТВЕННАЯ УСЛУГА)</w:t>
      </w:r>
    </w:p>
    <w:p w:rsidR="003C62D1" w:rsidRDefault="003C62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4"/>
        <w:gridCol w:w="2176"/>
        <w:gridCol w:w="6236"/>
      </w:tblGrid>
      <w:tr w:rsidR="003C62D1">
        <w:tc>
          <w:tcPr>
            <w:tcW w:w="664" w:type="dxa"/>
            <w:vAlign w:val="center"/>
          </w:tcPr>
          <w:p w:rsidR="003C62D1" w:rsidRDefault="003C62D1">
            <w:pPr>
              <w:pStyle w:val="ConsPlusNormal"/>
              <w:jc w:val="center"/>
            </w:pPr>
            <w:r>
              <w:t>N п/п</w:t>
            </w:r>
          </w:p>
        </w:tc>
        <w:tc>
          <w:tcPr>
            <w:tcW w:w="8412" w:type="dxa"/>
            <w:gridSpan w:val="2"/>
            <w:vAlign w:val="center"/>
          </w:tcPr>
          <w:p w:rsidR="003C62D1" w:rsidRDefault="003C62D1">
            <w:pPr>
              <w:pStyle w:val="ConsPlusNormal"/>
              <w:jc w:val="center"/>
            </w:pPr>
            <w:r>
              <w:t>Требования к оказанию государственной услуги</w:t>
            </w:r>
          </w:p>
        </w:tc>
      </w:tr>
      <w:tr w:rsidR="003C62D1">
        <w:tc>
          <w:tcPr>
            <w:tcW w:w="664" w:type="dxa"/>
          </w:tcPr>
          <w:p w:rsidR="003C62D1" w:rsidRDefault="003C62D1">
            <w:pPr>
              <w:pStyle w:val="ConsPlusNormal"/>
              <w:jc w:val="center"/>
            </w:pPr>
            <w:r>
              <w:t>1</w:t>
            </w:r>
          </w:p>
        </w:tc>
        <w:tc>
          <w:tcPr>
            <w:tcW w:w="2176" w:type="dxa"/>
          </w:tcPr>
          <w:p w:rsidR="003C62D1" w:rsidRDefault="003C62D1">
            <w:pPr>
              <w:pStyle w:val="ConsPlusNormal"/>
              <w:jc w:val="center"/>
            </w:pPr>
            <w:r>
              <w:t>2</w:t>
            </w:r>
          </w:p>
        </w:tc>
        <w:tc>
          <w:tcPr>
            <w:tcW w:w="6236" w:type="dxa"/>
          </w:tcPr>
          <w:p w:rsidR="003C62D1" w:rsidRDefault="003C62D1">
            <w:pPr>
              <w:pStyle w:val="ConsPlusNormal"/>
              <w:jc w:val="center"/>
            </w:pPr>
            <w:r>
              <w:t>3</w:t>
            </w:r>
          </w:p>
        </w:tc>
      </w:tr>
      <w:tr w:rsidR="003C62D1">
        <w:tc>
          <w:tcPr>
            <w:tcW w:w="664" w:type="dxa"/>
          </w:tcPr>
          <w:p w:rsidR="003C62D1" w:rsidRDefault="003C62D1">
            <w:pPr>
              <w:pStyle w:val="ConsPlusNormal"/>
              <w:jc w:val="center"/>
            </w:pPr>
            <w:r>
              <w:t>1</w:t>
            </w:r>
          </w:p>
        </w:tc>
        <w:tc>
          <w:tcPr>
            <w:tcW w:w="2176" w:type="dxa"/>
          </w:tcPr>
          <w:p w:rsidR="003C62D1" w:rsidRDefault="003C62D1">
            <w:pPr>
              <w:pStyle w:val="ConsPlusNormal"/>
            </w:pPr>
            <w:r>
              <w:t>Общие требования</w:t>
            </w:r>
          </w:p>
        </w:tc>
        <w:tc>
          <w:tcPr>
            <w:tcW w:w="6236" w:type="dxa"/>
          </w:tcPr>
          <w:p w:rsidR="003C62D1" w:rsidRDefault="003C62D1">
            <w:pPr>
              <w:pStyle w:val="ConsPlusNormal"/>
            </w:pPr>
            <w:hyperlink r:id="rId68">
              <w:r>
                <w:rPr>
                  <w:color w:val="0000FF"/>
                </w:rPr>
                <w:t>ГОСТ Р 54605-2017</w:t>
              </w:r>
            </w:hyperlink>
            <w:r>
              <w:t xml:space="preserve"> "Туристские услуги. Услуги детского туризма. Общие требования"</w:t>
            </w:r>
          </w:p>
        </w:tc>
      </w:tr>
      <w:tr w:rsidR="003C62D1">
        <w:tc>
          <w:tcPr>
            <w:tcW w:w="664" w:type="dxa"/>
          </w:tcPr>
          <w:p w:rsidR="003C62D1" w:rsidRDefault="003C62D1">
            <w:pPr>
              <w:pStyle w:val="ConsPlusNormal"/>
              <w:jc w:val="center"/>
            </w:pPr>
            <w:r>
              <w:t>2</w:t>
            </w:r>
          </w:p>
        </w:tc>
        <w:tc>
          <w:tcPr>
            <w:tcW w:w="2176" w:type="dxa"/>
          </w:tcPr>
          <w:p w:rsidR="003C62D1" w:rsidRDefault="003C62D1">
            <w:pPr>
              <w:pStyle w:val="ConsPlusNormal"/>
            </w:pPr>
            <w:r>
              <w:t>Категория потребителей государственной услуги</w:t>
            </w:r>
          </w:p>
        </w:tc>
        <w:tc>
          <w:tcPr>
            <w:tcW w:w="6236" w:type="dxa"/>
          </w:tcPr>
          <w:p w:rsidR="003C62D1" w:rsidRDefault="003C62D1">
            <w:pPr>
              <w:pStyle w:val="ConsPlusNormal"/>
            </w:pPr>
            <w:r>
              <w:t>Учащиеся 5-9 классов общеобразовательных учреждений Пермского края: обучающиеся по дополнительным общеобразовательным общеразвивающим программам туристско-краеведческой и естественно-научной направленностей; участники детских общественных объединений и движений в сфере музейного дела, экологии, здорового образа жизни, туризма и краеведения</w:t>
            </w:r>
          </w:p>
        </w:tc>
      </w:tr>
      <w:tr w:rsidR="003C62D1">
        <w:tc>
          <w:tcPr>
            <w:tcW w:w="664" w:type="dxa"/>
          </w:tcPr>
          <w:p w:rsidR="003C62D1" w:rsidRDefault="003C62D1">
            <w:pPr>
              <w:pStyle w:val="ConsPlusNormal"/>
              <w:jc w:val="center"/>
            </w:pPr>
            <w:r>
              <w:t>3</w:t>
            </w:r>
          </w:p>
        </w:tc>
        <w:tc>
          <w:tcPr>
            <w:tcW w:w="2176" w:type="dxa"/>
          </w:tcPr>
          <w:p w:rsidR="003C62D1" w:rsidRDefault="003C62D1">
            <w:pPr>
              <w:pStyle w:val="ConsPlusNormal"/>
            </w:pPr>
            <w:r>
              <w:t>Форма оказания государственной услуги</w:t>
            </w:r>
          </w:p>
        </w:tc>
        <w:tc>
          <w:tcPr>
            <w:tcW w:w="6236" w:type="dxa"/>
          </w:tcPr>
          <w:p w:rsidR="003C62D1" w:rsidRDefault="003C62D1">
            <w:pPr>
              <w:pStyle w:val="ConsPlusNormal"/>
            </w:pPr>
            <w:r>
              <w:t>Групповой тур. Минимальная расчетная численность группы - 30 человек</w:t>
            </w:r>
          </w:p>
        </w:tc>
      </w:tr>
      <w:tr w:rsidR="003C62D1">
        <w:tc>
          <w:tcPr>
            <w:tcW w:w="664" w:type="dxa"/>
          </w:tcPr>
          <w:p w:rsidR="003C62D1" w:rsidRDefault="003C62D1">
            <w:pPr>
              <w:pStyle w:val="ConsPlusNormal"/>
              <w:jc w:val="center"/>
            </w:pPr>
            <w:r>
              <w:t>4</w:t>
            </w:r>
          </w:p>
        </w:tc>
        <w:tc>
          <w:tcPr>
            <w:tcW w:w="2176" w:type="dxa"/>
          </w:tcPr>
          <w:p w:rsidR="003C62D1" w:rsidRDefault="003C62D1">
            <w:pPr>
              <w:pStyle w:val="ConsPlusNormal"/>
            </w:pPr>
            <w:r>
              <w:t>Требования к предоставлению услуг по перевозке</w:t>
            </w:r>
          </w:p>
        </w:tc>
        <w:tc>
          <w:tcPr>
            <w:tcW w:w="6236" w:type="dxa"/>
          </w:tcPr>
          <w:p w:rsidR="003C62D1" w:rsidRDefault="003C62D1">
            <w:pPr>
              <w:pStyle w:val="ConsPlusNormal"/>
            </w:pPr>
            <w:r>
              <w:t>Перевозка потребителей государственной услуги осуществляется автобусами с соблюдением законодательства Российской Федерации в сфере перевозок пассажиров автомобильным транспортом, правил и требований безопасности, установленных для транспорта конкретного вида, в том числе с соблюдением требований, установленных:</w:t>
            </w:r>
          </w:p>
          <w:p w:rsidR="003C62D1" w:rsidRDefault="003C62D1">
            <w:pPr>
              <w:pStyle w:val="ConsPlusNormal"/>
            </w:pPr>
            <w:hyperlink r:id="rId69">
              <w:r>
                <w:rPr>
                  <w:color w:val="0000FF"/>
                </w:rPr>
                <w:t>постановлением</w:t>
              </w:r>
            </w:hyperlink>
            <w:r>
              <w:t xml:space="preserve"> Правительства Российской Федерации от 23 сентября 2020 г. N 1527 "Об утверждении Правил организованной перевозки группы детей автобусами";</w:t>
            </w:r>
          </w:p>
          <w:p w:rsidR="003C62D1" w:rsidRDefault="003C62D1">
            <w:pPr>
              <w:pStyle w:val="ConsPlusNormal"/>
            </w:pPr>
            <w:hyperlink r:id="rId70">
              <w:r>
                <w:rPr>
                  <w:color w:val="0000FF"/>
                </w:rPr>
                <w:t>ГОСТ 33552-2015</w:t>
              </w:r>
            </w:hyperlink>
            <w:r>
              <w:t xml:space="preserve"> "Межгосударственный стандарт. Автобусы для перевозки детей. Технические требования и методы испытаний";</w:t>
            </w:r>
          </w:p>
          <w:p w:rsidR="003C62D1" w:rsidRDefault="003C62D1">
            <w:pPr>
              <w:pStyle w:val="ConsPlusNormal"/>
            </w:pPr>
            <w:hyperlink r:id="rId71">
              <w:r>
                <w:rPr>
                  <w:color w:val="0000FF"/>
                </w:rPr>
                <w:t>пунктом 3.4</w:t>
              </w:r>
            </w:hyperlink>
            <w:r>
              <w:t xml:space="preserve">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t>коронавирусной</w:t>
            </w:r>
            <w:proofErr w:type="spellEnd"/>
            <w:r>
              <w:t xml:space="preserve"> инфекции (COVID-19)", утвержденных постановлением Главного государственного санитарного врача Российской Федерации от 30 июня 2020 г. N 16</w:t>
            </w:r>
          </w:p>
        </w:tc>
      </w:tr>
      <w:tr w:rsidR="003C62D1">
        <w:tc>
          <w:tcPr>
            <w:tcW w:w="664" w:type="dxa"/>
          </w:tcPr>
          <w:p w:rsidR="003C62D1" w:rsidRDefault="003C62D1">
            <w:pPr>
              <w:pStyle w:val="ConsPlusNormal"/>
              <w:jc w:val="center"/>
            </w:pPr>
            <w:r>
              <w:lastRenderedPageBreak/>
              <w:t>5</w:t>
            </w:r>
          </w:p>
        </w:tc>
        <w:tc>
          <w:tcPr>
            <w:tcW w:w="2176" w:type="dxa"/>
          </w:tcPr>
          <w:p w:rsidR="003C62D1" w:rsidRDefault="003C62D1">
            <w:pPr>
              <w:pStyle w:val="ConsPlusNormal"/>
            </w:pPr>
            <w:r>
              <w:t>Требования к предоставлению услуг по временному проживанию</w:t>
            </w:r>
          </w:p>
        </w:tc>
        <w:tc>
          <w:tcPr>
            <w:tcW w:w="6236" w:type="dxa"/>
          </w:tcPr>
          <w:p w:rsidR="003C62D1" w:rsidRDefault="003C62D1">
            <w:pPr>
              <w:pStyle w:val="ConsPlusNormal"/>
            </w:pPr>
            <w:r>
              <w:t xml:space="preserve">Проживание потребителей государственной услуги осуществляется в классифицированных средствах размещения категории "три звезды" и выше, присвоенной в соответствии с </w:t>
            </w:r>
            <w:hyperlink r:id="rId72">
              <w:r>
                <w:rPr>
                  <w:color w:val="0000FF"/>
                </w:rPr>
                <w:t>Положением</w:t>
              </w:r>
            </w:hyperlink>
            <w:r>
              <w:t xml:space="preserve"> о классификации гостиниц, утвержденным постановлением Правительства Российской Федерации от 18 ноября 2020 г. N 1860, в соответствии с дополнительными </w:t>
            </w:r>
            <w:hyperlink r:id="rId73">
              <w:r>
                <w:rPr>
                  <w:color w:val="0000FF"/>
                </w:rPr>
                <w:t>требованиями</w:t>
              </w:r>
            </w:hyperlink>
            <w:r>
              <w:t xml:space="preserve"> к условиям предоставления государственных (муниципальных) услуг в социальной сфере, утвержденными постановлением Правительства Российской Федерации от 05 ноября 2020 г. N 1789 "Об установлении дополнительных требований к условиям предоставления государственных (муниципальных) услуг в социальной сфере, доступности государственных (муниципальных) услуг в социальной сфере для инвалидов, штатной численности участника отбора исполнителей услуг (в том числе к наличию и численности работников, имеющих определенные образование и квалификацию), оснащению оборудованием, необходимым для оказания государственных (муниципальных) услуг в социальной сфере, а также требований к документам, которые могут быть истребованы у участников конкурса для подтверждения соответствия указанным дополнительным требованиям".</w:t>
            </w:r>
          </w:p>
          <w:p w:rsidR="003C62D1" w:rsidRDefault="003C62D1">
            <w:pPr>
              <w:pStyle w:val="ConsPlusNormal"/>
            </w:pPr>
            <w:r>
              <w:t>Дополнительные рекомендации при оказании услуг по временному проживанию получателей государственной услуги:</w:t>
            </w:r>
          </w:p>
          <w:p w:rsidR="003C62D1" w:rsidRDefault="003C62D1">
            <w:pPr>
              <w:pStyle w:val="ConsPlusNormal"/>
            </w:pPr>
            <w:r>
              <w:t>оборудование гостиниц и иных средств размещения, используемых для проживания потребителей государственной услуги, должно соответствовать строительным нормам и правилам, гигиеническим нормам, санитарно-эпидемиологическим правилам и требованиям пожарной безопасности;</w:t>
            </w:r>
          </w:p>
          <w:p w:rsidR="003C62D1" w:rsidRDefault="003C62D1">
            <w:pPr>
              <w:pStyle w:val="ConsPlusNormal"/>
            </w:pPr>
            <w:r>
              <w:t>спальные помещения, санитарные комнаты общего пользования для мальчиков и девочек (юношей и девушек) рекомендуется устраивать раздельно независимо от возрастных групп потребителей государственной услуги;</w:t>
            </w:r>
          </w:p>
          <w:p w:rsidR="003C62D1" w:rsidRDefault="003C62D1">
            <w:pPr>
              <w:pStyle w:val="ConsPlusNormal"/>
            </w:pPr>
            <w:r>
              <w:t xml:space="preserve">при одновременном размещении взрослых и несовершеннолетних потребителей государственной услуги в средствах размещения рекомендуется предусматривать их раздельное размещение, по возможности на отдельных этажах </w:t>
            </w:r>
            <w:r>
              <w:lastRenderedPageBreak/>
              <w:t>или в отдельном крыле здания</w:t>
            </w:r>
          </w:p>
        </w:tc>
      </w:tr>
      <w:tr w:rsidR="003C62D1">
        <w:tc>
          <w:tcPr>
            <w:tcW w:w="664" w:type="dxa"/>
          </w:tcPr>
          <w:p w:rsidR="003C62D1" w:rsidRDefault="003C62D1">
            <w:pPr>
              <w:pStyle w:val="ConsPlusNormal"/>
              <w:jc w:val="center"/>
            </w:pPr>
            <w:r>
              <w:lastRenderedPageBreak/>
              <w:t>6</w:t>
            </w:r>
          </w:p>
        </w:tc>
        <w:tc>
          <w:tcPr>
            <w:tcW w:w="2176" w:type="dxa"/>
          </w:tcPr>
          <w:p w:rsidR="003C62D1" w:rsidRDefault="003C62D1">
            <w:pPr>
              <w:pStyle w:val="ConsPlusNormal"/>
            </w:pPr>
            <w:r>
              <w:t>Требования к предоставлению услуг питания</w:t>
            </w:r>
          </w:p>
        </w:tc>
        <w:tc>
          <w:tcPr>
            <w:tcW w:w="6236" w:type="dxa"/>
          </w:tcPr>
          <w:p w:rsidR="003C62D1" w:rsidRDefault="003C62D1">
            <w:pPr>
              <w:pStyle w:val="ConsPlusNormal"/>
            </w:pPr>
            <w:r>
              <w:t>Услуги общественного питания во время оказания государственной услуги должны предоставляться с соблюдением требований, установленных:</w:t>
            </w:r>
          </w:p>
          <w:p w:rsidR="003C62D1" w:rsidRDefault="003C62D1">
            <w:pPr>
              <w:pStyle w:val="ConsPlusNormal"/>
            </w:pPr>
            <w:hyperlink r:id="rId74">
              <w:r>
                <w:rPr>
                  <w:color w:val="0000FF"/>
                </w:rPr>
                <w:t>Правилами</w:t>
              </w:r>
            </w:hyperlink>
            <w:r>
              <w:t xml:space="preserve"> оказания услуг общественного питания, утвержденными постановлением Правительства Российской Федерации от 21 сентября 2020 г. N 1515;</w:t>
            </w:r>
          </w:p>
          <w:p w:rsidR="003C62D1" w:rsidRDefault="003C62D1">
            <w:pPr>
              <w:pStyle w:val="ConsPlusNormal"/>
            </w:pPr>
            <w:r>
              <w:t>"</w:t>
            </w:r>
            <w:hyperlink r:id="rId75">
              <w:r>
                <w:rPr>
                  <w:color w:val="0000FF"/>
                </w:rPr>
                <w:t>ГОСТ 30390-2013</w:t>
              </w:r>
            </w:hyperlink>
            <w:r>
              <w:t>. Услуги общественного питания. Продукция общественного питания, реализуемая населению. Общие технические условия";</w:t>
            </w:r>
          </w:p>
          <w:p w:rsidR="003C62D1" w:rsidRDefault="003C62D1">
            <w:pPr>
              <w:pStyle w:val="ConsPlusNormal"/>
            </w:pPr>
            <w:r>
              <w:t>"</w:t>
            </w:r>
            <w:hyperlink r:id="rId76">
              <w:r>
                <w:rPr>
                  <w:color w:val="0000FF"/>
                </w:rPr>
                <w:t>ГОСТ 31984-2012</w:t>
              </w:r>
            </w:hyperlink>
            <w:r>
              <w:t>. Межгосударственный стандарт. Услуги общественного питания. Общие требования";</w:t>
            </w:r>
          </w:p>
          <w:p w:rsidR="003C62D1" w:rsidRDefault="003C62D1">
            <w:pPr>
              <w:pStyle w:val="ConsPlusNormal"/>
            </w:pPr>
            <w:hyperlink r:id="rId77">
              <w:r>
                <w:rPr>
                  <w:color w:val="0000FF"/>
                </w:rPr>
                <w:t>СанПиН 2.3/2.4.3590-20</w:t>
              </w:r>
            </w:hyperlink>
            <w:r>
              <w:t xml:space="preserve">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Российской Федерации от 27 октября 2020 г. N 32.</w:t>
            </w:r>
          </w:p>
          <w:p w:rsidR="003C62D1" w:rsidRDefault="003C62D1">
            <w:pPr>
              <w:pStyle w:val="ConsPlusNormal"/>
            </w:pPr>
            <w:r>
              <w:t>Для потребителей государственной услуги:</w:t>
            </w:r>
          </w:p>
          <w:p w:rsidR="003C62D1" w:rsidRDefault="003C62D1">
            <w:pPr>
              <w:pStyle w:val="ConsPlusNormal"/>
            </w:pPr>
            <w:r>
              <w:t>предоставляется трехразовое питание с перерывами между приемами пищи не более 4 часов. Питание должно быть рациональным, полноценным, разнообразным и соответствовать физиологическим потребностям потребителей государственной услуги.</w:t>
            </w:r>
          </w:p>
          <w:p w:rsidR="003C62D1" w:rsidRDefault="003C62D1">
            <w:pPr>
              <w:pStyle w:val="ConsPlusNormal"/>
            </w:pPr>
            <w:r>
              <w:t>В случае организации питания с фиксированным набором блюд необходимо соблюдать суммарную калорийность рациона в соответствии с нормами физиологических потребностей;</w:t>
            </w:r>
          </w:p>
          <w:p w:rsidR="003C62D1" w:rsidRDefault="003C62D1">
            <w:pPr>
              <w:pStyle w:val="ConsPlusNormal"/>
            </w:pPr>
            <w:r>
              <w:t>организуется питьевой режим</w:t>
            </w:r>
          </w:p>
        </w:tc>
      </w:tr>
      <w:tr w:rsidR="003C62D1">
        <w:tc>
          <w:tcPr>
            <w:tcW w:w="664" w:type="dxa"/>
          </w:tcPr>
          <w:p w:rsidR="003C62D1" w:rsidRDefault="003C62D1">
            <w:pPr>
              <w:pStyle w:val="ConsPlusNormal"/>
              <w:jc w:val="center"/>
            </w:pPr>
            <w:r>
              <w:t>7</w:t>
            </w:r>
          </w:p>
        </w:tc>
        <w:tc>
          <w:tcPr>
            <w:tcW w:w="2176" w:type="dxa"/>
          </w:tcPr>
          <w:p w:rsidR="003C62D1" w:rsidRDefault="003C62D1">
            <w:pPr>
              <w:pStyle w:val="ConsPlusNormal"/>
            </w:pPr>
            <w:r>
              <w:t>Требования к предоставлению экскурсионных услуг</w:t>
            </w:r>
          </w:p>
        </w:tc>
        <w:tc>
          <w:tcPr>
            <w:tcW w:w="6236" w:type="dxa"/>
          </w:tcPr>
          <w:p w:rsidR="003C62D1" w:rsidRDefault="003C62D1">
            <w:pPr>
              <w:pStyle w:val="ConsPlusNormal"/>
            </w:pPr>
            <w:r>
              <w:t>Экскурсионные услуги должны предоставляться с учетом возраста и физических возможностей потребителей государственной услуги и требований:</w:t>
            </w:r>
          </w:p>
          <w:p w:rsidR="003C62D1" w:rsidRDefault="003C62D1">
            <w:pPr>
              <w:pStyle w:val="ConsPlusNormal"/>
            </w:pPr>
            <w:r>
              <w:t>"</w:t>
            </w:r>
            <w:hyperlink r:id="rId78">
              <w:r>
                <w:rPr>
                  <w:color w:val="0000FF"/>
                </w:rPr>
                <w:t>ГОСТ Р 54604-2011</w:t>
              </w:r>
            </w:hyperlink>
            <w:r>
              <w:t>. Национальный стандарт Российской Федерации. Туристские услуги. Экскурсионные услуги. Общие требования";</w:t>
            </w:r>
          </w:p>
          <w:p w:rsidR="003C62D1" w:rsidRDefault="003C62D1">
            <w:pPr>
              <w:pStyle w:val="ConsPlusNormal"/>
            </w:pPr>
            <w:r>
              <w:t>"</w:t>
            </w:r>
            <w:hyperlink r:id="rId79">
              <w:r>
                <w:rPr>
                  <w:color w:val="0000FF"/>
                </w:rPr>
                <w:t>ГОСТ Р 57807-2017</w:t>
              </w:r>
            </w:hyperlink>
            <w:r>
              <w:t>. Национальный стандарт Российской Федерации. Туристские услуги. Требования к экскурсоводам (гидам)";</w:t>
            </w:r>
          </w:p>
          <w:p w:rsidR="003C62D1" w:rsidRDefault="003C62D1">
            <w:pPr>
              <w:pStyle w:val="ConsPlusNormal"/>
            </w:pPr>
            <w:hyperlink r:id="rId80">
              <w:r>
                <w:rPr>
                  <w:color w:val="0000FF"/>
                </w:rPr>
                <w:t>приказа</w:t>
              </w:r>
            </w:hyperlink>
            <w:r>
              <w:t xml:space="preserve"> Министерства труда и социальной защиты Российской Федерации от 24 декабря 2021 г. N 913н "Об утверждении профессионального стандарта "Экскурсовод (гид)"</w:t>
            </w:r>
          </w:p>
        </w:tc>
      </w:tr>
      <w:tr w:rsidR="003C62D1">
        <w:tc>
          <w:tcPr>
            <w:tcW w:w="664" w:type="dxa"/>
          </w:tcPr>
          <w:p w:rsidR="003C62D1" w:rsidRDefault="003C62D1">
            <w:pPr>
              <w:pStyle w:val="ConsPlusNormal"/>
              <w:jc w:val="center"/>
            </w:pPr>
            <w:r>
              <w:t>8</w:t>
            </w:r>
          </w:p>
        </w:tc>
        <w:tc>
          <w:tcPr>
            <w:tcW w:w="2176" w:type="dxa"/>
          </w:tcPr>
          <w:p w:rsidR="003C62D1" w:rsidRDefault="003C62D1">
            <w:pPr>
              <w:pStyle w:val="ConsPlusNormal"/>
            </w:pPr>
            <w:r>
              <w:t>Требования к персоналу</w:t>
            </w:r>
          </w:p>
        </w:tc>
        <w:tc>
          <w:tcPr>
            <w:tcW w:w="6236" w:type="dxa"/>
          </w:tcPr>
          <w:p w:rsidR="003C62D1" w:rsidRDefault="003C62D1">
            <w:pPr>
              <w:pStyle w:val="ConsPlusNormal"/>
            </w:pPr>
            <w:r>
              <w:t>Предоставление государственной услуги должно осуществляться квалифицированными специалистами в сфере туризма, имеющими специальную подготовку.</w:t>
            </w:r>
          </w:p>
          <w:p w:rsidR="003C62D1" w:rsidRDefault="003C62D1">
            <w:pPr>
              <w:pStyle w:val="ConsPlusNormal"/>
            </w:pPr>
            <w:r>
              <w:t>Персонал должен иметь уровень подготовки, необходимый для выполнения трудовых функций, с учетом требований:</w:t>
            </w:r>
          </w:p>
          <w:p w:rsidR="003C62D1" w:rsidRDefault="003C62D1">
            <w:pPr>
              <w:pStyle w:val="ConsPlusNormal"/>
            </w:pPr>
            <w:r>
              <w:t>"</w:t>
            </w:r>
            <w:hyperlink r:id="rId81">
              <w:r>
                <w:rPr>
                  <w:color w:val="0000FF"/>
                </w:rPr>
                <w:t>ГОСТ Р 55318-2012</w:t>
              </w:r>
            </w:hyperlink>
            <w:r>
              <w:t xml:space="preserve">. Национальный стандарт Российской Федерации. Туристские услуги. Общие требования к персоналу туроператоров и </w:t>
            </w:r>
            <w:proofErr w:type="spellStart"/>
            <w:r>
              <w:t>турагентов</w:t>
            </w:r>
            <w:proofErr w:type="spellEnd"/>
            <w:r>
              <w:t>";</w:t>
            </w:r>
          </w:p>
          <w:p w:rsidR="003C62D1" w:rsidRDefault="003C62D1">
            <w:pPr>
              <w:pStyle w:val="ConsPlusNormal"/>
            </w:pPr>
            <w:hyperlink r:id="rId82">
              <w:r>
                <w:rPr>
                  <w:color w:val="0000FF"/>
                </w:rPr>
                <w:t>приказа</w:t>
              </w:r>
            </w:hyperlink>
            <w:r>
              <w:t xml:space="preserve"> Министерства здравоохранения и социального развития Российской Федерации от 12 марта 2012 г. N 220н "Об утверждении Единого квалификационного справочника должностей руководителей, специалистов и служащих, раздел </w:t>
            </w:r>
            <w:r>
              <w:lastRenderedPageBreak/>
              <w:t>"Квалификационные характеристики должностей работников организаций сферы туризма".</w:t>
            </w:r>
          </w:p>
          <w:p w:rsidR="003C62D1" w:rsidRDefault="003C62D1">
            <w:pPr>
              <w:pStyle w:val="ConsPlusNormal"/>
            </w:pPr>
            <w:r>
              <w:t>Персонал, задействованный в оказании государственной услуги, должен обладать знаниями и специальными навыками по действиям в чрезвычайных ситуациях, оказанию первой доврачебной помощи потребителям государственной услуги, в том числе:</w:t>
            </w:r>
          </w:p>
          <w:p w:rsidR="003C62D1" w:rsidRDefault="003C62D1">
            <w:pPr>
              <w:pStyle w:val="ConsPlusNormal"/>
            </w:pPr>
            <w:r>
              <w:t>знать и учитывать в процессе оказания государственной услуги индивидуальные особенности детей и подростков, возрастные особенности развития, физического и психологического состояния;</w:t>
            </w:r>
          </w:p>
          <w:p w:rsidR="003C62D1" w:rsidRDefault="003C62D1">
            <w:pPr>
              <w:pStyle w:val="ConsPlusNormal"/>
            </w:pPr>
            <w:r>
              <w:t>владеть методиками адаптации и реабилитации, знать анимационные технологии при организации досуга и отдыха и т.д.;</w:t>
            </w:r>
          </w:p>
          <w:p w:rsidR="003C62D1" w:rsidRDefault="003C62D1">
            <w:pPr>
              <w:pStyle w:val="ConsPlusNormal"/>
            </w:pPr>
            <w:r>
              <w:t>создавать атмосферу благожелательности и гостеприимства, уметь разрешать конфликтные ситуации</w:t>
            </w:r>
          </w:p>
        </w:tc>
      </w:tr>
      <w:tr w:rsidR="003C62D1">
        <w:tc>
          <w:tcPr>
            <w:tcW w:w="664" w:type="dxa"/>
          </w:tcPr>
          <w:p w:rsidR="003C62D1" w:rsidRDefault="003C62D1">
            <w:pPr>
              <w:pStyle w:val="ConsPlusNormal"/>
              <w:jc w:val="center"/>
            </w:pPr>
            <w:r>
              <w:lastRenderedPageBreak/>
              <w:t>8.1</w:t>
            </w:r>
          </w:p>
        </w:tc>
        <w:tc>
          <w:tcPr>
            <w:tcW w:w="2176" w:type="dxa"/>
          </w:tcPr>
          <w:p w:rsidR="003C62D1" w:rsidRDefault="003C62D1">
            <w:pPr>
              <w:pStyle w:val="ConsPlusNormal"/>
            </w:pPr>
            <w:r>
              <w:t>требования к руководителю и сопровождающим организованной группы потребителей государственной услуги</w:t>
            </w:r>
          </w:p>
        </w:tc>
        <w:tc>
          <w:tcPr>
            <w:tcW w:w="6236" w:type="dxa"/>
          </w:tcPr>
          <w:p w:rsidR="003C62D1" w:rsidRDefault="003C62D1">
            <w:pPr>
              <w:pStyle w:val="ConsPlusNormal"/>
            </w:pPr>
            <w:r>
              <w:t>Для каждой организованной группы потребителей государственной услуги (далее - группа) исполнителем государственной услуги назначается руководитель группы.</w:t>
            </w:r>
          </w:p>
          <w:p w:rsidR="003C62D1" w:rsidRDefault="003C62D1">
            <w:pPr>
              <w:pStyle w:val="ConsPlusNormal"/>
            </w:pPr>
            <w:r>
              <w:t>На каждые 10 потребителей услуги в группе обеспечивается наличие 1 взрослого сопровождающего лица, кандидатура которого утверждена образовательным учреждением муниципального образования Пермского края и согласована с законными представителями потребителей государственной услуги.</w:t>
            </w:r>
          </w:p>
          <w:p w:rsidR="003C62D1" w:rsidRDefault="003C62D1">
            <w:pPr>
              <w:pStyle w:val="ConsPlusNormal"/>
            </w:pPr>
            <w:r>
              <w:t>Законным представителям потребителей государственной услуги должна быть предоставлена информация о номерах телефонов руководителя группы, сопровождающего группы, ответственного представителя исполнителя государственной услуги для получения оперативной информации о потребителе государственной услуги, находящемся на туристическом маршруте.</w:t>
            </w:r>
          </w:p>
          <w:p w:rsidR="003C62D1" w:rsidRDefault="003C62D1">
            <w:pPr>
              <w:pStyle w:val="ConsPlusNormal"/>
            </w:pPr>
            <w:r>
              <w:t>Руководитель и сопровождающие группы:</w:t>
            </w:r>
          </w:p>
          <w:p w:rsidR="003C62D1" w:rsidRDefault="003C62D1">
            <w:pPr>
              <w:pStyle w:val="ConsPlusNormal"/>
            </w:pPr>
            <w:r>
              <w:t>заключают договор с исполнителем государственной услуги, в котором указываются полномочия и взаимная ответственность сторон;</w:t>
            </w:r>
          </w:p>
          <w:p w:rsidR="003C62D1" w:rsidRDefault="003C62D1">
            <w:pPr>
              <w:pStyle w:val="ConsPlusNormal"/>
            </w:pPr>
            <w:r>
              <w:t>оказывают потребителям государственной услуги информационные и организационные услуги и квалифицированную помощь и владеют навыками оказания первой доврачебной помощи;</w:t>
            </w:r>
          </w:p>
          <w:p w:rsidR="003C62D1" w:rsidRDefault="003C62D1">
            <w:pPr>
              <w:pStyle w:val="ConsPlusNormal"/>
            </w:pPr>
            <w:r>
              <w:t>прилагают усилия для соблюдения потребителями государственной услуги требований безопасности, правил поведения, совместимого с традициями и культурными обычаями места оказания государственной услуги, а также правил охраны памятников культуры и истории;</w:t>
            </w:r>
          </w:p>
          <w:p w:rsidR="003C62D1" w:rsidRDefault="003C62D1">
            <w:pPr>
              <w:pStyle w:val="ConsPlusNormal"/>
            </w:pPr>
            <w:r>
              <w:t>предоставляют возможность сдачи потребителями государственной услуги ценностей и проездных документов, а в случае их передачи - несут ответственность за их сохранность во время оказания государственной услуги;</w:t>
            </w:r>
          </w:p>
          <w:p w:rsidR="003C62D1" w:rsidRDefault="003C62D1">
            <w:pPr>
              <w:pStyle w:val="ConsPlusNormal"/>
            </w:pPr>
            <w:r>
              <w:t>прилагают максимальные усилия для исключения возможности потребления потребителями государственной услуги алкогольной и табачной продукции;</w:t>
            </w:r>
          </w:p>
          <w:p w:rsidR="003C62D1" w:rsidRDefault="003C62D1">
            <w:pPr>
              <w:pStyle w:val="ConsPlusNormal"/>
            </w:pPr>
            <w:r>
              <w:lastRenderedPageBreak/>
              <w:t>в случае возникновения угрозы опасности ставят в известность исполнителя государственной услуги и местные органы власти, а также принимают все возможные и необходимые меры по ее устранению, включая изменение программы туристского маршрута</w:t>
            </w:r>
          </w:p>
        </w:tc>
      </w:tr>
      <w:tr w:rsidR="003C62D1">
        <w:tc>
          <w:tcPr>
            <w:tcW w:w="664" w:type="dxa"/>
          </w:tcPr>
          <w:p w:rsidR="003C62D1" w:rsidRDefault="003C62D1">
            <w:pPr>
              <w:pStyle w:val="ConsPlusNormal"/>
              <w:jc w:val="center"/>
            </w:pPr>
            <w:r>
              <w:lastRenderedPageBreak/>
              <w:t>9</w:t>
            </w:r>
          </w:p>
        </w:tc>
        <w:tc>
          <w:tcPr>
            <w:tcW w:w="2176" w:type="dxa"/>
          </w:tcPr>
          <w:p w:rsidR="003C62D1" w:rsidRDefault="003C62D1">
            <w:pPr>
              <w:pStyle w:val="ConsPlusNormal"/>
            </w:pPr>
            <w:r>
              <w:t>Требования безопасности</w:t>
            </w:r>
          </w:p>
        </w:tc>
        <w:tc>
          <w:tcPr>
            <w:tcW w:w="6236" w:type="dxa"/>
          </w:tcPr>
          <w:p w:rsidR="003C62D1" w:rsidRDefault="003C62D1">
            <w:pPr>
              <w:pStyle w:val="ConsPlusNormal"/>
            </w:pPr>
            <w:r>
              <w:t>При оказании государственной услуги должны быть обеспечены безопасные условия для жизни и здоровья потребителей государственной услуги, сохранность их имущества в соответствии с требованиями, установленными "</w:t>
            </w:r>
            <w:hyperlink r:id="rId83">
              <w:r>
                <w:rPr>
                  <w:color w:val="0000FF"/>
                </w:rPr>
                <w:t>ГОСТ 32611-2014</w:t>
              </w:r>
            </w:hyperlink>
            <w:r>
              <w:t>. Межгосударственный стандарт. Туристские услуги. Требования по обеспечению безопасности туристов".</w:t>
            </w:r>
          </w:p>
          <w:p w:rsidR="003C62D1" w:rsidRDefault="003C62D1">
            <w:pPr>
              <w:pStyle w:val="ConsPlusNormal"/>
            </w:pPr>
            <w:r>
              <w:t>Исполнитель государственной услуги обязан осуществлять страхование жизни и здоровья потребителей государственной услуги, в том числе от несчастного случая, включая оказание всех видов медицинской помощи в стационарных медицинских учреждениях и оплату транспортных и эвакуационных расходов, а также медицинское страхование, обеспечивающее оплату дополнительных медицинских и иных услуг на весь период оказания государственной услуги в соответствии с действующим законодательством</w:t>
            </w:r>
          </w:p>
        </w:tc>
      </w:tr>
      <w:tr w:rsidR="003C62D1">
        <w:tc>
          <w:tcPr>
            <w:tcW w:w="664" w:type="dxa"/>
          </w:tcPr>
          <w:p w:rsidR="003C62D1" w:rsidRDefault="003C62D1">
            <w:pPr>
              <w:pStyle w:val="ConsPlusNormal"/>
              <w:jc w:val="center"/>
            </w:pPr>
            <w:r>
              <w:t>10</w:t>
            </w:r>
          </w:p>
        </w:tc>
        <w:tc>
          <w:tcPr>
            <w:tcW w:w="2176" w:type="dxa"/>
          </w:tcPr>
          <w:p w:rsidR="003C62D1" w:rsidRDefault="003C62D1">
            <w:pPr>
              <w:pStyle w:val="ConsPlusNormal"/>
            </w:pPr>
            <w:r>
              <w:t>Требования к материальным запасам</w:t>
            </w:r>
          </w:p>
        </w:tc>
        <w:tc>
          <w:tcPr>
            <w:tcW w:w="6236" w:type="dxa"/>
          </w:tcPr>
          <w:p w:rsidR="003C62D1" w:rsidRDefault="003C62D1">
            <w:pPr>
              <w:pStyle w:val="ConsPlusNormal"/>
            </w:pPr>
            <w:r>
              <w:t xml:space="preserve">Исполнитель государственной услуги обеспечивает наличие </w:t>
            </w:r>
            <w:proofErr w:type="spellStart"/>
            <w:r>
              <w:t>бейджей</w:t>
            </w:r>
            <w:proofErr w:type="spellEnd"/>
            <w:r>
              <w:t xml:space="preserve"> у персонала, руководителя группы и сопровождающих лиц, задействованных в оказании государственной услуги</w:t>
            </w:r>
          </w:p>
        </w:tc>
      </w:tr>
      <w:tr w:rsidR="003C62D1">
        <w:tc>
          <w:tcPr>
            <w:tcW w:w="664" w:type="dxa"/>
          </w:tcPr>
          <w:p w:rsidR="003C62D1" w:rsidRDefault="003C62D1">
            <w:pPr>
              <w:pStyle w:val="ConsPlusNormal"/>
              <w:jc w:val="center"/>
            </w:pPr>
            <w:r>
              <w:t>11</w:t>
            </w:r>
          </w:p>
        </w:tc>
        <w:tc>
          <w:tcPr>
            <w:tcW w:w="2176" w:type="dxa"/>
          </w:tcPr>
          <w:p w:rsidR="003C62D1" w:rsidRDefault="003C62D1">
            <w:pPr>
              <w:pStyle w:val="ConsPlusNormal"/>
            </w:pPr>
            <w:r>
              <w:t>Требования к туристическому маршруту:</w:t>
            </w:r>
          </w:p>
        </w:tc>
        <w:tc>
          <w:tcPr>
            <w:tcW w:w="6236" w:type="dxa"/>
          </w:tcPr>
          <w:p w:rsidR="003C62D1" w:rsidRDefault="003C62D1">
            <w:pPr>
              <w:pStyle w:val="ConsPlusNormal"/>
            </w:pPr>
          </w:p>
        </w:tc>
      </w:tr>
      <w:tr w:rsidR="003C62D1">
        <w:tc>
          <w:tcPr>
            <w:tcW w:w="664" w:type="dxa"/>
          </w:tcPr>
          <w:p w:rsidR="003C62D1" w:rsidRDefault="003C62D1">
            <w:pPr>
              <w:pStyle w:val="ConsPlusNormal"/>
              <w:jc w:val="center"/>
            </w:pPr>
            <w:r>
              <w:t>11.1</w:t>
            </w:r>
          </w:p>
        </w:tc>
        <w:tc>
          <w:tcPr>
            <w:tcW w:w="2176" w:type="dxa"/>
          </w:tcPr>
          <w:p w:rsidR="003C62D1" w:rsidRDefault="003C62D1">
            <w:pPr>
              <w:pStyle w:val="ConsPlusNormal"/>
            </w:pPr>
            <w:r>
              <w:t>продолжительность туристического маршрута</w:t>
            </w:r>
          </w:p>
        </w:tc>
        <w:tc>
          <w:tcPr>
            <w:tcW w:w="6236" w:type="dxa"/>
          </w:tcPr>
          <w:p w:rsidR="003C62D1" w:rsidRDefault="003C62D1">
            <w:pPr>
              <w:pStyle w:val="ConsPlusNormal"/>
            </w:pPr>
            <w:r>
              <w:t>Не менее 24 часов подряд</w:t>
            </w:r>
          </w:p>
        </w:tc>
      </w:tr>
      <w:tr w:rsidR="003C62D1">
        <w:tc>
          <w:tcPr>
            <w:tcW w:w="664" w:type="dxa"/>
          </w:tcPr>
          <w:p w:rsidR="003C62D1" w:rsidRDefault="003C62D1">
            <w:pPr>
              <w:pStyle w:val="ConsPlusNormal"/>
              <w:jc w:val="center"/>
            </w:pPr>
            <w:r>
              <w:t>11.2</w:t>
            </w:r>
          </w:p>
        </w:tc>
        <w:tc>
          <w:tcPr>
            <w:tcW w:w="2176" w:type="dxa"/>
          </w:tcPr>
          <w:p w:rsidR="003C62D1" w:rsidRDefault="003C62D1">
            <w:pPr>
              <w:pStyle w:val="ConsPlusNormal"/>
            </w:pPr>
            <w:r>
              <w:t>основная цель туристического маршрута</w:t>
            </w:r>
          </w:p>
        </w:tc>
        <w:tc>
          <w:tcPr>
            <w:tcW w:w="6236" w:type="dxa"/>
          </w:tcPr>
          <w:p w:rsidR="003C62D1" w:rsidRDefault="003C62D1">
            <w:pPr>
              <w:pStyle w:val="ConsPlusNormal"/>
            </w:pPr>
            <w:r>
              <w:t>Туристические маршруты формируются для ознакомления потребителей государственной услуги с историей, культурой, традициями, природой региона, лицами, внесшими весомый вклад в его развитие, а также с целью профориентации</w:t>
            </w:r>
          </w:p>
        </w:tc>
      </w:tr>
      <w:tr w:rsidR="003C62D1">
        <w:tc>
          <w:tcPr>
            <w:tcW w:w="664" w:type="dxa"/>
          </w:tcPr>
          <w:p w:rsidR="003C62D1" w:rsidRDefault="003C62D1">
            <w:pPr>
              <w:pStyle w:val="ConsPlusNormal"/>
              <w:jc w:val="center"/>
            </w:pPr>
            <w:r>
              <w:t>11.3</w:t>
            </w:r>
          </w:p>
        </w:tc>
        <w:tc>
          <w:tcPr>
            <w:tcW w:w="2176" w:type="dxa"/>
          </w:tcPr>
          <w:p w:rsidR="003C62D1" w:rsidRDefault="003C62D1">
            <w:pPr>
              <w:pStyle w:val="ConsPlusNormal"/>
            </w:pPr>
            <w:r>
              <w:t>название туристического маршрута</w:t>
            </w:r>
          </w:p>
        </w:tc>
        <w:tc>
          <w:tcPr>
            <w:tcW w:w="6236" w:type="dxa"/>
          </w:tcPr>
          <w:p w:rsidR="003C62D1" w:rsidRDefault="003C62D1">
            <w:pPr>
              <w:pStyle w:val="ConsPlusNormal"/>
            </w:pPr>
            <w:r>
              <w:t>Название туристского маршрута должно соответствовать тематике, основной цели туристического маршрута</w:t>
            </w:r>
          </w:p>
        </w:tc>
      </w:tr>
      <w:tr w:rsidR="003C62D1">
        <w:tc>
          <w:tcPr>
            <w:tcW w:w="664" w:type="dxa"/>
          </w:tcPr>
          <w:p w:rsidR="003C62D1" w:rsidRDefault="003C62D1">
            <w:pPr>
              <w:pStyle w:val="ConsPlusNormal"/>
              <w:jc w:val="center"/>
            </w:pPr>
            <w:r>
              <w:t>11.4</w:t>
            </w:r>
          </w:p>
        </w:tc>
        <w:tc>
          <w:tcPr>
            <w:tcW w:w="2176" w:type="dxa"/>
          </w:tcPr>
          <w:p w:rsidR="003C62D1" w:rsidRDefault="003C62D1">
            <w:pPr>
              <w:pStyle w:val="ConsPlusNormal"/>
            </w:pPr>
            <w:r>
              <w:t>объекты показа на туристическом маршруте</w:t>
            </w:r>
          </w:p>
        </w:tc>
        <w:tc>
          <w:tcPr>
            <w:tcW w:w="6236" w:type="dxa"/>
          </w:tcPr>
          <w:p w:rsidR="003C62D1" w:rsidRDefault="003C62D1">
            <w:pPr>
              <w:pStyle w:val="ConsPlusNormal"/>
            </w:pPr>
            <w:r>
              <w:t>Объекты показа должны соответствовать основной идее, тематике туристического маршрута, целевой аудитории</w:t>
            </w:r>
          </w:p>
        </w:tc>
      </w:tr>
      <w:tr w:rsidR="003C62D1">
        <w:tc>
          <w:tcPr>
            <w:tcW w:w="664" w:type="dxa"/>
          </w:tcPr>
          <w:p w:rsidR="003C62D1" w:rsidRDefault="003C62D1">
            <w:pPr>
              <w:pStyle w:val="ConsPlusNormal"/>
              <w:jc w:val="center"/>
            </w:pPr>
            <w:r>
              <w:t>11.5</w:t>
            </w:r>
          </w:p>
        </w:tc>
        <w:tc>
          <w:tcPr>
            <w:tcW w:w="2176" w:type="dxa"/>
          </w:tcPr>
          <w:p w:rsidR="003C62D1" w:rsidRDefault="003C62D1">
            <w:pPr>
              <w:pStyle w:val="ConsPlusNormal"/>
            </w:pPr>
            <w:r>
              <w:t>путь следования туристического маршрута</w:t>
            </w:r>
          </w:p>
        </w:tc>
        <w:tc>
          <w:tcPr>
            <w:tcW w:w="6236" w:type="dxa"/>
          </w:tcPr>
          <w:p w:rsidR="003C62D1" w:rsidRDefault="003C62D1">
            <w:pPr>
              <w:pStyle w:val="ConsPlusNormal"/>
            </w:pPr>
            <w:r>
              <w:t>Путь следования туристического маршрута должен соответствовать оптимальной транспортной логистике, посещению объектов туристской инфраструктуры с точки зрения удобства и последовательности посещения</w:t>
            </w:r>
          </w:p>
        </w:tc>
      </w:tr>
      <w:tr w:rsidR="003C62D1">
        <w:tc>
          <w:tcPr>
            <w:tcW w:w="664" w:type="dxa"/>
          </w:tcPr>
          <w:p w:rsidR="003C62D1" w:rsidRDefault="003C62D1">
            <w:pPr>
              <w:pStyle w:val="ConsPlusNormal"/>
              <w:jc w:val="center"/>
            </w:pPr>
            <w:r>
              <w:t>11.6</w:t>
            </w:r>
          </w:p>
        </w:tc>
        <w:tc>
          <w:tcPr>
            <w:tcW w:w="2176" w:type="dxa"/>
          </w:tcPr>
          <w:p w:rsidR="003C62D1" w:rsidRDefault="003C62D1">
            <w:pPr>
              <w:pStyle w:val="ConsPlusNormal"/>
            </w:pPr>
            <w:r>
              <w:t>объекты сервисной инфраструктуры на туристском маршруте</w:t>
            </w:r>
          </w:p>
        </w:tc>
        <w:tc>
          <w:tcPr>
            <w:tcW w:w="6236" w:type="dxa"/>
          </w:tcPr>
          <w:p w:rsidR="003C62D1" w:rsidRDefault="003C62D1">
            <w:pPr>
              <w:pStyle w:val="ConsPlusNormal"/>
            </w:pPr>
            <w:r>
              <w:t>На туристском маршруте не более чем через каждые 100 км должны быть организованы санитарные остановки, объекты сервисной инфраструктуры</w:t>
            </w:r>
          </w:p>
        </w:tc>
      </w:tr>
      <w:tr w:rsidR="003C62D1">
        <w:tc>
          <w:tcPr>
            <w:tcW w:w="664" w:type="dxa"/>
          </w:tcPr>
          <w:p w:rsidR="003C62D1" w:rsidRDefault="003C62D1">
            <w:pPr>
              <w:pStyle w:val="ConsPlusNormal"/>
              <w:jc w:val="center"/>
            </w:pPr>
            <w:r>
              <w:lastRenderedPageBreak/>
              <w:t>11.7</w:t>
            </w:r>
          </w:p>
        </w:tc>
        <w:tc>
          <w:tcPr>
            <w:tcW w:w="2176" w:type="dxa"/>
          </w:tcPr>
          <w:p w:rsidR="003C62D1" w:rsidRDefault="003C62D1">
            <w:pPr>
              <w:pStyle w:val="ConsPlusNormal"/>
            </w:pPr>
            <w:r>
              <w:t>мероприятия для всестороннего развития потребителей государственной услуги</w:t>
            </w:r>
          </w:p>
        </w:tc>
        <w:tc>
          <w:tcPr>
            <w:tcW w:w="6236" w:type="dxa"/>
          </w:tcPr>
          <w:p w:rsidR="003C62D1" w:rsidRDefault="003C62D1">
            <w:pPr>
              <w:pStyle w:val="ConsPlusNormal"/>
            </w:pPr>
            <w:r>
              <w:t>В программе тура должно быть предусмотрено не менее двух мероприятий по развитию интеллектуальных и творческих способностей, патриотического воспитания, профессиональной ориентации, пропаганды здорового образа жизни</w:t>
            </w:r>
          </w:p>
        </w:tc>
      </w:tr>
      <w:tr w:rsidR="003C62D1">
        <w:tc>
          <w:tcPr>
            <w:tcW w:w="664" w:type="dxa"/>
          </w:tcPr>
          <w:p w:rsidR="003C62D1" w:rsidRDefault="003C62D1">
            <w:pPr>
              <w:pStyle w:val="ConsPlusNormal"/>
              <w:jc w:val="center"/>
            </w:pPr>
            <w:r>
              <w:t>11.8</w:t>
            </w:r>
          </w:p>
        </w:tc>
        <w:tc>
          <w:tcPr>
            <w:tcW w:w="2176" w:type="dxa"/>
          </w:tcPr>
          <w:p w:rsidR="003C62D1" w:rsidRDefault="003C62D1">
            <w:pPr>
              <w:pStyle w:val="ConsPlusNormal"/>
            </w:pPr>
            <w:r>
              <w:t>"Портфель экскурсовода"</w:t>
            </w:r>
          </w:p>
        </w:tc>
        <w:tc>
          <w:tcPr>
            <w:tcW w:w="6236" w:type="dxa"/>
          </w:tcPr>
          <w:p w:rsidR="003C62D1" w:rsidRDefault="003C62D1">
            <w:pPr>
              <w:pStyle w:val="ConsPlusNormal"/>
            </w:pPr>
            <w:r>
              <w:t>"Портфель экскурсовода" должен соответствовать тематике, объектам показа, методам подачи информации на туристском маршруте, возрасту целевой аудитории</w:t>
            </w:r>
          </w:p>
        </w:tc>
      </w:tr>
      <w:tr w:rsidR="003C62D1">
        <w:tc>
          <w:tcPr>
            <w:tcW w:w="664" w:type="dxa"/>
          </w:tcPr>
          <w:p w:rsidR="003C62D1" w:rsidRDefault="003C62D1">
            <w:pPr>
              <w:pStyle w:val="ConsPlusNormal"/>
              <w:jc w:val="center"/>
            </w:pPr>
            <w:r>
              <w:t>11.9</w:t>
            </w:r>
          </w:p>
        </w:tc>
        <w:tc>
          <w:tcPr>
            <w:tcW w:w="2176" w:type="dxa"/>
          </w:tcPr>
          <w:p w:rsidR="003C62D1" w:rsidRDefault="003C62D1">
            <w:pPr>
              <w:pStyle w:val="ConsPlusNormal"/>
            </w:pPr>
            <w:r>
              <w:t>контрольный текст экскурсии</w:t>
            </w:r>
          </w:p>
        </w:tc>
        <w:tc>
          <w:tcPr>
            <w:tcW w:w="6236" w:type="dxa"/>
          </w:tcPr>
          <w:p w:rsidR="003C62D1" w:rsidRDefault="003C62D1">
            <w:pPr>
              <w:pStyle w:val="ConsPlusNormal"/>
            </w:pPr>
            <w:r>
              <w:t>Контрольный текст экскурсии должен быть связан с тематикой, объектами показа на туристском маршруте, адаптирован под возрастные особенности целевой аудитории, хорошо структурирован, логически связан, ориентирован на устное изложение материала, а также соотнесен с учебной программой по предметам</w:t>
            </w:r>
          </w:p>
        </w:tc>
      </w:tr>
      <w:tr w:rsidR="003C62D1">
        <w:tc>
          <w:tcPr>
            <w:tcW w:w="664" w:type="dxa"/>
          </w:tcPr>
          <w:p w:rsidR="003C62D1" w:rsidRDefault="003C62D1">
            <w:pPr>
              <w:pStyle w:val="ConsPlusNormal"/>
              <w:jc w:val="center"/>
            </w:pPr>
            <w:r>
              <w:t>11.10</w:t>
            </w:r>
          </w:p>
        </w:tc>
        <w:tc>
          <w:tcPr>
            <w:tcW w:w="2176" w:type="dxa"/>
          </w:tcPr>
          <w:p w:rsidR="003C62D1" w:rsidRDefault="003C62D1">
            <w:pPr>
              <w:pStyle w:val="ConsPlusNormal"/>
            </w:pPr>
            <w:r>
              <w:t>методы подачи информации</w:t>
            </w:r>
          </w:p>
        </w:tc>
        <w:tc>
          <w:tcPr>
            <w:tcW w:w="6236" w:type="dxa"/>
          </w:tcPr>
          <w:p w:rsidR="003C62D1" w:rsidRDefault="003C62D1">
            <w:pPr>
              <w:pStyle w:val="ConsPlusNormal"/>
            </w:pPr>
            <w:r>
              <w:t>В рамках оказания государственной услуги должны быть предусмотрены соответствующие возрастным и психологическим особенностям потребителей услуги методы подачи информации, в том числе репродуктивные, активные и интерактивные методы подачи информации</w:t>
            </w:r>
          </w:p>
        </w:tc>
      </w:tr>
      <w:tr w:rsidR="003C62D1">
        <w:tc>
          <w:tcPr>
            <w:tcW w:w="664" w:type="dxa"/>
          </w:tcPr>
          <w:p w:rsidR="003C62D1" w:rsidRDefault="003C62D1">
            <w:pPr>
              <w:pStyle w:val="ConsPlusNormal"/>
              <w:jc w:val="center"/>
            </w:pPr>
            <w:r>
              <w:t>11.11</w:t>
            </w:r>
          </w:p>
        </w:tc>
        <w:tc>
          <w:tcPr>
            <w:tcW w:w="2176" w:type="dxa"/>
          </w:tcPr>
          <w:p w:rsidR="003C62D1" w:rsidRDefault="003C62D1">
            <w:pPr>
              <w:pStyle w:val="ConsPlusNormal"/>
            </w:pPr>
            <w:r>
              <w:t>интерактивные мероприятия</w:t>
            </w:r>
          </w:p>
        </w:tc>
        <w:tc>
          <w:tcPr>
            <w:tcW w:w="6236" w:type="dxa"/>
          </w:tcPr>
          <w:p w:rsidR="003C62D1" w:rsidRDefault="003C62D1">
            <w:pPr>
              <w:pStyle w:val="ConsPlusNormal"/>
            </w:pPr>
            <w:r>
              <w:t xml:space="preserve">В программе туристического маршрута должно быть предусмотрено не менее двух интерактивных мероприятий, соответствующих возрасту школьников (мастер-классы, </w:t>
            </w:r>
            <w:proofErr w:type="spellStart"/>
            <w:r>
              <w:t>квесты</w:t>
            </w:r>
            <w:proofErr w:type="spellEnd"/>
            <w:r>
              <w:t>, игры и др.)</w:t>
            </w:r>
          </w:p>
        </w:tc>
      </w:tr>
    </w:tbl>
    <w:p w:rsidR="003C62D1" w:rsidRDefault="003C62D1">
      <w:pPr>
        <w:pStyle w:val="ConsPlusNormal"/>
        <w:jc w:val="both"/>
      </w:pPr>
    </w:p>
    <w:p w:rsidR="003C62D1" w:rsidRDefault="003C62D1">
      <w:pPr>
        <w:pStyle w:val="ConsPlusNormal"/>
        <w:jc w:val="both"/>
      </w:pPr>
    </w:p>
    <w:p w:rsidR="003C62D1" w:rsidRDefault="003C62D1">
      <w:pPr>
        <w:pStyle w:val="ConsPlusNormal"/>
        <w:jc w:val="both"/>
      </w:pPr>
    </w:p>
    <w:p w:rsidR="003C62D1" w:rsidRDefault="003C62D1">
      <w:pPr>
        <w:pStyle w:val="ConsPlusNormal"/>
        <w:jc w:val="both"/>
      </w:pPr>
    </w:p>
    <w:p w:rsidR="003C62D1" w:rsidRDefault="003C62D1">
      <w:pPr>
        <w:pStyle w:val="ConsPlusNormal"/>
        <w:jc w:val="both"/>
      </w:pPr>
    </w:p>
    <w:p w:rsidR="003C62D1" w:rsidRDefault="003C62D1">
      <w:pPr>
        <w:pStyle w:val="ConsPlusNormal"/>
        <w:jc w:val="right"/>
        <w:outlineLvl w:val="0"/>
      </w:pPr>
      <w:r>
        <w:t>УТВЕРЖДЕН</w:t>
      </w:r>
    </w:p>
    <w:p w:rsidR="003C62D1" w:rsidRDefault="003C62D1">
      <w:pPr>
        <w:pStyle w:val="ConsPlusNormal"/>
        <w:jc w:val="right"/>
      </w:pPr>
      <w:r>
        <w:t>постановлением</w:t>
      </w:r>
    </w:p>
    <w:p w:rsidR="003C62D1" w:rsidRDefault="003C62D1">
      <w:pPr>
        <w:pStyle w:val="ConsPlusNormal"/>
        <w:jc w:val="right"/>
      </w:pPr>
      <w:r>
        <w:t>Правительства</w:t>
      </w:r>
    </w:p>
    <w:p w:rsidR="003C62D1" w:rsidRDefault="003C62D1">
      <w:pPr>
        <w:pStyle w:val="ConsPlusNormal"/>
        <w:jc w:val="right"/>
      </w:pPr>
      <w:r>
        <w:t>Пермского края</w:t>
      </w:r>
    </w:p>
    <w:p w:rsidR="003C62D1" w:rsidRDefault="003C62D1">
      <w:pPr>
        <w:pStyle w:val="ConsPlusNormal"/>
        <w:jc w:val="right"/>
      </w:pPr>
      <w:r>
        <w:t>от 14.07.2022 N 594-п</w:t>
      </w:r>
    </w:p>
    <w:p w:rsidR="003C62D1" w:rsidRDefault="003C62D1">
      <w:pPr>
        <w:pStyle w:val="ConsPlusNormal"/>
        <w:jc w:val="both"/>
      </w:pPr>
    </w:p>
    <w:p w:rsidR="003C62D1" w:rsidRDefault="003C62D1">
      <w:pPr>
        <w:pStyle w:val="ConsPlusTitle"/>
        <w:jc w:val="center"/>
      </w:pPr>
      <w:bookmarkStart w:id="44" w:name="P901"/>
      <w:bookmarkEnd w:id="44"/>
      <w:r>
        <w:t>ПОРЯДОК</w:t>
      </w:r>
    </w:p>
    <w:p w:rsidR="003C62D1" w:rsidRDefault="003C62D1">
      <w:pPr>
        <w:pStyle w:val="ConsPlusTitle"/>
        <w:jc w:val="center"/>
      </w:pPr>
      <w:r>
        <w:t>ПРЕДОСТАВЛЕНИЯ СУБСИДИЙ ЮРИДИЧЕСКИМ ЛИЦАМ НА ВОЗМЕЩЕНИЕ</w:t>
      </w:r>
    </w:p>
    <w:p w:rsidR="003C62D1" w:rsidRDefault="003C62D1">
      <w:pPr>
        <w:pStyle w:val="ConsPlusTitle"/>
        <w:jc w:val="center"/>
      </w:pPr>
      <w:r>
        <w:t>ЗАТРАТ, СВЯЗАННЫХ С ОКАЗАНИЕМ ГОСУДАРСТВЕННОЙ УСЛУГИ</w:t>
      </w:r>
    </w:p>
    <w:p w:rsidR="003C62D1" w:rsidRDefault="003C62D1">
      <w:pPr>
        <w:pStyle w:val="ConsPlusTitle"/>
        <w:jc w:val="center"/>
      </w:pPr>
      <w:r>
        <w:t>В СОЦИАЛЬНОЙ СФЕРЕ "УСЛУГА ПО СОЗДАНИЮ УСЛОВИЙ В ПЕРМСКОМ</w:t>
      </w:r>
    </w:p>
    <w:p w:rsidR="003C62D1" w:rsidRDefault="003C62D1">
      <w:pPr>
        <w:pStyle w:val="ConsPlusTitle"/>
        <w:jc w:val="center"/>
      </w:pPr>
      <w:r>
        <w:t>КРАЕ ДЛЯ ОБЕСПЕЧЕНИЯ ОТДЕЛЬНЫХ КАТЕГОРИЙ ГРАЖДАН</w:t>
      </w:r>
    </w:p>
    <w:p w:rsidR="003C62D1" w:rsidRDefault="003C62D1">
      <w:pPr>
        <w:pStyle w:val="ConsPlusTitle"/>
        <w:jc w:val="center"/>
      </w:pPr>
      <w:r>
        <w:t>ВОЗМОЖНОСТЬЮ ПУТЕШЕСТВОВАТЬ С ЦЕЛЬЮ РАСКРЫТИЯ ТУРИСТСКОГО</w:t>
      </w:r>
    </w:p>
    <w:p w:rsidR="003C62D1" w:rsidRDefault="003C62D1">
      <w:pPr>
        <w:pStyle w:val="ConsPlusTitle"/>
        <w:jc w:val="center"/>
      </w:pPr>
      <w:r>
        <w:t>ПОТЕНЦИАЛА РОССИЙСКОЙ ФЕДЕРАЦИИ" В СООТВЕТСТВИИ С СОЦИАЛЬНЫМ</w:t>
      </w:r>
    </w:p>
    <w:p w:rsidR="003C62D1" w:rsidRDefault="003C62D1">
      <w:pPr>
        <w:pStyle w:val="ConsPlusTitle"/>
        <w:jc w:val="center"/>
      </w:pPr>
      <w:r>
        <w:t>СЕРТИФИКАТОМ</w:t>
      </w:r>
    </w:p>
    <w:p w:rsidR="003C62D1" w:rsidRDefault="003C62D1">
      <w:pPr>
        <w:pStyle w:val="ConsPlusNormal"/>
        <w:jc w:val="both"/>
      </w:pPr>
    </w:p>
    <w:p w:rsidR="003C62D1" w:rsidRDefault="003C62D1">
      <w:pPr>
        <w:pStyle w:val="ConsPlusNormal"/>
        <w:ind w:firstLine="540"/>
        <w:jc w:val="both"/>
      </w:pPr>
      <w:r>
        <w:t xml:space="preserve">1. Настоящий Порядок предоставления субсидий юридическим лицам на возмещение затрат, связанных с оказанием государственной услуги в социальной сфере "Услуга по созданию условий в Пермском крае для обеспечения отдельных категорий граждан возможностью путешествовать с целью раскрытия туристского потенциала Российской Федерации" в соответствии с социальным сертификатом, разработан в соответствии со </w:t>
      </w:r>
      <w:hyperlink r:id="rId84">
        <w:r>
          <w:rPr>
            <w:color w:val="0000FF"/>
          </w:rPr>
          <w:t>статьей 78.4</w:t>
        </w:r>
      </w:hyperlink>
      <w:r>
        <w:t xml:space="preserve"> Бюджетного кодекса Российской Федерации, Федеральным </w:t>
      </w:r>
      <w:hyperlink r:id="rId85">
        <w:r>
          <w:rPr>
            <w:color w:val="0000FF"/>
          </w:rPr>
          <w:t>законом</w:t>
        </w:r>
      </w:hyperlink>
      <w:r>
        <w:t xml:space="preserve"> от 13 июля 2020 г. N 189-ФЗ "О государственном </w:t>
      </w:r>
      <w:r>
        <w:lastRenderedPageBreak/>
        <w:t xml:space="preserve">(муниципальном) социальном заказе на оказание государственных (муниципальных) услуг в социальной сфере" (далее - Федеральный закон N 189-ФЗ), </w:t>
      </w:r>
      <w:hyperlink r:id="rId86">
        <w:r>
          <w:rPr>
            <w:color w:val="0000FF"/>
          </w:rPr>
          <w:t>постановлением</w:t>
        </w:r>
      </w:hyperlink>
      <w:r>
        <w:t xml:space="preserve"> Правительства Российской Федерации от 30 декабря 2021 г. N 2577 "Об утверждении Правил предоставления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комплекса мер, направленных на повышение доступности и популяризацию туризма для детей школьного возраста", </w:t>
      </w:r>
      <w:hyperlink r:id="rId87">
        <w:r>
          <w:rPr>
            <w:color w:val="0000FF"/>
          </w:rPr>
          <w:t>приказом</w:t>
        </w:r>
      </w:hyperlink>
      <w:r>
        <w:t xml:space="preserve"> Федерального агентства по туризму от 30 сентября 2021 г. N 438-Пр-21 "Об утверждении общих требований к определению нормативных затрат на оказание государственных (муниципальных) услуг в сфере создания благоприятных условий для развития туристской индустрии в субъектах Российской Федерации,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государственной </w:t>
      </w:r>
      <w:hyperlink r:id="rId88">
        <w:r>
          <w:rPr>
            <w:color w:val="0000FF"/>
          </w:rPr>
          <w:t>программой</w:t>
        </w:r>
      </w:hyperlink>
      <w:r>
        <w:t xml:space="preserve"> Пермского края "Экономическая политика и инновационное развитие", утвержденной постановлением Правительства Пермского края от 03 октября 2013 г. N 1325-п, и определяет цели и условия предоставления субсидий юридическим лицам на возмещение затрат, связанных с оказанием государственной услуги в социальной сфере "Услуга по созданию условий в Пермском крае для обеспечения отдельных категорий граждан возможностью путешествовать с целью раскрытия туристского потенциала Российской Федерации" в соответствии с социальным сертификатом (далее - субсидии).</w:t>
      </w:r>
    </w:p>
    <w:p w:rsidR="003C62D1" w:rsidRDefault="003C62D1">
      <w:pPr>
        <w:pStyle w:val="ConsPlusNormal"/>
        <w:spacing w:before="220"/>
        <w:ind w:firstLine="540"/>
        <w:jc w:val="both"/>
      </w:pPr>
      <w:r>
        <w:t xml:space="preserve">2. Основные понятия, используемые в настоящем Порядке, применяются в тех же значениях, что и в Федеральном </w:t>
      </w:r>
      <w:hyperlink r:id="rId89">
        <w:r>
          <w:rPr>
            <w:color w:val="0000FF"/>
          </w:rPr>
          <w:t>законе</w:t>
        </w:r>
      </w:hyperlink>
      <w:r>
        <w:t xml:space="preserve"> N 189-ФЗ, Федеральном </w:t>
      </w:r>
      <w:hyperlink r:id="rId90">
        <w:r>
          <w:rPr>
            <w:color w:val="0000FF"/>
          </w:rPr>
          <w:t>законе</w:t>
        </w:r>
      </w:hyperlink>
      <w:r>
        <w:t xml:space="preserve"> от 24 ноября 1996 г. N 132-ФЗ "Об основах туристской деятельности в Российской Федерации".</w:t>
      </w:r>
    </w:p>
    <w:p w:rsidR="003C62D1" w:rsidRDefault="003C62D1">
      <w:pPr>
        <w:pStyle w:val="ConsPlusNormal"/>
        <w:spacing w:before="220"/>
        <w:ind w:firstLine="540"/>
        <w:jc w:val="both"/>
      </w:pPr>
      <w:r>
        <w:t>3. Целью предоставления субсидии является возмещение затрат, связанных с оказанием государственной услуги в социальной сфере "Услуга по созданию условий в Пермском крае для обеспечения отдельных категорий граждан возможностью путешествовать с целью раскрытия туристского потенциала Российской Федерации" в соответствии с социальным сертификатом (далее соответственно - государственная услуга, социальный сертификат).</w:t>
      </w:r>
    </w:p>
    <w:p w:rsidR="003C62D1" w:rsidRDefault="003C62D1">
      <w:pPr>
        <w:pStyle w:val="ConsPlusNormal"/>
        <w:spacing w:before="220"/>
        <w:ind w:firstLine="540"/>
        <w:jc w:val="both"/>
      </w:pPr>
      <w:r>
        <w:t>4. Предоставление субсидии осуществляется в пределах бюджетных ассигнований, предусмотренных законом Пермского края о бюджете Пермского края на текущий финансовый год и на плановый период, и доведенных на указанные цели Министерству по туризму и молодежной политике Пермского края (далее - уполномоченный орган) лимитов бюджетных обязательств на соответствующий год.</w:t>
      </w:r>
    </w:p>
    <w:p w:rsidR="003C62D1" w:rsidRDefault="003C62D1">
      <w:pPr>
        <w:pStyle w:val="ConsPlusNormal"/>
        <w:spacing w:before="220"/>
        <w:ind w:firstLine="540"/>
        <w:jc w:val="both"/>
      </w:pPr>
      <w:r>
        <w:t xml:space="preserve">5. Право на получение субсидии имеют юридические лица, включенные в реестр исполнителей государственной услуги, сформированный уполномоченным органом, и заключившие с уполномоченным органом соглашение по типовой форме, утвержденной Министерством финансов Пермского края (далее соответственно - Соглашение, исполнители услуги) в соответствии с </w:t>
      </w:r>
      <w:hyperlink r:id="rId91">
        <w:r>
          <w:rPr>
            <w:color w:val="0000FF"/>
          </w:rPr>
          <w:t>частью 1 статьи 21</w:t>
        </w:r>
      </w:hyperlink>
      <w:r>
        <w:t xml:space="preserve"> Федерального закона N 189-ФЗ.</w:t>
      </w:r>
    </w:p>
    <w:p w:rsidR="003C62D1" w:rsidRDefault="003C62D1">
      <w:pPr>
        <w:pStyle w:val="ConsPlusNormal"/>
        <w:spacing w:before="220"/>
        <w:ind w:firstLine="540"/>
        <w:jc w:val="both"/>
      </w:pPr>
      <w:r>
        <w:t>6. Результатом предоставления субсидии является число потребителей туристского продукта, получивших государственную услугу в соответствии с социальным сертификатом и со Стандартом оказания государственной услуги "Услуга по созданию условий в Пермском крае для обеспечения отдельных категорий граждан возможностью путешествовать с целью раскрытия туристского потенциала Российской Федерации" в соответствии с социальным сертификатом, утвержденным постановлением Правительства Пермского края, утвердившим настоящий Порядок (далее соответственно - потребители услуги, Стандарт). Значение результата предоставления субсидии устанавливается в Соглашении.</w:t>
      </w:r>
    </w:p>
    <w:p w:rsidR="003C62D1" w:rsidRDefault="003C62D1">
      <w:pPr>
        <w:pStyle w:val="ConsPlusNormal"/>
        <w:spacing w:before="220"/>
        <w:ind w:firstLine="540"/>
        <w:jc w:val="both"/>
      </w:pPr>
      <w:r>
        <w:t>7. Размер субсидии, предоставляемой i-</w:t>
      </w:r>
      <w:proofErr w:type="spellStart"/>
      <w:r>
        <w:t>му</w:t>
      </w:r>
      <w:proofErr w:type="spellEnd"/>
      <w:r>
        <w:t xml:space="preserve"> исполнителю услуги (</w:t>
      </w:r>
      <w:proofErr w:type="spellStart"/>
      <w:r>
        <w:t>Vi</w:t>
      </w:r>
      <w:proofErr w:type="spellEnd"/>
      <w:r>
        <w:t>), рассчитывается по следующей формуле:</w:t>
      </w:r>
    </w:p>
    <w:p w:rsidR="003C62D1" w:rsidRDefault="003C62D1">
      <w:pPr>
        <w:pStyle w:val="ConsPlusNormal"/>
        <w:jc w:val="both"/>
      </w:pPr>
    </w:p>
    <w:p w:rsidR="003C62D1" w:rsidRDefault="003C62D1">
      <w:pPr>
        <w:pStyle w:val="ConsPlusNormal"/>
        <w:jc w:val="center"/>
      </w:pPr>
      <w:proofErr w:type="spellStart"/>
      <w:r>
        <w:t>Vi</w:t>
      </w:r>
      <w:proofErr w:type="spellEnd"/>
      <w:r>
        <w:t xml:space="preserve"> = Q x P,</w:t>
      </w:r>
    </w:p>
    <w:p w:rsidR="003C62D1" w:rsidRDefault="003C62D1">
      <w:pPr>
        <w:pStyle w:val="ConsPlusNormal"/>
        <w:jc w:val="both"/>
      </w:pPr>
    </w:p>
    <w:p w:rsidR="003C62D1" w:rsidRDefault="003C62D1">
      <w:pPr>
        <w:pStyle w:val="ConsPlusNormal"/>
        <w:ind w:firstLine="540"/>
        <w:jc w:val="both"/>
      </w:pPr>
      <w:r>
        <w:t>где:</w:t>
      </w:r>
    </w:p>
    <w:p w:rsidR="003C62D1" w:rsidRDefault="003C62D1">
      <w:pPr>
        <w:pStyle w:val="ConsPlusNormal"/>
        <w:spacing w:before="220"/>
        <w:ind w:firstLine="540"/>
        <w:jc w:val="both"/>
      </w:pPr>
      <w:r>
        <w:t>Q - количество потребителей туристского продукта;</w:t>
      </w:r>
    </w:p>
    <w:p w:rsidR="003C62D1" w:rsidRDefault="003C62D1">
      <w:pPr>
        <w:pStyle w:val="ConsPlusNormal"/>
        <w:spacing w:before="220"/>
        <w:ind w:firstLine="540"/>
        <w:jc w:val="both"/>
      </w:pPr>
      <w:r>
        <w:t>P - нормативные затраты, установленные на основании порядка определения нормативных затрат на оказание государственной услуги "Услуга по созданию условий в Пермском крае для обеспечения отдельных категорий граждан возможностью путешествовать с целью раскрытия туристского потенциала Российской Федерации" в соответствии с социальным сертификатом в сфере создания благоприятных условий для развития туристской индустрии в Пермском крае, утвержденного приказом уполномоченного органа, включенные в Соглашение (далее - Порядок определения нормативных затрат).</w:t>
      </w:r>
    </w:p>
    <w:p w:rsidR="003C62D1" w:rsidRDefault="003C62D1">
      <w:pPr>
        <w:pStyle w:val="ConsPlusNormal"/>
        <w:spacing w:before="220"/>
        <w:ind w:firstLine="540"/>
        <w:jc w:val="both"/>
      </w:pPr>
      <w:bookmarkStart w:id="45" w:name="P923"/>
      <w:bookmarkEnd w:id="45"/>
      <w:r>
        <w:t>8. Исполнители услуги ежемесячно, не позднее одного рабочего дня месяца, следующего за отчетным месяцем, представляют в уполномоченный орган отчет об исполнении Соглашения по форме, определенной Соглашением, с приложением следующих документов:</w:t>
      </w:r>
    </w:p>
    <w:p w:rsidR="003C62D1" w:rsidRDefault="003C62D1">
      <w:pPr>
        <w:pStyle w:val="ConsPlusNormal"/>
        <w:spacing w:before="220"/>
        <w:ind w:firstLine="540"/>
        <w:jc w:val="both"/>
      </w:pPr>
      <w:r>
        <w:t xml:space="preserve">8.1. </w:t>
      </w:r>
      <w:proofErr w:type="gramStart"/>
      <w:r>
        <w:t>копий</w:t>
      </w:r>
      <w:proofErr w:type="gramEnd"/>
      <w:r>
        <w:t xml:space="preserve"> предъявленных исполнителю услуги социальных сертификатов;</w:t>
      </w:r>
    </w:p>
    <w:p w:rsidR="003C62D1" w:rsidRDefault="003C62D1">
      <w:pPr>
        <w:pStyle w:val="ConsPlusNormal"/>
        <w:spacing w:before="220"/>
        <w:ind w:firstLine="540"/>
        <w:jc w:val="both"/>
      </w:pPr>
      <w:r>
        <w:t>8.2. копий договоров об оказании государственной услуги потребителям услуги с приложением актов сдачи-приемки оказанных услуг;</w:t>
      </w:r>
    </w:p>
    <w:p w:rsidR="003C62D1" w:rsidRDefault="003C62D1">
      <w:pPr>
        <w:pStyle w:val="ConsPlusNormal"/>
        <w:spacing w:before="220"/>
        <w:ind w:firstLine="540"/>
        <w:jc w:val="both"/>
      </w:pPr>
      <w:r>
        <w:t>8.3. копий документов, подтверждающих расходование средств субсидии (договоры на оказание услуг и (или) выполнение работ, акты сдачи-приемки оказанных услуг (выполненных работ), платежные поручения и т.п.);</w:t>
      </w:r>
    </w:p>
    <w:p w:rsidR="003C62D1" w:rsidRDefault="003C62D1">
      <w:pPr>
        <w:pStyle w:val="ConsPlusNormal"/>
        <w:spacing w:before="220"/>
        <w:ind w:firstLine="540"/>
        <w:jc w:val="both"/>
      </w:pPr>
      <w:r>
        <w:t>8.4. не менее 5 фотографий с каждой организованной поездки групп потребителей услуги в рамках оказания государственной услуги;</w:t>
      </w:r>
    </w:p>
    <w:p w:rsidR="003C62D1" w:rsidRDefault="003C62D1">
      <w:pPr>
        <w:pStyle w:val="ConsPlusNormal"/>
        <w:spacing w:before="220"/>
        <w:ind w:firstLine="540"/>
        <w:jc w:val="both"/>
      </w:pPr>
      <w:r>
        <w:t>8.5. копий анкет потребителей услуги с отзывом о качестве оказанной услуги.</w:t>
      </w:r>
    </w:p>
    <w:p w:rsidR="003C62D1" w:rsidRDefault="003C62D1">
      <w:pPr>
        <w:pStyle w:val="ConsPlusNormal"/>
        <w:spacing w:before="220"/>
        <w:ind w:firstLine="540"/>
        <w:jc w:val="both"/>
      </w:pPr>
      <w:bookmarkStart w:id="46" w:name="P929"/>
      <w:bookmarkEnd w:id="46"/>
      <w:r>
        <w:t>9. Все копии документов, представляемых в уполномоченный орган, должны быть заверены подписью и печатью руководителя исполнителя услуги с указанием даты заверения, должности, фамилии, имени, отчества.</w:t>
      </w:r>
    </w:p>
    <w:p w:rsidR="003C62D1" w:rsidRDefault="003C62D1">
      <w:pPr>
        <w:pStyle w:val="ConsPlusNormal"/>
        <w:spacing w:before="220"/>
        <w:ind w:firstLine="540"/>
        <w:jc w:val="both"/>
      </w:pPr>
      <w:r>
        <w:t>Представленные документы не должны иметь подчисток, приписок, зачеркнутых слов и иных не оговоренных в них исправлений, а также не должны быть исполнены карандашом и иметь серьезных повреждений, не позволяющих однозначно истолковать содержание таких документов.</w:t>
      </w:r>
    </w:p>
    <w:p w:rsidR="003C62D1" w:rsidRDefault="003C62D1">
      <w:pPr>
        <w:pStyle w:val="ConsPlusNormal"/>
        <w:spacing w:before="220"/>
        <w:ind w:firstLine="540"/>
        <w:jc w:val="both"/>
      </w:pPr>
      <w:r>
        <w:t xml:space="preserve">10. Уполномоченный орган в течение 5 рабочих дней после представления исполнителем услуги отчета и документов, указанных в </w:t>
      </w:r>
      <w:hyperlink w:anchor="P923">
        <w:r>
          <w:rPr>
            <w:color w:val="0000FF"/>
          </w:rPr>
          <w:t>пункте 8</w:t>
        </w:r>
      </w:hyperlink>
      <w:r>
        <w:t xml:space="preserve"> настоящего Порядка, проверяет их на соответствие перечню и требованиям, установленным в </w:t>
      </w:r>
      <w:hyperlink w:anchor="P923">
        <w:r>
          <w:rPr>
            <w:color w:val="0000FF"/>
          </w:rPr>
          <w:t>пунктах 8</w:t>
        </w:r>
      </w:hyperlink>
      <w:r>
        <w:t xml:space="preserve">, </w:t>
      </w:r>
      <w:hyperlink w:anchor="P929">
        <w:r>
          <w:rPr>
            <w:color w:val="0000FF"/>
          </w:rPr>
          <w:t>9</w:t>
        </w:r>
      </w:hyperlink>
      <w:r>
        <w:t xml:space="preserve"> настоящего Порядка.</w:t>
      </w:r>
    </w:p>
    <w:p w:rsidR="003C62D1" w:rsidRDefault="003C62D1">
      <w:pPr>
        <w:pStyle w:val="ConsPlusNormal"/>
        <w:spacing w:before="220"/>
        <w:ind w:firstLine="540"/>
        <w:jc w:val="both"/>
      </w:pPr>
      <w:bookmarkStart w:id="47" w:name="P932"/>
      <w:bookmarkEnd w:id="47"/>
      <w:r>
        <w:t xml:space="preserve">11. В случае выявления несоответствия отчета и документов перечню и (или) требованиям, установленным в </w:t>
      </w:r>
      <w:hyperlink w:anchor="P923">
        <w:r>
          <w:rPr>
            <w:color w:val="0000FF"/>
          </w:rPr>
          <w:t>пунктах 8</w:t>
        </w:r>
      </w:hyperlink>
      <w:r>
        <w:t xml:space="preserve">, </w:t>
      </w:r>
      <w:hyperlink w:anchor="P929">
        <w:r>
          <w:rPr>
            <w:color w:val="0000FF"/>
          </w:rPr>
          <w:t>9</w:t>
        </w:r>
      </w:hyperlink>
      <w:r>
        <w:t xml:space="preserve"> настоящего Порядка, уполномоченный орган в течение одного рабочего дня направляет исполнителю услуги требование об устранении факта (фактов) выявленных нарушений.</w:t>
      </w:r>
    </w:p>
    <w:p w:rsidR="003C62D1" w:rsidRDefault="003C62D1">
      <w:pPr>
        <w:pStyle w:val="ConsPlusNormal"/>
        <w:spacing w:before="220"/>
        <w:ind w:firstLine="540"/>
        <w:jc w:val="both"/>
      </w:pPr>
      <w:r>
        <w:t xml:space="preserve">12. Исполнитель услуги обязан в течение 3 рабочих дней со дня получения требования, указанного в </w:t>
      </w:r>
      <w:hyperlink w:anchor="P932">
        <w:r>
          <w:rPr>
            <w:color w:val="0000FF"/>
          </w:rPr>
          <w:t>пункте 11</w:t>
        </w:r>
      </w:hyperlink>
      <w:r>
        <w:t xml:space="preserve"> настоящего Порядка, устранить факт (факты) выявленных нарушений и повторно представить документы, указанные в </w:t>
      </w:r>
      <w:hyperlink w:anchor="P923">
        <w:r>
          <w:rPr>
            <w:color w:val="0000FF"/>
          </w:rPr>
          <w:t>пункте 8</w:t>
        </w:r>
      </w:hyperlink>
      <w:r>
        <w:t xml:space="preserve"> настоящего Порядка, в уполномоченный орган.</w:t>
      </w:r>
    </w:p>
    <w:p w:rsidR="003C62D1" w:rsidRDefault="003C62D1">
      <w:pPr>
        <w:pStyle w:val="ConsPlusNormal"/>
        <w:spacing w:before="220"/>
        <w:ind w:firstLine="540"/>
        <w:jc w:val="both"/>
      </w:pPr>
      <w:r>
        <w:t xml:space="preserve">13. В случае соответствия отчета и документов, указанных в </w:t>
      </w:r>
      <w:hyperlink w:anchor="P923">
        <w:r>
          <w:rPr>
            <w:color w:val="0000FF"/>
          </w:rPr>
          <w:t>пункте 8</w:t>
        </w:r>
      </w:hyperlink>
      <w:r>
        <w:t xml:space="preserve"> настоящего Порядка, перечню и требованиям, установленным </w:t>
      </w:r>
      <w:hyperlink w:anchor="P923">
        <w:r>
          <w:rPr>
            <w:color w:val="0000FF"/>
          </w:rPr>
          <w:t>пунктами 8</w:t>
        </w:r>
      </w:hyperlink>
      <w:r>
        <w:t xml:space="preserve">, </w:t>
      </w:r>
      <w:hyperlink w:anchor="P929">
        <w:r>
          <w:rPr>
            <w:color w:val="0000FF"/>
          </w:rPr>
          <w:t>9</w:t>
        </w:r>
      </w:hyperlink>
      <w:r>
        <w:t xml:space="preserve"> настоящего Порядка, субсидия перечисляется на расчетный счет исполнителя услуги, открытый в учреждениях Центрального банка </w:t>
      </w:r>
      <w:r>
        <w:lastRenderedPageBreak/>
        <w:t>Российской Федерации или кредитных организациях, расположенных на территории Российской Федерации, в сроки, установленные Соглашением.</w:t>
      </w:r>
    </w:p>
    <w:p w:rsidR="003C62D1" w:rsidRDefault="003C62D1">
      <w:pPr>
        <w:pStyle w:val="ConsPlusNormal"/>
        <w:spacing w:before="220"/>
        <w:ind w:firstLine="540"/>
        <w:jc w:val="both"/>
      </w:pPr>
      <w:r>
        <w:t>14. Уполномоченный орган осуществляет контроль за соблюдением исполнителями услуги условий оказания государственной услуги, в том числе в части достижения результата предоставления субсидии, установленного в Соглашении.</w:t>
      </w:r>
    </w:p>
    <w:p w:rsidR="003C62D1" w:rsidRDefault="003C62D1">
      <w:pPr>
        <w:pStyle w:val="ConsPlusNormal"/>
        <w:spacing w:before="220"/>
        <w:ind w:firstLine="540"/>
        <w:jc w:val="both"/>
      </w:pPr>
      <w:r>
        <w:t>Органы государственного финансового контроля осуществляют контроль за порядком определения объема финансового обеспечения оказания государственной услуги, за соблюдением уполномоченным органом условий Соглашений, заключаемых по результатам отбора исполнителей услуг, а также за полнотой отчетности об исполнении Соглашений в соответствии с бюджетным законодательством.</w:t>
      </w:r>
    </w:p>
    <w:p w:rsidR="003C62D1" w:rsidRDefault="003C62D1">
      <w:pPr>
        <w:pStyle w:val="ConsPlusNormal"/>
        <w:spacing w:before="220"/>
        <w:ind w:firstLine="540"/>
        <w:jc w:val="both"/>
      </w:pPr>
      <w:bookmarkStart w:id="48" w:name="P937"/>
      <w:bookmarkEnd w:id="48"/>
      <w:r>
        <w:t xml:space="preserve">15. В случае установления факта </w:t>
      </w:r>
      <w:proofErr w:type="spellStart"/>
      <w:r>
        <w:t>недостижения</w:t>
      </w:r>
      <w:proofErr w:type="spellEnd"/>
      <w:r>
        <w:t xml:space="preserve"> исполнителем услуги результата предоставлении субсидии и (или) нарушения Стандарта, выявленного по результатам проверок, проведенных уполномоченным органом и (или) органами государственного финансового контроля, исполнитель услуги обязан обеспечить возврат субсидии в бюджет Пермского края в течение 10 календарных дней со дня завершения проверки в размере (R), рассчитанном по следующей формуле:</w:t>
      </w:r>
    </w:p>
    <w:p w:rsidR="003C62D1" w:rsidRDefault="003C62D1">
      <w:pPr>
        <w:pStyle w:val="ConsPlusNormal"/>
        <w:jc w:val="both"/>
      </w:pPr>
    </w:p>
    <w:p w:rsidR="003C62D1" w:rsidRDefault="003C62D1">
      <w:pPr>
        <w:pStyle w:val="ConsPlusNormal"/>
        <w:jc w:val="center"/>
      </w:pPr>
      <w:r>
        <w:t>R = Q x P,</w:t>
      </w:r>
    </w:p>
    <w:p w:rsidR="003C62D1" w:rsidRDefault="003C62D1">
      <w:pPr>
        <w:pStyle w:val="ConsPlusNormal"/>
        <w:jc w:val="both"/>
      </w:pPr>
    </w:p>
    <w:p w:rsidR="003C62D1" w:rsidRDefault="003C62D1">
      <w:pPr>
        <w:pStyle w:val="ConsPlusNormal"/>
        <w:ind w:firstLine="540"/>
        <w:jc w:val="both"/>
      </w:pPr>
      <w:r>
        <w:t>где:</w:t>
      </w:r>
    </w:p>
    <w:p w:rsidR="003C62D1" w:rsidRDefault="003C62D1">
      <w:pPr>
        <w:pStyle w:val="ConsPlusNormal"/>
        <w:spacing w:before="220"/>
        <w:ind w:firstLine="540"/>
        <w:jc w:val="both"/>
      </w:pPr>
      <w:r>
        <w:t>Q - количество потребителей туристского продукта, которым не оказана государственная услуга и (или) оказана исполнителем услуги с нарушением Стандарта;</w:t>
      </w:r>
    </w:p>
    <w:p w:rsidR="003C62D1" w:rsidRDefault="003C62D1">
      <w:pPr>
        <w:pStyle w:val="ConsPlusNormal"/>
        <w:spacing w:before="220"/>
        <w:ind w:firstLine="540"/>
        <w:jc w:val="both"/>
      </w:pPr>
      <w:r>
        <w:t>P - нормативные затраты, установленные на основании Порядка определения нормативных затрат.</w:t>
      </w:r>
    </w:p>
    <w:p w:rsidR="003C62D1" w:rsidRDefault="003C62D1">
      <w:pPr>
        <w:pStyle w:val="ConsPlusNormal"/>
        <w:spacing w:before="220"/>
        <w:ind w:firstLine="540"/>
        <w:jc w:val="both"/>
      </w:pPr>
      <w:r>
        <w:t xml:space="preserve">В случае невыполнения исполнителем услуги в установленный в </w:t>
      </w:r>
      <w:hyperlink w:anchor="P937">
        <w:r>
          <w:rPr>
            <w:color w:val="0000FF"/>
          </w:rPr>
          <w:t>абзаце первом</w:t>
        </w:r>
      </w:hyperlink>
      <w:r>
        <w:t xml:space="preserve"> настоящего пункта срок требования о возврате субсидии в бюджет Пермского края уполномоченный орган обеспечивает ее взыскание в порядке, предусмотренном действующим законодательством.</w:t>
      </w:r>
    </w:p>
    <w:p w:rsidR="003C62D1" w:rsidRDefault="003C62D1">
      <w:pPr>
        <w:pStyle w:val="ConsPlusNormal"/>
        <w:jc w:val="both"/>
      </w:pPr>
    </w:p>
    <w:p w:rsidR="003C62D1" w:rsidRDefault="003C62D1">
      <w:pPr>
        <w:pStyle w:val="ConsPlusNormal"/>
        <w:jc w:val="both"/>
      </w:pPr>
    </w:p>
    <w:p w:rsidR="003C62D1" w:rsidRDefault="003C62D1">
      <w:pPr>
        <w:pStyle w:val="ConsPlusNormal"/>
        <w:pBdr>
          <w:bottom w:val="single" w:sz="6" w:space="0" w:color="auto"/>
        </w:pBdr>
        <w:spacing w:before="100" w:after="100"/>
        <w:jc w:val="both"/>
        <w:rPr>
          <w:sz w:val="2"/>
          <w:szCs w:val="2"/>
        </w:rPr>
      </w:pPr>
    </w:p>
    <w:p w:rsidR="00AC2755" w:rsidRDefault="00AC2755">
      <w:bookmarkStart w:id="49" w:name="_GoBack"/>
      <w:bookmarkEnd w:id="49"/>
    </w:p>
    <w:sectPr w:rsidR="00AC275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2D1"/>
    <w:rsid w:val="00081DC8"/>
    <w:rsid w:val="003C62D1"/>
    <w:rsid w:val="004729BB"/>
    <w:rsid w:val="00AC2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D63E8-2A3A-4609-9B9E-53798856E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C62D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3C62D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C62D1"/>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AB3816C91896E35B9C12FE8D627C70D5376D35C9C36A2D8EE8F781C1AE0BCDC5071E1DDBCAFD2D619EF39E764J3LBI" TargetMode="External"/><Relationship Id="rId18" Type="http://schemas.openxmlformats.org/officeDocument/2006/relationships/hyperlink" Target="consultantplus://offline/ref=DAB3816C91896E35B9C12FE8D627C70D5371D5589532A2D8EE8F781C1AE0BCDC4271B9D1BEA7C4D11EFA6FB6226DDC29CCBFC75ACE56F84AJ8LCI" TargetMode="External"/><Relationship Id="rId26" Type="http://schemas.openxmlformats.org/officeDocument/2006/relationships/hyperlink" Target="consultantplus://offline/ref=DAB3816C91896E35B9C12FE8D627C70D5371D6539C30A2D8EE8F781C1AE0BCDC4271B9D1BEA7CED11AFA6FB6226DDC29CCBFC75ACE56F84AJ8LCI" TargetMode="External"/><Relationship Id="rId39" Type="http://schemas.openxmlformats.org/officeDocument/2006/relationships/hyperlink" Target="consultantplus://offline/ref=DAB3816C91896E35B9C12FE8D627C70D5371D5589532A2D8EE8F781C1AE0BCDC4271B9D1BEA4CFDF12FA6FB6226DDC29CCBFC75ACE56F84AJ8LCI" TargetMode="External"/><Relationship Id="rId21" Type="http://schemas.openxmlformats.org/officeDocument/2006/relationships/hyperlink" Target="consultantplus://offline/ref=DAB3816C91896E35B9C12FE8D627C70D5371D5589532A2D8EE8F781C1AE0BCDC4271B9D2BEAFCADD4EA07FB26B3AD935C4A2D95BD056JFLBI" TargetMode="External"/><Relationship Id="rId34" Type="http://schemas.openxmlformats.org/officeDocument/2006/relationships/hyperlink" Target="consultantplus://offline/ref=DAB3816C91896E35B9C12FE8D627C70D5373D25F9C3CA2D8EE8F781C1AE0BCDC4271B9D1BEA7CCD013FA6FB6226DDC29CCBFC75ACE56F84AJ8LCI" TargetMode="External"/><Relationship Id="rId42" Type="http://schemas.openxmlformats.org/officeDocument/2006/relationships/hyperlink" Target="consultantplus://offline/ref=DAB3816C91896E35B9C12FE8D627C70D5371D5589532A2D8EE8F781C1AE0BCDC4271B9D1B7A5C8DD4EA07FB26B3AD935C4A2D95BD056JFLBI" TargetMode="External"/><Relationship Id="rId47" Type="http://schemas.openxmlformats.org/officeDocument/2006/relationships/hyperlink" Target="consultantplus://offline/ref=DAB3816C91896E35B9C12FE8D627C70D5371D6539C30A2D8EE8F781C1AE0BCDC4271B9D1BEA7CFD412FA6FB6226DDC29CCBFC75ACE56F84AJ8LCI" TargetMode="External"/><Relationship Id="rId50" Type="http://schemas.openxmlformats.org/officeDocument/2006/relationships/hyperlink" Target="consultantplus://offline/ref=DAB3816C91896E35B9C12FE8D627C70D5373D4539A36A2D8EE8F781C1AE0BCDC5071E1DDBCAFD2D619EF39E764J3LBI" TargetMode="External"/><Relationship Id="rId55" Type="http://schemas.openxmlformats.org/officeDocument/2006/relationships/hyperlink" Target="consultantplus://offline/ref=DAB3816C91896E35B9C12FE8D627C70D5372D7529433A2D8EE8F781C1AE0BCDC5071E1DDBCAFD2D619EF39E764J3LBI" TargetMode="External"/><Relationship Id="rId63" Type="http://schemas.openxmlformats.org/officeDocument/2006/relationships/hyperlink" Target="consultantplus://offline/ref=DAB3816C91896E35B9C131E5C04B9A065F798D569C32A98BB7DF7E4B45B0BA890231BF84FDE3C1D71AF13BE56433857A80F4CA5BD84AF84B914F2A37J2L9I" TargetMode="External"/><Relationship Id="rId68" Type="http://schemas.openxmlformats.org/officeDocument/2006/relationships/hyperlink" Target="consultantplus://offline/ref=DAB3816C91896E35B9C12CFDCF27C70D567AD15F943EFFD2E6D6741E1DEFE3D94560B9D2B6B9CCD504F33BE5J6L5I" TargetMode="External"/><Relationship Id="rId76" Type="http://schemas.openxmlformats.org/officeDocument/2006/relationships/hyperlink" Target="consultantplus://offline/ref=DAB3816C91896E35B9C12CFDCF27C70D5177D1529663F5DABFDA761912B0E6CC5438B6D8A0A7CFC818F139JEL4I" TargetMode="External"/><Relationship Id="rId84" Type="http://schemas.openxmlformats.org/officeDocument/2006/relationships/hyperlink" Target="consultantplus://offline/ref=DAB3816C91896E35B9C12FE8D627C70D5372D1599537A2D8EE8F781C1AE0BCDC4271B9D6BCA3CDDD4EA07FB26B3AD935C4A2D95BD056JFLBI" TargetMode="External"/><Relationship Id="rId89" Type="http://schemas.openxmlformats.org/officeDocument/2006/relationships/hyperlink" Target="consultantplus://offline/ref=DAB3816C91896E35B9C12FE8D627C70D5371D6539C30A2D8EE8F781C1AE0BCDC5071E1DDBCAFD2D619EF39E764J3LBI" TargetMode="External"/><Relationship Id="rId7" Type="http://schemas.openxmlformats.org/officeDocument/2006/relationships/hyperlink" Target="consultantplus://offline/ref=DAB3816C91896E35B9C12FE8D627C70D5371D65D9C30A2D8EE8F781C1AE0BCDC4271B9D1BEA7CCD719FA6FB6226DDC29CCBFC75ACE56F84AJ8LCI" TargetMode="External"/><Relationship Id="rId71" Type="http://schemas.openxmlformats.org/officeDocument/2006/relationships/hyperlink" Target="consultantplus://offline/ref=DAB3816C91896E35B9C12FE8D627C70D5373D15C9A32A2D8EE8F781C1AE0BCDC4271B9D1BEA7CCD018FA6FB6226DDC29CCBFC75ACE56F84AJ8LCI"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DAB3816C91896E35B9C12FE8D627C70D5371D5589532A2D8EE8F781C1AE0BCDC4271B9D1BEA4CFDF12FA6FB6226DDC29CCBFC75ACE56F84AJ8LCI" TargetMode="External"/><Relationship Id="rId29" Type="http://schemas.openxmlformats.org/officeDocument/2006/relationships/hyperlink" Target="consultantplus://offline/ref=DAB3816C91896E35B9C12FE8D627C70D5371D05F9C32A2D8EE8F781C1AE0BCDC5071E1DDBCAFD2D619EF39E764J3LBI" TargetMode="External"/><Relationship Id="rId11" Type="http://schemas.openxmlformats.org/officeDocument/2006/relationships/hyperlink" Target="consultantplus://offline/ref=DAB3816C91896E35B9C12FE8D627C70D5371D6539C30A2D8EE8F781C1AE0BCDC5071E1DDBCAFD2D619EF39E764J3LBI" TargetMode="External"/><Relationship Id="rId24" Type="http://schemas.openxmlformats.org/officeDocument/2006/relationships/hyperlink" Target="consultantplus://offline/ref=DAB3816C91896E35B9C12FE8D627C70D5371D6539C30A2D8EE8F781C1AE0BCDC4271B9D1BEA7CFD412FA6FB6226DDC29CCBFC75ACE56F84AJ8LCI" TargetMode="External"/><Relationship Id="rId32" Type="http://schemas.openxmlformats.org/officeDocument/2006/relationships/hyperlink" Target="consultantplus://offline/ref=DAB3816C91896E35B9C12FE8D627C70D5371D6539C30A2D8EE8F781C1AE0BCDC4271B9D1BEA7CFD713FA6FB6226DDC29CCBFC75ACE56F84AJ8LCI" TargetMode="External"/><Relationship Id="rId37" Type="http://schemas.openxmlformats.org/officeDocument/2006/relationships/hyperlink" Target="consultantplus://offline/ref=DAB3816C91896E35B9C12FE8D627C70D5371D5589532A2D8EE8F781C1AE0BCDC4271B9D1BEA7C9D51EFA6FB6226DDC29CCBFC75ACE56F84AJ8LCI" TargetMode="External"/><Relationship Id="rId40" Type="http://schemas.openxmlformats.org/officeDocument/2006/relationships/hyperlink" Target="consultantplus://offline/ref=DAB3816C91896E35B9C12FE8D627C70D5371D5589532A2D8EE8F781C1AE0BCDC4271B9D2BCA3CEDD4EA07FB26B3AD935C4A2D95BD056JFLBI" TargetMode="External"/><Relationship Id="rId45" Type="http://schemas.openxmlformats.org/officeDocument/2006/relationships/hyperlink" Target="consultantplus://offline/ref=DAB3816C91896E35B9C12FE8D627C70D5376D35C9C36A2D8EE8F781C1AE0BCDC4271B9D2B8A5CCDD4EA07FB26B3AD935C4A2D95BD056JFLBI" TargetMode="External"/><Relationship Id="rId53" Type="http://schemas.openxmlformats.org/officeDocument/2006/relationships/hyperlink" Target="consultantplus://offline/ref=DAB3816C91896E35B9C12FE8D627C70D5371D6539C30A2D8EE8F781C1AE0BCDC4271B9D1BEA7CCDF1CFA6FB6226DDC29CCBFC75ACE56F84AJ8LCI" TargetMode="External"/><Relationship Id="rId58" Type="http://schemas.openxmlformats.org/officeDocument/2006/relationships/hyperlink" Target="consultantplus://offline/ref=DAB3816C91896E35B9C131E5C04B9A065F798D569C32A98BB7DF7E4B45B0BA890231BF84FDE3C1D71AF13BE66F33857A80F4CA5BD84AF84B914F2A37J2L9I" TargetMode="External"/><Relationship Id="rId66" Type="http://schemas.openxmlformats.org/officeDocument/2006/relationships/hyperlink" Target="consultantplus://offline/ref=DAB3816C91896E35B9C131E5C04B9A065F798D569C32A98BB7DF7E4B45B0BA890231BF84FDE3C1D71AF13BE56133857A80F4CA5BD84AF84B914F2A37J2L9I" TargetMode="External"/><Relationship Id="rId74" Type="http://schemas.openxmlformats.org/officeDocument/2006/relationships/hyperlink" Target="consultantplus://offline/ref=DAB3816C91896E35B9C12FE8D627C70D5474D0599934A2D8EE8F781C1AE0BCDC4271B9D1BEA7CCD71AFA6FB6226DDC29CCBFC75ACE56F84AJ8LCI" TargetMode="External"/><Relationship Id="rId79" Type="http://schemas.openxmlformats.org/officeDocument/2006/relationships/hyperlink" Target="consultantplus://offline/ref=DAB3816C91896E35B9C12CFDCF27C70D567AD05A993EFFD2E6D6741E1DEFE3D94560B9D2B6B9CCD504F33BE5J6L5I" TargetMode="External"/><Relationship Id="rId87" Type="http://schemas.openxmlformats.org/officeDocument/2006/relationships/hyperlink" Target="consultantplus://offline/ref=DAB3816C91896E35B9C12FE8D627C70D5373D0589B37A2D8EE8F781C1AE0BCDC5071E1DDBCAFD2D619EF39E764J3LBI" TargetMode="External"/><Relationship Id="rId5" Type="http://schemas.openxmlformats.org/officeDocument/2006/relationships/hyperlink" Target="consultantplus://offline/ref=C0C5F8FE0B31F7271BC05E996C8B778AA0F6D33B44CADBC61C5BC61BC1B58C310F59F1053085F32C30B7FDD21D2FBA90C1BB495E64979BE1858485D3IFL9I" TargetMode="External"/><Relationship Id="rId61" Type="http://schemas.openxmlformats.org/officeDocument/2006/relationships/hyperlink" Target="consultantplus://offline/ref=DAB3816C91896E35B9C131E5C04B9A065F798D569C33A18CB4D27E4B45B0BA890231BF84FDE3C1D71AF13BE46633857A80F4CA5BD84AF84B914F2A37J2L9I" TargetMode="External"/><Relationship Id="rId82" Type="http://schemas.openxmlformats.org/officeDocument/2006/relationships/hyperlink" Target="consultantplus://offline/ref=DAB3816C91896E35B9C12FE8D627C70D5670DB5B9F30A2D8EE8F781C1AE0BCDC5071E1DDBCAFD2D619EF39E764J3LBI" TargetMode="External"/><Relationship Id="rId90" Type="http://schemas.openxmlformats.org/officeDocument/2006/relationships/hyperlink" Target="consultantplus://offline/ref=DAB3816C91896E35B9C12FE8D627C70D5373D4539A36A2D8EE8F781C1AE0BCDC5071E1DDBCAFD2D619EF39E764J3LBI" TargetMode="External"/><Relationship Id="rId19" Type="http://schemas.openxmlformats.org/officeDocument/2006/relationships/hyperlink" Target="consultantplus://offline/ref=DAB3816C91896E35B9C12FE8D627C70D5371D5589532A2D8EE8F781C1AE0BCDC4271B9D1B7A5C8DD4EA07FB26B3AD935C4A2D95BD056JFLBI" TargetMode="External"/><Relationship Id="rId14" Type="http://schemas.openxmlformats.org/officeDocument/2006/relationships/hyperlink" Target="consultantplus://offline/ref=DAB3816C91896E35B9C12FE8D627C70D5371D5589532A2D8EE8F781C1AE0BCDC4271B9D1BEA7C9D51EFA6FB6226DDC29CCBFC75ACE56F84AJ8LCI" TargetMode="External"/><Relationship Id="rId22" Type="http://schemas.openxmlformats.org/officeDocument/2006/relationships/hyperlink" Target="consultantplus://offline/ref=DAB3816C91896E35B9C12FE8D627C70D5376D35C9C36A2D8EE8F781C1AE0BCDC4271B9D2B8A5CCDD4EA07FB26B3AD935C4A2D95BD056JFLBI" TargetMode="External"/><Relationship Id="rId27" Type="http://schemas.openxmlformats.org/officeDocument/2006/relationships/hyperlink" Target="consultantplus://offline/ref=DAB3816C91896E35B9C12FE8D627C70D5373D25F9C3CA2D8EE8F781C1AE0BCDC5071E1DDBCAFD2D619EF39E764J3LBI" TargetMode="External"/><Relationship Id="rId30" Type="http://schemas.openxmlformats.org/officeDocument/2006/relationships/hyperlink" Target="consultantplus://offline/ref=DAB3816C91896E35B9C12FE8D627C70D5373D35C9D31A2D8EE8F781C1AE0BCDC5071E1DDBCAFD2D619EF39E764J3LBI" TargetMode="External"/><Relationship Id="rId35" Type="http://schemas.openxmlformats.org/officeDocument/2006/relationships/hyperlink" Target="consultantplus://offline/ref=DAB3816C91896E35B9C12FE8D627C70D5371DA529834A2D8EE8F781C1AE0BCDC5071E1DDBCAFD2D619EF39E764J3LBI" TargetMode="External"/><Relationship Id="rId43" Type="http://schemas.openxmlformats.org/officeDocument/2006/relationships/hyperlink" Target="consultantplus://offline/ref=DAB3816C91896E35B9C12FE8D627C70D5371D5589532A2D8EE8F781C1AE0BCDC4271B9D1BEA6C4DF1DFA6FB6226DDC29CCBFC75ACE56F84AJ8LCI" TargetMode="External"/><Relationship Id="rId48" Type="http://schemas.openxmlformats.org/officeDocument/2006/relationships/hyperlink" Target="consultantplus://offline/ref=DAB3816C91896E35B9C131E5C04B9A065F798D569C32A98BB7DF7E4B45B0BA890231BF84FDE3C1D71AF13BE76E33857A80F4CA5BD84AF84B914F2A37J2L9I" TargetMode="External"/><Relationship Id="rId56" Type="http://schemas.openxmlformats.org/officeDocument/2006/relationships/hyperlink" Target="consultantplus://offline/ref=DAB3816C91896E35B9C131E5C04B9A065F798D569C32A98BB7DF7E4B45B0BA890231BF84FDE3C1D71AF13BE66033857A80F4CA5BD84AF84B914F2A37J2L9I" TargetMode="External"/><Relationship Id="rId64" Type="http://schemas.openxmlformats.org/officeDocument/2006/relationships/hyperlink" Target="consultantplus://offline/ref=DAB3816C91896E35B9C131E5C04B9A065F798D569C32A98BB7DF7E4B45B0BA890231BF84FDE3C1D71AF13BE56533857A80F4CA5BD84AF84B914F2A37J2L9I" TargetMode="External"/><Relationship Id="rId69" Type="http://schemas.openxmlformats.org/officeDocument/2006/relationships/hyperlink" Target="consultantplus://offline/ref=DAB3816C91896E35B9C12FE8D627C70D5371D1529E31A2D8EE8F781C1AE0BCDC5071E1DDBCAFD2D619EF39E764J3LBI" TargetMode="External"/><Relationship Id="rId77" Type="http://schemas.openxmlformats.org/officeDocument/2006/relationships/hyperlink" Target="consultantplus://offline/ref=DAB3816C91896E35B9C12FE8D627C70D5474D45E9B31A2D8EE8F781C1AE0BCDC4271B9D1BEA7CCD51DFA6FB6226DDC29CCBFC75ACE56F84AJ8LCI" TargetMode="External"/><Relationship Id="rId8" Type="http://schemas.openxmlformats.org/officeDocument/2006/relationships/hyperlink" Target="consultantplus://offline/ref=DAB3816C91896E35B9C131E5C04B9A065F798D569C33A18CB4D27E4B45B0BA890231BF84FDE3C1D71AF13BE76333857A80F4CA5BD84AF84B914F2A37J2L9I" TargetMode="External"/><Relationship Id="rId51" Type="http://schemas.openxmlformats.org/officeDocument/2006/relationships/hyperlink" Target="consultantplus://offline/ref=DAB3816C91896E35B9C12FE8D627C70D5371D6539C30A2D8EE8F781C1AE0BCDC5071E1DDBCAFD2D619EF39E764J3LBI" TargetMode="External"/><Relationship Id="rId72" Type="http://schemas.openxmlformats.org/officeDocument/2006/relationships/hyperlink" Target="consultantplus://offline/ref=DAB3816C91896E35B9C12FE8D627C70D5371D65D9D34A2D8EE8F781C1AE0BCDC4271B9D1BEA7CCD613FA6FB6226DDC29CCBFC75ACE56F84AJ8LCI" TargetMode="External"/><Relationship Id="rId80" Type="http://schemas.openxmlformats.org/officeDocument/2006/relationships/hyperlink" Target="consultantplus://offline/ref=DAB3816C91896E35B9C12FE8D627C70D5372DB589B30A2D8EE8F781C1AE0BCDC5071E1DDBCAFD2D619EF39E764J3LBI" TargetMode="External"/><Relationship Id="rId85" Type="http://schemas.openxmlformats.org/officeDocument/2006/relationships/hyperlink" Target="consultantplus://offline/ref=DAB3816C91896E35B9C12FE8D627C70D5371D6539C30A2D8EE8F781C1AE0BCDC5071E1DDBCAFD2D619EF39E764J3LBI"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DAB3816C91896E35B9C12FE8D627C70D5373D4539A36A2D8EE8F781C1AE0BCDC4271B9D7B8A2C7824BB56EEA6430CF2BC7BFC559D2J5L7I" TargetMode="External"/><Relationship Id="rId17" Type="http://schemas.openxmlformats.org/officeDocument/2006/relationships/hyperlink" Target="consultantplus://offline/ref=DAB3816C91896E35B9C12FE8D627C70D5371D5589532A2D8EE8F781C1AE0BCDC4271B9D2BCA3CEDD4EA07FB26B3AD935C4A2D95BD056JFLBI" TargetMode="External"/><Relationship Id="rId25" Type="http://schemas.openxmlformats.org/officeDocument/2006/relationships/hyperlink" Target="consultantplus://offline/ref=DAB3816C91896E35B9C12FE8D627C70D5371D6539C30A2D8EE8F781C1AE0BCDC4271B9D1BEA7CCDF1CFA6FB6226DDC29CCBFC75ACE56F84AJ8LCI" TargetMode="External"/><Relationship Id="rId33" Type="http://schemas.openxmlformats.org/officeDocument/2006/relationships/hyperlink" Target="consultantplus://offline/ref=DAB3816C91896E35B9C12FE8D627C70D5371D6539C30A2D8EE8F781C1AE0BCDC4271B9D1BEA7CFD713FA6FB6226DDC29CCBFC75ACE56F84AJ8LCI" TargetMode="External"/><Relationship Id="rId38" Type="http://schemas.openxmlformats.org/officeDocument/2006/relationships/hyperlink" Target="consultantplus://offline/ref=DAB3816C91896E35B9C12FE8D627C70D5371D5589532A2D8EE8F781C1AE0BCDC4271B9D1BFA0C9DD4EA07FB26B3AD935C4A2D95BD056JFLBI" TargetMode="External"/><Relationship Id="rId46" Type="http://schemas.openxmlformats.org/officeDocument/2006/relationships/hyperlink" Target="consultantplus://offline/ref=DAB3816C91896E35B9C12FE8D627C70D5376D1589A33A2D8EE8F781C1AE0BCDC4271B9D1B9A7CDD311A56AA33335D323DAA1C447D254FAJ4LBI" TargetMode="External"/><Relationship Id="rId59" Type="http://schemas.openxmlformats.org/officeDocument/2006/relationships/hyperlink" Target="consultantplus://offline/ref=DAB3816C91896E35B9C131E5C04B9A065F798D569C32A98BB7DF7E4B45B0BA890231BF84FDE3C1D71AF13BE56633857A80F4CA5BD84AF84B914F2A37J2L9I" TargetMode="External"/><Relationship Id="rId67" Type="http://schemas.openxmlformats.org/officeDocument/2006/relationships/hyperlink" Target="consultantplus://offline/ref=DAB3816C91896E35B9C131E5C04B9A065F798D569C32A98BB7DF7E4B45B0BA890231BF84FDE3C1D71AF13BE76F33857A80F4CA5BD84AF84B914F2A37J2L9I" TargetMode="External"/><Relationship Id="rId20" Type="http://schemas.openxmlformats.org/officeDocument/2006/relationships/hyperlink" Target="consultantplus://offline/ref=DAB3816C91896E35B9C12FE8D627C70D5371D5589532A2D8EE8F781C1AE0BCDC4271B9D1BEA6C4DF1DFA6FB6226DDC29CCBFC75ACE56F84AJ8LCI" TargetMode="External"/><Relationship Id="rId41" Type="http://schemas.openxmlformats.org/officeDocument/2006/relationships/hyperlink" Target="consultantplus://offline/ref=DAB3816C91896E35B9C12FE8D627C70D5371D5589532A2D8EE8F781C1AE0BCDC4271B9D1BEA7C4D11EFA6FB6226DDC29CCBFC75ACE56F84AJ8LCI" TargetMode="External"/><Relationship Id="rId54" Type="http://schemas.openxmlformats.org/officeDocument/2006/relationships/hyperlink" Target="consultantplus://offline/ref=DAB3816C91896E35B9C131E5C04B9A065F798D569C32A98BB7DF7E4B45B0BA890231BF84FDE3C1D71AF13BE66233857A80F4CA5BD84AF84B914F2A37J2L9I" TargetMode="External"/><Relationship Id="rId62" Type="http://schemas.openxmlformats.org/officeDocument/2006/relationships/hyperlink" Target="consultantplus://offline/ref=DAB3816C91896E35B9C131E5C04B9A065F798D569C33AD8CBAD97E4B45B0BA890231BF84EFE399DB18F925E76526D32BC6JAL2I" TargetMode="External"/><Relationship Id="rId70" Type="http://schemas.openxmlformats.org/officeDocument/2006/relationships/hyperlink" Target="consultantplus://offline/ref=DAB3816C91896E35B9C12CFDCF27C70D5674D559953EFFD2E6D6741E1DEFE3D94560B9D2B6B9CCD504F33BE5J6L5I" TargetMode="External"/><Relationship Id="rId75" Type="http://schemas.openxmlformats.org/officeDocument/2006/relationships/hyperlink" Target="consultantplus://offline/ref=DAB3816C91896E35B9C12CFDCF27C70D5E71DA5E9663F5DABFDA761912B0E6CC5438B6D8A0A7CFC818F139JEL4I" TargetMode="External"/><Relationship Id="rId83" Type="http://schemas.openxmlformats.org/officeDocument/2006/relationships/hyperlink" Target="consultantplus://offline/ref=DAB3816C91896E35B9C12CFDCF27C70D5674D75D9A3EFFD2E6D6741E1DEFE3D94560B9D2B6B9CCD504F33BE5J6L5I" TargetMode="External"/><Relationship Id="rId88" Type="http://schemas.openxmlformats.org/officeDocument/2006/relationships/hyperlink" Target="consultantplus://offline/ref=DAB3816C91896E35B9C131E5C04B9A065F798D569C32AE8DB0DF7E4B45B0BA890231BF84FDE3C1D418F23CE06D6C806F91ACC551CE54FB568D4D28J3L6I" TargetMode="External"/><Relationship Id="rId91" Type="http://schemas.openxmlformats.org/officeDocument/2006/relationships/hyperlink" Target="consultantplus://offline/ref=DAB3816C91896E35B9C12FE8D627C70D5371D6539C30A2D8EE8F781C1AE0BCDC4271B9D1BEA7CED11AFA6FB6226DDC29CCBFC75ACE56F84AJ8LCI" TargetMode="External"/><Relationship Id="rId1" Type="http://schemas.openxmlformats.org/officeDocument/2006/relationships/styles" Target="styles.xml"/><Relationship Id="rId6" Type="http://schemas.openxmlformats.org/officeDocument/2006/relationships/hyperlink" Target="consultantplus://offline/ref=DAB3816C91896E35B9C12FE8D627C70D5371D6539C30A2D8EE8F781C1AE0BCDC4271B9D1BEA7CDD51AFA6FB6226DDC29CCBFC75ACE56F84AJ8LCI" TargetMode="External"/><Relationship Id="rId15" Type="http://schemas.openxmlformats.org/officeDocument/2006/relationships/hyperlink" Target="consultantplus://offline/ref=DAB3816C91896E35B9C12FE8D627C70D5371D5589532A2D8EE8F781C1AE0BCDC4271B9D1BFA0C9DD4EA07FB26B3AD935C4A2D95BD056JFLBI" TargetMode="External"/><Relationship Id="rId23" Type="http://schemas.openxmlformats.org/officeDocument/2006/relationships/hyperlink" Target="consultantplus://offline/ref=DAB3816C91896E35B9C12FE8D627C70D5376D1589A33A2D8EE8F781C1AE0BCDC4271B9D1B9A7CDD311A56AA33335D323DAA1C447D254FAJ4LBI" TargetMode="External"/><Relationship Id="rId28" Type="http://schemas.openxmlformats.org/officeDocument/2006/relationships/hyperlink" Target="consultantplus://offline/ref=DAB3816C91896E35B9C12FE8D627C70D5373D25F9C3CA2D8EE8F781C1AE0BCDC4271B9D1BEA7CCD413FA6FB6226DDC29CCBFC75ACE56F84AJ8LCI" TargetMode="External"/><Relationship Id="rId36" Type="http://schemas.openxmlformats.org/officeDocument/2006/relationships/hyperlink" Target="consultantplus://offline/ref=DAB3816C91896E35B9C12FE8D627C70D5376D35C9C36A2D8EE8F781C1AE0BCDC5071E1DDBCAFD2D619EF39E764J3LBI" TargetMode="External"/><Relationship Id="rId49" Type="http://schemas.openxmlformats.org/officeDocument/2006/relationships/hyperlink" Target="consultantplus://offline/ref=DAB3816C91896E35B9C131E5C04B9A065F798D569C32A98BB7DF7E4B45B0BA890231BF84FDE3C1D71AF13BE66733857A80F4CA5BD84AF84B914F2A37J2L9I" TargetMode="External"/><Relationship Id="rId57" Type="http://schemas.openxmlformats.org/officeDocument/2006/relationships/hyperlink" Target="consultantplus://offline/ref=DAB3816C91896E35B9C131E5C04B9A065F798D569C32A98BB7DF7E4B45B0BA890231BF84FDE3C1D71AF13BE66133857A80F4CA5BD84AF84B914F2A37J2L9I" TargetMode="External"/><Relationship Id="rId10" Type="http://schemas.openxmlformats.org/officeDocument/2006/relationships/hyperlink" Target="consultantplus://offline/ref=DAB3816C91896E35B9C12FE8D627C70D5373D4539A36A2D8EE8F781C1AE0BCDC5071E1DDBCAFD2D619EF39E764J3LBI" TargetMode="External"/><Relationship Id="rId31" Type="http://schemas.openxmlformats.org/officeDocument/2006/relationships/hyperlink" Target="consultantplus://offline/ref=DAB3816C91896E35B9C12FE8D627C70D5371D6539C30A2D8EE8F781C1AE0BCDC4271B9D1BEA7CFD412FA6FB6226DDC29CCBFC75ACE56F84AJ8LCI" TargetMode="External"/><Relationship Id="rId44" Type="http://schemas.openxmlformats.org/officeDocument/2006/relationships/hyperlink" Target="consultantplus://offline/ref=DAB3816C91896E35B9C12FE8D627C70D5371D5589532A2D8EE8F781C1AE0BCDC4271B9D2BEAFCADD4EA07FB26B3AD935C4A2D95BD056JFLBI" TargetMode="External"/><Relationship Id="rId52" Type="http://schemas.openxmlformats.org/officeDocument/2006/relationships/hyperlink" Target="consultantplus://offline/ref=DAB3816C91896E35B9C131E5C04B9A065F798D569C32A98BB7DF7E4B45B0BA890231BF84FDE3C1D71AF13BE66433857A80F4CA5BD84AF84B914F2A37J2L9I" TargetMode="External"/><Relationship Id="rId60" Type="http://schemas.openxmlformats.org/officeDocument/2006/relationships/hyperlink" Target="consultantplus://offline/ref=DAB3816C91896E35B9C131E5C04B9A065F798D569C32A98BB7DF7E4B45B0BA890231BF84FDE3C1D71AF13BE56733857A80F4CA5BD84AF84B914F2A37J2L9I" TargetMode="External"/><Relationship Id="rId65" Type="http://schemas.openxmlformats.org/officeDocument/2006/relationships/hyperlink" Target="consultantplus://offline/ref=DAB3816C91896E35B9C12FE8D627C70D5371D6539C30A2D8EE8F781C1AE0BCDC4271B9D1BEA7CED31BFA6FB6226DDC29CCBFC75ACE56F84AJ8LCI" TargetMode="External"/><Relationship Id="rId73" Type="http://schemas.openxmlformats.org/officeDocument/2006/relationships/hyperlink" Target="consultantplus://offline/ref=DAB3816C91896E35B9C12FE8D627C70D5474D45A9A36A2D8EE8F781C1AE0BCDC4271B9D1BEA7CDD61EFA6FB6226DDC29CCBFC75ACE56F84AJ8LCI" TargetMode="External"/><Relationship Id="rId78" Type="http://schemas.openxmlformats.org/officeDocument/2006/relationships/hyperlink" Target="consultantplus://offline/ref=DAB3816C91896E35B9C12CFDCF27C70D5374D3529663F5DABFDA761912B0E6CC5438B6D8A0A7CFC818F139JEL4I" TargetMode="External"/><Relationship Id="rId81" Type="http://schemas.openxmlformats.org/officeDocument/2006/relationships/hyperlink" Target="consultantplus://offline/ref=DAB3816C91896E35B9C12CFDCF27C70D5574D15F9C3EFFD2E6D6741E1DEFE3D94560B9D2B6B9CCD504F33BE5J6L5I" TargetMode="External"/><Relationship Id="rId86" Type="http://schemas.openxmlformats.org/officeDocument/2006/relationships/hyperlink" Target="consultantplus://offline/ref=DAB3816C91896E35B9C12FE8D627C70D5371D65D9C30A2D8EE8F781C1AE0BCDC4271B9D1BEA7CCD719FA6FB6226DDC29CCBFC75ACE56F84AJ8LC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AB3816C91896E35B9C131E5C04B9A065F798D569C32A98BB7DF7E4B45B0BA890231BF84FDE3C1D71AF13BE76033857A80F4CA5BD84AF84B914F2A37J2L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36</Pages>
  <Words>15731</Words>
  <Characters>89671</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dc:creator>
  <cp:keywords/>
  <dc:description/>
  <cp:lastModifiedBy>Марианна</cp:lastModifiedBy>
  <cp:revision>1</cp:revision>
  <dcterms:created xsi:type="dcterms:W3CDTF">2023-03-28T08:11:00Z</dcterms:created>
  <dcterms:modified xsi:type="dcterms:W3CDTF">2023-03-28T08:59:00Z</dcterms:modified>
</cp:coreProperties>
</file>