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Думы Пермского муниципального округа Пермского края от 29.11.2022 N 55</w:t>
              <w:br/>
              <w:t xml:space="preserve">(ред. от 19.12.2024)</w:t>
              <w:br/>
              <w:t xml:space="preserve">"Об учреждении управления образования администрации Пермского муниципального округа Пермского края и утверждении Положения об управлении образования администрации Пермского муниципального округа Пермского края"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ДУМА ПЕРМСКОГО МУНИЦИПАЛЬНОГО ОКРУГА ПЕРМСКОГО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29 ноября 2022 г. N 55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УЧРЕЖДЕНИИ УПРАВЛЕНИЯ ОБРАЗОВАНИЯ АДМИНИСТРАЦИИ ПЕРМСКОГО</w:t>
      </w:r>
    </w:p>
    <w:p>
      <w:pPr>
        <w:pStyle w:val="2"/>
        <w:jc w:val="center"/>
      </w:pPr>
      <w:r>
        <w:rPr>
          <w:sz w:val="20"/>
        </w:rPr>
        <w:t xml:space="preserve">МУНИЦИПАЛЬНОГО ОКРУГА ПЕРМСКОГО КРАЯ И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ОБ УПРАВЛЕНИИ ОБРАЗОВАНИЯ АДМИНИСТРАЦИИ ПЕРМСКОГО</w:t>
      </w:r>
    </w:p>
    <w:p>
      <w:pPr>
        <w:pStyle w:val="2"/>
        <w:jc w:val="center"/>
      </w:pPr>
      <w:r>
        <w:rPr>
          <w:sz w:val="20"/>
        </w:rPr>
        <w:t xml:space="preserve">МУНИЦИПАЛЬНОГО ОКРУГА ПЕРМСКОГО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Решение Думы Пермского муниципального округа Пермского края от 19.12.2024 N 371 &quot;О внесении изменения в подпункт 3.5.2 пункта 3.5 раздела 3 Положения об управлении образования администрации Пермского муниципального округа Пермского края, утвержденного решением Думы Пермского муниципального округа Пермского края от 29 ноября 2022 г. N 55&quot; {КонсультантПлюс}">
              <w:r>
                <w:rPr>
                  <w:sz w:val="20"/>
                  <w:color w:val="0000ff"/>
                </w:rPr>
                <w:t xml:space="preserve">решения</w:t>
              </w:r>
            </w:hyperlink>
            <w:r>
              <w:rPr>
                <w:sz w:val="20"/>
                <w:color w:val="392c69"/>
              </w:rPr>
              <w:t xml:space="preserve"> Думы Пермского муниципального округа Пермского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19.12.2024 N 371)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частью 3 статьи 41</w:t>
        </w:r>
      </w:hyperlink>
      <w:r>
        <w:rPr>
          <w:sz w:val="20"/>
        </w:rPr>
        <w:t xml:space="preserve"> Федерального закона от 06 октября 2003 года N 131-ФЗ "Об общих принципах организации местного самоуправления в Российской Федерации", </w:t>
      </w:r>
      <w:hyperlink w:history="0" r:id="rId9" w:tooltip="Закон Пермского края от 29.04.2022 N 75-ПК &quot;Об образовании нового муниципального образования Пермский муниципальный округ Пермского края&quot; (принят ЗС ПК 21.04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от 29 апреля 2022 года N 75-ПК "Об образовании нового муниципального образования Пермский муниципальный округ Пермского края", </w:t>
      </w:r>
      <w:hyperlink w:history="0" r:id="rId10" w:tooltip="Решение Думы Пермского муниципального округа Пермского края от 27.10.2022 N 31 (ред. от 25.04.2024) &quot;О принятии Устава Пермского муниципального округа Пермского края&quot; (Зарегистрировано в Управлении Минюста России по Пермскому краю 14.11.2022 N RU907200002022001) {КонсультантПлюс}">
        <w:r>
          <w:rPr>
            <w:sz w:val="20"/>
            <w:color w:val="0000ff"/>
          </w:rPr>
          <w:t xml:space="preserve">частью 4 статьи 32</w:t>
        </w:r>
      </w:hyperlink>
      <w:r>
        <w:rPr>
          <w:sz w:val="20"/>
        </w:rPr>
        <w:t xml:space="preserve"> Устава Пермского муниципального округа Пермского края, </w:t>
      </w:r>
      <w:hyperlink w:history="0" r:id="rId11" w:tooltip="Решение Думы Пермского муниципального округа Пермского края от 29.11.2022 N 47 (ред. от 29.02.2024) &quot;Об утверждении структуры администрации Пермского муниципального округа Пермского края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Пермского муниципального округа Пермского края от 29 ноября 2022 года N 47 "Об утверждении структуры администрации Пермского муниципального округа Пермского края" Дума Пермского муниципального округа Пермского края решает: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Учредить управление образования администрации Пермского муниципального округа Пермского края с правами юридического лица в форме муниципального казенного учреждения.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прилагаемое </w:t>
      </w:r>
      <w:hyperlink w:history="0" w:anchor="P44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управлении образования администрации Пермского муниципального округа Пермского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Управлению образования администрации Пермского муниципального округа Пермского края приступить к исполнению исполнительно-распорядительных функций на территории Пермского муниципального округа Пермского края с 01 января 2023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Управление образования администрации Пермского муниципального округа Пермского края в соответствии со своей компетенцией с 01 января 2023 года является правопреемником управления образования администрации муниципального образования "Пермский муниципальный район" (ИНН 5948002544) в отношениях с органами государственной власти Российской Федерации, органами государственной власти Пермского края, органами местного самоуправления, физическими и юридическими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Поручить главе муниципального округа - главе администрации Пермского муниципального округа Пермского края В.Ю.Цветову осуществить действия по государственной регистрации управления образования администрации Пермского муниципального округа Пермского края как юридического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Опубликовать (обнародовать) настоящее решение в бюллетене муниципального образования "Пермский муниципальный округ" и разместить на официальном сайте Пермского муниципального округа в информационно-телекоммуникационной сети Интернет (</w:t>
      </w:r>
      <w:hyperlink w:history="0" r:id="rId12">
        <w:r>
          <w:rPr>
            <w:sz w:val="20"/>
            <w:color w:val="0000ff"/>
          </w:rPr>
          <w:t xml:space="preserve">www.permraion.ru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Настоящее решение вступает в силу со дня его официального опубликования (обнародования).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Контроль за исполнением настоящего решения возложить на комитет Думы Пермского муниципального округа по местному самоуправлению и социальной политике.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Думы</w:t>
      </w:r>
    </w:p>
    <w:p>
      <w:pPr>
        <w:pStyle w:val="0"/>
        <w:jc w:val="right"/>
      </w:pPr>
      <w:r>
        <w:rPr>
          <w:sz w:val="20"/>
        </w:rPr>
        <w:t xml:space="preserve">Пермского муниципального округа</w:t>
      </w:r>
    </w:p>
    <w:p>
      <w:pPr>
        <w:pStyle w:val="0"/>
        <w:jc w:val="right"/>
      </w:pPr>
      <w:r>
        <w:rPr>
          <w:sz w:val="20"/>
        </w:rPr>
        <w:t xml:space="preserve">Д.В.ГОРДИЕНКО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муниципального округа -</w:t>
      </w:r>
    </w:p>
    <w:p>
      <w:pPr>
        <w:pStyle w:val="0"/>
        <w:jc w:val="right"/>
      </w:pPr>
      <w:r>
        <w:rPr>
          <w:sz w:val="20"/>
        </w:rPr>
        <w:t xml:space="preserve">глава администрации Пермского</w:t>
      </w:r>
    </w:p>
    <w:p>
      <w:pPr>
        <w:pStyle w:val="0"/>
        <w:jc w:val="right"/>
      </w:pPr>
      <w:r>
        <w:rPr>
          <w:sz w:val="20"/>
        </w:rPr>
        <w:t xml:space="preserve">муниципального округа</w:t>
      </w:r>
    </w:p>
    <w:p>
      <w:pPr>
        <w:pStyle w:val="0"/>
        <w:jc w:val="right"/>
      </w:pPr>
      <w:r>
        <w:rPr>
          <w:sz w:val="20"/>
        </w:rPr>
        <w:t xml:space="preserve">В.Ю.ЦВЕТОВ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решением</w:t>
      </w:r>
    </w:p>
    <w:p>
      <w:pPr>
        <w:pStyle w:val="0"/>
        <w:jc w:val="right"/>
      </w:pPr>
      <w:r>
        <w:rPr>
          <w:sz w:val="20"/>
        </w:rPr>
        <w:t xml:space="preserve">Думы Пермского</w:t>
      </w:r>
    </w:p>
    <w:p>
      <w:pPr>
        <w:pStyle w:val="0"/>
        <w:jc w:val="right"/>
      </w:pPr>
      <w:r>
        <w:rPr>
          <w:sz w:val="20"/>
        </w:rPr>
        <w:t xml:space="preserve">муниципального округа</w:t>
      </w:r>
    </w:p>
    <w:p>
      <w:pPr>
        <w:pStyle w:val="0"/>
        <w:jc w:val="right"/>
      </w:pPr>
      <w:r>
        <w:rPr>
          <w:sz w:val="20"/>
        </w:rPr>
        <w:t xml:space="preserve">от 29.11.2022 N 55</w:t>
      </w:r>
    </w:p>
    <w:p>
      <w:pPr>
        <w:pStyle w:val="0"/>
        <w:jc w:val="both"/>
      </w:pPr>
      <w:r>
        <w:rPr>
          <w:sz w:val="20"/>
        </w:rPr>
      </w:r>
    </w:p>
    <w:bookmarkStart w:id="44" w:name="P44"/>
    <w:bookmarkEnd w:id="44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УПРАВЛЕНИИ ОБРАЗОВАНИЯ АДМИНИСТРАЦИИ</w:t>
      </w:r>
    </w:p>
    <w:p>
      <w:pPr>
        <w:pStyle w:val="2"/>
        <w:jc w:val="center"/>
      </w:pPr>
      <w:r>
        <w:rPr>
          <w:sz w:val="20"/>
        </w:rPr>
        <w:t xml:space="preserve">ПЕРМСКОГО МУНИЦИПАЛЬНОГО ОКРУГА ПЕРМСКОГО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" w:tooltip="Решение Думы Пермского муниципального округа Пермского края от 19.12.2024 N 371 &quot;О внесении изменения в подпункт 3.5.2 пункта 3.5 раздела 3 Положения об управлении образования администрации Пермского муниципального округа Пермского края, утвержденного решением Думы Пермского муниципального округа Пермского края от 29 ноября 2022 г. N 55&quot; {КонсультантПлюс}">
              <w:r>
                <w:rPr>
                  <w:sz w:val="20"/>
                  <w:color w:val="0000ff"/>
                </w:rPr>
                <w:t xml:space="preserve">решения</w:t>
              </w:r>
            </w:hyperlink>
            <w:r>
              <w:rPr>
                <w:sz w:val="20"/>
                <w:color w:val="392c69"/>
              </w:rPr>
              <w:t xml:space="preserve"> Думы Пермского муниципального округа Пермского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19.12.2024 N 371)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Управление образования администрации Пермского муниципального округа Пермского края (далее - Управление) является функциональным органом администрации Пермского муниципального округа Пермского края, обладающим правом юридического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Учредителем Управления является муниципальное образование "Пермский муниципальный округ Пермского края", полномочия и функции от имени учредителя осуществляет администрация Пермского муниципального округа Пермского края (далее - администрация).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Управление осуществляет деятельность в сфере образования на территории Пермского муниципального округа Пермского края (далее - муниципальный округ).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Управление в своей деятельности руководствуется </w:t>
      </w:r>
      <w:hyperlink w:history="0" r:id="rId1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действующим законодательством Российской Федерации и Пермского края, </w:t>
      </w:r>
      <w:hyperlink w:history="0" r:id="rId15" w:tooltip="Решение Думы Пермского муниципального округа Пермского края от 27.10.2022 N 31 (ред. от 25.04.2024) &quot;О принятии Устава Пермского муниципального округа Пермского края&quot; (Зарегистрировано в Управлении Минюста России по Пермскому краю 14.11.2022 N RU907200002022001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Пермского муниципального округа Пермского края, решениями Думы Пермского муниципального округа Пермского края, правовыми актами администрации 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Управление в своей деятельности подотчетно главе муниципального округа - главе администрации Пермского муниципального округа Пермского края (далее - глава муниципального округа), заместителю главы администрации, возглавляющему функционально-целевой блок "Социальная политика".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Управление является юридическим лицом, имеет печать с изображением герба муниципального округа, штамп, бланки со своим наименованием. Управление имеет самостоятельный баланс, лицевые счета в органах казначейства.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Управление является муниципальным казенным учреждением, имеет обособленное имущество в оперативном управлении.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Управление осуществляет свою деятельность во взаимодействии с территориальными органами государственной власти Российской Федерации, исполнительными органами государственной власти Пермского края, органами местного самоуправления, функциональными и территориальными органами, функциональными подразделениями администрации, общественными объединениями, организациями и гражданами.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Финансирование Управления осуществляется на основании бюджетной сметы: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счет средств бюджета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счет субвенций из бюджета Пермского края и федерального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Штатная численность и структура Управления устанавливаются в штатном расписании Управления, утверждаемом распоряжением администрации по представлению начальника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Учредительным документом Управления является настоящее Положение.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Работники Управления, замещающие муниципальные должности муниципальной службы, являются муниципальными служащими, на которых распространяется действие законодательства о муниципальной службе.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Полное наименование: Управление образования администрации Пермского муниципального округа Пермского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Краткое наименование: Управление образования администрации Пермского муниципального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Местонахождение, почтовый/электронный адрес Управления: Российская Федерация, Пермский край, Пермский муниципальный округ, д. Кондратово, ул. Камская, д. 5 "б", 614506, ruo@permsky.permkrai.ru.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Основные цели и задачи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Основной целью деятельности Управления является исполнение полномочий по вопросам местного значения в сфере образования на территории муниципального округа в рамках задач и функций, возложенных на Управление правовыми актами Пермского края, Пермского муниципального округа 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Основными задачами Управления являются: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развитие системы образования на территории муниципального округа;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2.2.3. организация предоставления дополнительного образования детей в муниципальных образовательных организациях;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2.2.4. создание условий для осуществления присмотра и ухода за детьми, содержания детей в муниципальных образовательных организациях;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2.2.5. создание условий для содержания зданий и сооружений муниципальных образовательных организаций в пределах установленных функций;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2.2.6. осуществление учета детей, подлежащих обучению по образовательным программам дошкольного, начального общего, основного общего и среднего общего образования, а также закрепление муниципальных образовательных организаций за конкретными территориями муниципального округа;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2.2.7. организация отдыха и оздоровления детей, проживающих в муниципальном округе, их досуга и занятости в пределах установленных функций;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2.2.8. содействие физическому, интеллектуальному, психическому, духовному и нравственному развитию детей;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2.2.9. содействие развитию детско-юношеского и школьного спорта в муниципальном округе;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2.2.10. осуществление профилактики безнадзорности и правонарушений, обучающихся в муниципальном округе.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Функции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Реализуя задачи, указанные в </w:t>
      </w:r>
      <w:hyperlink w:history="0" w:anchor="P75" w:tooltip="2.2.1. развитие системы образования на территории муниципального округа;">
        <w:r>
          <w:rPr>
            <w:sz w:val="20"/>
            <w:color w:val="0000ff"/>
          </w:rPr>
          <w:t xml:space="preserve">подпункте 2.2.1 пункта 2 раздела 2</w:t>
        </w:r>
      </w:hyperlink>
      <w:r>
        <w:rPr>
          <w:sz w:val="20"/>
        </w:rPr>
        <w:t xml:space="preserve"> настоящего Положения, Управление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3.1.1. организует разработку инновационных проектов и обеспечивает их реализацию;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прогнозирует развитие сети муниципальных образовательных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организует проведение комплексного анализа, прогнозирования тенденций развития системы образования, обоснования целей и приоритетов развития, программ развития, проектов подведомственных муниципальных образовательных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согласовывает программы развития подведомственных муниципальных образовательных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3.1.5. организует комплекс мер и мероприятий по открытости и доступности информации о системе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3.1.6. разрабатывает, внедряет и организует контроль исполнения показателей (критериев) эффективности и результативности деятельности руководителей подведомственных муниципальных образовательных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3.1.7. вносит в администрацию предложения об установлении дополнительных к федеральным и региональным видов льгот и норм материального обеспечения обучающихся, воспитанников, а также педагогических работников подведомственных муниципальных образовательных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3.1.8. организует работу подведомственных муниципальных образовательных организаций по обновлению содержания образования, внедрению современных образовательных технологий и использованию цифровых технических средств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3.1.9. организует и реализует кадровую политику в области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3.1.10. организует деятельность по повышению престижа педагогической профессии и предоставлению мер социальной поддержки работников системы образования, в том числе через проведение конкурсов профессионального мастерства, взаимодействие с ветеранами педагогического труда, молодыми специалистами и будущими педагогами - студентами педагогических вузов и колледжей, организует работу по обеспечению педагогов и руководителей подведомственных муниципальных образовательных организаций санаторно-курортным лечением (при наличии для этого необходимого финансового обеспечения);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3.1.11. устанавливает порядок и сроки проведения аттестации кандидатов на должность руководителя и руководителей подведомственных муниципальных образовательных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3.1.12. организует и проводит в соответствии с установленным порядком аттестацию кандидатов на должность руководителя и руководителей подведомственных муниципальных образовательных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3.1.13. организует подготовку соответствующих материалов для представления к поощрениям, награждениям в соответствии с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Реализуя задачи, указанные в </w:t>
      </w:r>
      <w:hyperlink w:history="0" w:anchor="P76" w:tooltip="2.2.2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">
        <w:r>
          <w:rPr>
            <w:sz w:val="20"/>
            <w:color w:val="0000ff"/>
          </w:rPr>
          <w:t xml:space="preserve">подпункте 2.2.2 пункта 2 раздела 2</w:t>
        </w:r>
      </w:hyperlink>
      <w:r>
        <w:rPr>
          <w:sz w:val="20"/>
        </w:rPr>
        <w:t xml:space="preserve"> настоящего Положения, Управление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реализует единую политику муниципального округа в обеспечении обязательности общего образования, доступности дошкольного и общего образования, обеспечивает соблюдение светского характера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организует контроль за деятельностью подведомственных муниципальных образовательных организаций при реализации государственной политики в области образования, а также соблюдение законодательства Российской Федерации, Пермского края и нормативных правовых актов муниципального округа в области образования несовершеннолетних;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создает и организует функционирование психолого-медико-педагогической комиссии муниципального округа, выявляющей несовершеннолетних, имеющих отклонения в развитии и поведении;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устанавливает порядок комплектования детьми подведомственных муниципальных образовательных организаций, осуществляющих образовательную деятельность по образовательным программам дошкольного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3.2.5. организует и осуществляет в соответствии с установленным порядком комплектование подведомственных муниципальных образовательных организаций, осуществляющих образовательную деятельность по образовательным программам дошкольного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3.2.6. рассматривает обращения и принимает меры по обращениям участников образовательных отношений подведомственных муниципальных образовательных организаций, должностных лиц организаций и иных граждан при нарушении их прав и законных интересов, в том числе при невыполнении или при ненадлежащем выполнении родителями или иными законными представителями обязанностей по воспитанию, обучению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3.2.7. участвует в организации государственной итоговой аттестации выпускников общеобразовательных организаций муниципального округа в пределах своих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3.2.8. организует в установленном порядке сбор, обработку, анализ и представление государственной статистической отчетности в сфере образования муниципального округа, обеспечивает ее достоверность;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3.2.9. решает вопрос об устройстве ребенка в другую муниципальную образовательную организацию в случае получения отказа в предоставлении места в муниципальной образовательной организации, за которой закреплена территория проживания гражданина, в связи с отсутствием свободного места в муниципальной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3.2.10. осуществляет организацию бесплатной перевозки обучающихся в муниципальных образовательных организациях, реализующих основные общеобразовательные программы, между населенными пунктами муниципального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Реализуя задачи, указанные в </w:t>
      </w:r>
      <w:hyperlink w:history="0" w:anchor="P77" w:tooltip="2.2.3. организация предоставления дополнительного образования детей в муниципальных образовательных организациях;">
        <w:r>
          <w:rPr>
            <w:sz w:val="20"/>
            <w:color w:val="0000ff"/>
          </w:rPr>
          <w:t xml:space="preserve">подпункте 2.2.3 пункта 2 раздела 2</w:t>
        </w:r>
      </w:hyperlink>
      <w:r>
        <w:rPr>
          <w:sz w:val="20"/>
        </w:rPr>
        <w:t xml:space="preserve"> настоящего Положения, Управление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реализует единую политику муниципального округа в обеспечении доступности дополнительного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организует проведение муниципального этапа всероссийской олимпиады школьников в муниципальном округе;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разрабатывает и организует реализацию комплекса мер, направленных на функционирование и развитие воспитательной системы в сфере образования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организует учет детей муниципального округа в возрасте от 5 до 17 лет, охваченных дополнительным образованием в подведомственных муниципальных образовательных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3.3.5. организует профориентационные мероприятия для обучающихся подведомственных муниципальных образовательных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3.3.6. согласует план мероприятий и ведет контроль исполнения планов мероприятий с детьми, организуемых подведомственными муниципальными образовательными организациями дополнительного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3.3.7. организует контроль качества исполнения программ дополнительного образования, реализуемых подведомственными муниципальными организациями дополнительного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3.3.8. организует разработку и реализацию комплекса мер по ведению внеурочной деятельности в рамках реализации федеральных государственных образовательных стандартов начального общего, основного общего и среднего общего образования подведомственными муниципальными образовательными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Реализуя задачи, указанные в </w:t>
      </w:r>
      <w:hyperlink w:history="0" w:anchor="P78" w:tooltip="2.2.4. создание условий для осуществления присмотра и ухода за детьми, содержания детей в муниципальных образовательных организациях;">
        <w:r>
          <w:rPr>
            <w:sz w:val="20"/>
            <w:color w:val="0000ff"/>
          </w:rPr>
          <w:t xml:space="preserve">подпункте 2.2.4 пункта 2 раздела 2</w:t>
        </w:r>
      </w:hyperlink>
      <w:r>
        <w:rPr>
          <w:sz w:val="20"/>
        </w:rPr>
        <w:t xml:space="preserve"> настоящего Положения, Управление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 организует разработку порядка установления, взимания и расходования платы, взимаемой с родителей (законных представителей), и ее размер за присмотр и уход за ребенком в подведомственных муниципальных образовательных организациях, осуществляющих образовательную деятельность по образовательным программам дошкольного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осуществляет выплаты компенсации части родительской платы за присмотр и уход за ребенком в подведомственных муниципальных образовательных организациях, реализующих программу дошкольного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организует разработку порядка предоставления субсидий частным организациям и индивидуальным предпринимателям, осуществляющим образовательную деятельность по образовательным программам дошкольного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3.4.4. создает комиссию по рассмотрению заявок и документов частных организаций и индивидуальных предпринимателей, осуществляющих образовательную деятельность по образовательным программам дошкольного образования, для принятия решения о предоставлении им субсидий;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3.4.5. устанавливает порядок и утверждает размер платы, взимаемой с родителей (законных представителей) несовершеннолетних обучающихся, за содержание детей в подведомственных муниципальных образовательных организациях с наличием интерната, а также за осуществление присмотра и ухода за детьми в группах продленного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Реализуя задачи, указанные в </w:t>
      </w:r>
      <w:hyperlink w:history="0" w:anchor="P79" w:tooltip="2.2.5. создание условий для содержания зданий и сооружений муниципальных образовательных организаций в пределах установленных функций;">
        <w:r>
          <w:rPr>
            <w:sz w:val="20"/>
            <w:color w:val="0000ff"/>
          </w:rPr>
          <w:t xml:space="preserve">подпункте 2.2.5 пункта 2 раздела 2</w:t>
        </w:r>
      </w:hyperlink>
      <w:r>
        <w:rPr>
          <w:sz w:val="20"/>
        </w:rPr>
        <w:t xml:space="preserve"> настоящего Положения, Управление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3.5.1. определяет объекты образования, подлежащие приведению в нормативное содержание;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осуществляет финансовое обеспечение реализации мероприятий по содержанию и ремонту зданий и сооружений муниципальных образовательных организаций, обустройство прилегающих к ним территорий: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3.5.2(1). в пределах средств субсидии, предоставляемой образовательным организациям, на финансовое обеспечение выполнения ими муниципального задания;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3.5.2(2). за счет средств субсидии на иные цели, предоставляемой образовательным организациям, в случае если плановый размер бюджетных ассигнований по каждому объекту (мероприятию) не превышает трех миллионов рублей;</w:t>
      </w:r>
    </w:p>
    <w:p>
      <w:pPr>
        <w:pStyle w:val="0"/>
        <w:jc w:val="both"/>
      </w:pPr>
      <w:r>
        <w:rPr>
          <w:sz w:val="20"/>
        </w:rPr>
        <w:t xml:space="preserve">(пп. 3.5.2 в ред. </w:t>
      </w:r>
      <w:hyperlink w:history="0" r:id="rId16" w:tooltip="Решение Думы Пермского муниципального округа Пермского края от 19.12.2024 N 371 &quot;О внесении изменения в подпункт 3.5.2 пункта 3.5 раздела 3 Положения об управлении образования администрации Пермского муниципального округа Пермского края, утвержденного решением Думы Пермского муниципального округа Пермского края от 29 ноября 2022 г. N 55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Пермского муниципального округа Пермского края от 19.12.2024 N 371)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 утверждает планы по проведению ремонтов, капитальных ремонтов, реконструкции и строительству муниципальных образовательных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3.5.4. осуществляет взаимодействие с краевыми органами власти и учреждениями, функциональными и территориальными органами администрации и учреждениями муниципального округа по вопросам развития и функционирования сети учреждений образования, относящихся к их компетенции;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3.5.5. осуществляет подготовку и подачу в соответствующие органы государственной власти Пермского края заявок на участие муниципального округа в краевых и федеральных программах, направленных на развитие сети муниципальных образовательных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Реализуя задачи, указанные в </w:t>
      </w:r>
      <w:hyperlink w:history="0" w:anchor="P80" w:tooltip="2.2.6. осуществление учета детей, подлежащих обучению по образовательным программам дошкольного, начального общего, основного общего и среднего общего образования, а также закрепление муниципальных образовательных организаций за конкретными территориями муниципального округа;">
        <w:r>
          <w:rPr>
            <w:sz w:val="20"/>
            <w:color w:val="0000ff"/>
          </w:rPr>
          <w:t xml:space="preserve">подпункте 2.2.6 пункта 2 раздела 2</w:t>
        </w:r>
      </w:hyperlink>
      <w:r>
        <w:rPr>
          <w:sz w:val="20"/>
        </w:rPr>
        <w:t xml:space="preserve"> настоящего Положения, Управление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3.6.1. закрепляет подведомственные муниципальные образовательные организации за конкретными территориями и населенными пунктами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3.6.2. организует учет детей, имеющих право на получение общего образования каждого уровня и проживающих на территории муниципального округа, и форм получения образования, определенных родителями (законными представителями) этих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3.6.3. организует ведение учета несовершеннолетних, не посещающих или систематически пропускающих по неуважительным причинам занятия в подведомственных муниципальных образовательных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3.6.4. при выборе родителями (законными представителями) детей, проживающих на территории муниципального округа, формы получения общего образования в форме семейного образования рассматривает заявления родителей (законных представителей) об этом выборе;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3.6.5. устанавливает порядок и в соответствии с ним принимает решение о согласии (об отказе) на оставление обучающимся, достигшим возраста 15 лет, общеобразовательной организации до получения им основного общего образования в соответствии с действующим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3.6.6. выдает разрешение о приеме детей в образовательную организацию на обучение по образовательной программе начального общего образования в более раннем, чем шесть лет и шесть месяцев, или более позднем, чем восемь лет, возрасте.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Реализуя задачи, указанные в </w:t>
      </w:r>
      <w:hyperlink w:history="0" w:anchor="P81" w:tooltip="2.2.7. организация отдыха и оздоровления детей, проживающих в муниципальном округе, их досуга и занятости в пределах установленных функций;">
        <w:r>
          <w:rPr>
            <w:sz w:val="20"/>
            <w:color w:val="0000ff"/>
          </w:rPr>
          <w:t xml:space="preserve">подпункте 2.2.7 пункта 2 раздела 2</w:t>
        </w:r>
      </w:hyperlink>
      <w:r>
        <w:rPr>
          <w:sz w:val="20"/>
        </w:rPr>
        <w:t xml:space="preserve"> настоящего Положения, Управление осуществляет следующие функции:</w:t>
      </w:r>
    </w:p>
    <w:bookmarkStart w:id="145" w:name="P145"/>
    <w:bookmarkEnd w:id="1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3.7.1. принимает распорядительные документы, регулирующие деятельность по организации отдыха и оздоровления детей муниципального округа, их досуга и занятости, в лагерях с дневным пребыванием, лагерях досуга и отдыха, профильных сменах в подведомственных муниципальных образовательных организациях, многодневных туристических походах;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3.7.2. обеспечивает максимальную доступность услуг организации отдыха и оздоровления детей муниципального округа, их досуга и занятости в каникулярное время, за исключением отдыха и оздоровления детей в загородных лагерях, детских оздоровительных лагерях санаторного типа, детских специализированных (профильных) лагерях;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3.7.3. организует мероприятия по трудоустройству детей в каникулярное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3.7.4. осуществляет контроль за соблюдением требований законодательства в сфере организации отдыха и оздоровления детей в муниципальном округе в лагерях с дневным пребыванием, лагерях досуга и отдыха, профильных сменах в подведомственных муниципальных образовательных организациях, многодневных туристических походах;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3.7.5. предоставляет уполномоченном органу контрольные цифры по обеспечению детей муниципального округа отдыхом и оздоровлением, а также досугом и занятостью по формам отдыха и оздоровления детей, указанным в </w:t>
      </w:r>
      <w:hyperlink w:history="0" w:anchor="P145" w:tooltip="3.7.1. принимает распорядительные документы, регулирующие деятельность по организации отдыха и оздоровления детей муниципального округа, их досуга и занятости, в лагерях с дневным пребыванием, лагерях досуга и отдыха, профильных сменах в подведомственных муниципальных образовательных организациях, многодневных туристических походах;">
        <w:r>
          <w:rPr>
            <w:sz w:val="20"/>
            <w:color w:val="0000ff"/>
          </w:rPr>
          <w:t xml:space="preserve">пп. 3.7.1 п. 3.7</w:t>
        </w:r>
      </w:hyperlink>
      <w:r>
        <w:rPr>
          <w:sz w:val="20"/>
        </w:rPr>
        <w:t xml:space="preserve"> настоящего раздела;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3.7.6. осуществляет деятельность по ведению документооборота по организации и обеспечению отдыха и оздоровления детей муниципального округа по формам отдыха и оздоровления детей, указанным в </w:t>
      </w:r>
      <w:hyperlink w:history="0" w:anchor="P145" w:tooltip="3.7.1. принимает распорядительные документы, регулирующие деятельность по организации отдыха и оздоровления детей муниципального округа, их досуга и занятости, в лагерях с дневным пребыванием, лагерях досуга и отдыха, профильных сменах в подведомственных муниципальных образовательных организациях, многодневных туристических походах;">
        <w:r>
          <w:rPr>
            <w:sz w:val="20"/>
            <w:color w:val="0000ff"/>
          </w:rPr>
          <w:t xml:space="preserve">пп. 3.7.1 п. 3.7</w:t>
        </w:r>
      </w:hyperlink>
      <w:r>
        <w:rPr>
          <w:sz w:val="20"/>
        </w:rPr>
        <w:t xml:space="preserve"> настоящего раздела.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Реализуя задачи, указанные в </w:t>
      </w:r>
      <w:hyperlink w:history="0" w:anchor="P82" w:tooltip="2.2.8. содействие физическому, интеллектуальному, психическому, духовному и нравственному развитию детей;">
        <w:r>
          <w:rPr>
            <w:sz w:val="20"/>
            <w:color w:val="0000ff"/>
          </w:rPr>
          <w:t xml:space="preserve">подпункте 2.2.8 пункта 2 раздела 2</w:t>
        </w:r>
      </w:hyperlink>
      <w:r>
        <w:rPr>
          <w:sz w:val="20"/>
        </w:rPr>
        <w:t xml:space="preserve"> настоящего Положения, Управление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3.8.1. содействует осуществлению деятельности детско-юношеских физкультурно-спортивных организаций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3.8.2. организует содействие родителям (лицам, их заменяющим) при осуществлении ими своих обязанностей по физическому, интеллектуальному, психическому, духовному и нравственному развитию детей подведомственными муниципальными образовательными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3.8.3. организует разработку и осуществление системы мер, направленных на экологическое (туристско-краеведческое), военно-патриотическое воспитание несовершеннолетних, проживающих на территории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3.8.4. осуществляет участие через своих представителей в работе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(иных законных представителей) или лиц, осуществляющих мероприятия с участием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3.8.5. содействует организации работы российского движения детей и молодежи на территории муниципального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Реализуя задачи, указанные в </w:t>
      </w:r>
      <w:hyperlink w:history="0" w:anchor="P83" w:tooltip="2.2.9. содействие развитию детско-юношеского и школьного спорта в муниципальном округе;">
        <w:r>
          <w:rPr>
            <w:sz w:val="20"/>
            <w:color w:val="0000ff"/>
          </w:rPr>
          <w:t xml:space="preserve">подпункте 2.2.9 пункта 2 раздела 2</w:t>
        </w:r>
      </w:hyperlink>
      <w:r>
        <w:rPr>
          <w:sz w:val="20"/>
        </w:rPr>
        <w:t xml:space="preserve"> настоящего Положения, Управление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3.9.1. содействует развитию детско-юношеского спорта в целях создания условий для подготовки детско-юношеских спортивных сборных команд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3.9.2. организует присвоение спортивных разрядов в подведомственных муниципальных образовательных организациях, осуществляющих спортивную подготовку;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3.9.3. организует контроль за соблюдением подведомственными образовательными организациями, осуществляющими спортивную подготовку, федеральных стандартов спортивной подготовки 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 в соответствии с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3.9.4. организует проведение официальных детско-юношеских физкультурно-оздоровительных и спортивных мероприятий в муниципальном округе;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3.9.5. организует обеспечение спортивной экипировкой, спортивным инвентарем и оборудованием, питанием, а также проезда на тренировочные, физкультурные и спортивные мероприятия для обучающихся, осваивающих интегрированные образовательные программы в области физической культуры и спорта и дополнительные предпрофессиональные программы в области физической культуры и 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Реализуя задачи, указанные в </w:t>
      </w:r>
      <w:hyperlink w:history="0" w:anchor="P84" w:tooltip="2.2.10. осуществление профилактики безнадзорности и правонарушений, обучающихся в муниципальном округе.">
        <w:r>
          <w:rPr>
            <w:sz w:val="20"/>
            <w:color w:val="0000ff"/>
          </w:rPr>
          <w:t xml:space="preserve">подпункте 2.2.10 пункта 2 раздела 2</w:t>
        </w:r>
      </w:hyperlink>
      <w:r>
        <w:rPr>
          <w:sz w:val="20"/>
        </w:rPr>
        <w:t xml:space="preserve"> настоящего Положения, Управление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3.10.1. организует работу в подведомственных муниципальных образовательных организациях по профилактике и предупреждению безнадзорности и правонарушений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3.10.2. осуществляет деятельность по профилактике детского и семейного неблагополучия;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3.10.3. организует работу по раннему выявлению детского и семейного неблагополучия;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3.10.4. ведет информационный учет детей и семей, проживающих на территории муниципального округа и находящихся в группе риска социально опасного положения, находящихся в социально опасном положении;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3.10.5. разрабатывает и реализует индивидуальные программы коррекции;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3.10.6. участвует в реализации индивидуальных программ реабилитации семей и детей, находящихся в социально опасном положении;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3.10.7. организует разработку и осуществление системы мер подведомственными муниципальными образовательными организациями, направленных на предупреждение совершения несовершеннолетними правонарушений (преступлений), суицидальных попыток (суицидов), фактов жестокого обращения и нарушения прав в отношении несовершеннолетних, раннему выявлению незаконного потребления наркотических средств и психотропных веществ;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3.10.8. организует функционирование и контроль деятельности школьных служб примирения в подведомственных муниципальных образовательных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3.10.9. организует разработку и внедрение в практику работы подведомственных муниципальных образовательных организаций программ и методик, направленных на формирование законопослушного поведения несовершеннолетних;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3.10.10. организует разработку и осуществление системы мер, направленных на социальную адаптацию несовершеннолетних;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3.10.11. организует взаимодействие с органами и учреждениями системы профилактики безнадзорности и правонарушений несовершеннолетних по обеспечению условий для получения основного общего образования детьми на территории муниципального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Управление в рамках своей компетенции осуществляет функции и полномочия учредителя муниципальных учреждений муниципального округа от имени администрации, созданных Управлением на базе имущества, находящегося в собственности муниципального округа, а именно: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3.11.1. организует работу подведомственных муниципальных учреждений в соответствии с законодательством Российской Федерации, Пермского края и нормативными правовыми актами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3.11.2. организует контроль за деятельностью подведомственных муниципальных учреждений в части соблюдении законодательства Российской Федерации, Пермского края и нормативных правовых актов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3.11.3. готовит предложения о создании, реорганизации и ликвидации муниципальных учреждений;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3.11.4. ведет кадровое делопроизводство в отношении руководителей подведомственных учреждений;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3.11.5. устанавливает муниципальные задания подведомственным муниципальным учреждениям, формирует системы качественных и количественных показателей для подведомственных муниципальных учреждений;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3.11.6. осуществляет функции учредителя в соответствии с Федеральным </w:t>
      </w:r>
      <w:hyperlink w:history="0" r:id="rId17" w:tooltip="Федеральный закон от 03.11.2006 N 174-ФЗ (ред. от 21.11.2022) &quot;Об автономных учрежден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 ноября 2006 года N 174-ФЗ "Об автономных учреждениях", Федеральным </w:t>
      </w:r>
      <w:hyperlink w:history="0" r:id="rId18" w:tooltip="Федеральный закон от 12.01.1996 N 7-ФЗ (ред. от 30.09.2024) &quot;О некоммерческих организац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 января 1996 года N 7-ФЗ "О некоммерческих организациях";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3.11.7. осуществляет разработку типовых положений и инструкций, методических материалов и рекомендаций по вопросам деятельности подведомственных муниципальных учреждений;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3.11.8. рассматривает обращения и принимает меры по обращениям в отношении подведомственных муниципальных учреждений, их должностных лиц при нарушении их прав и законных интересов граждан 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3.11.9. закрепляет подведомственные муниципальные учреждения за конкретными территориями и населенными пунктами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3.11.10. предоставляет Комитету имущественных отношений администрации информацию для осуществления анализа эффективности использования имущественных комплексов подведомственных муниципальных учреждений;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3.11.11. контролирует сохранность и эффективное использование закрепленного за подведомственными муниципальными учреждениями особо ценного движимого и недвижимого имущества, а также переданных в бессрочное безвозмездное пользование земельных участков;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3.11.12. контролирует экономическую и финансово-хозяйственную деятельность подведомственных муниципальных учреждений в пределах прав, установленных действующим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3.11.13. контролирует соблюдение действующего трудового законодательства в подведомственных муниципальных учреждениях;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3.11.14. осуществляет иные функции в соответствии с законодательством в отношении подведомственных муниципальных учреждений.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 Участвует в разработке и реализации стратегии социально-экономического развития муниципального округа, муниципальных программ и инвестиционных проектов.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 Создает межведомственные (координационные, совещательные) органы (комиссии, советы, рабочие группы) для решения вопросов в сфере образования муниципального округа, предоставления государственных и муниципальных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3.14. Ведет прием граждан, рассматривает заявления, предложения и жалобы по вопросам, относящимся к компетенции Управления, принимает по ним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3.15. Проводит совещания, семинары и оказывает методическую помощь для работников и муниципальных служащих администрации, учреждений по вопросам, отнесенным к ведению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3.16. Обеспечивает сохранность, использование, своевременный отбор и подготовку документов Управления к передаче на хранение архивного фонда.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3.17. Осуществляют разработку муниципальной программы по развитию системы образования муниципального округа, несет ответственность за ее исполнение.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3.18. Осуществляет функции муниципального заказчика при закупках товаров, работ,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3.19. Осуществляет бюджетные полномочия главного администратора (администратора) доходов бюджета округа, главного распорядителя бюджетных средств округа и (или) получателя бюджетных средств муниципального округа, главного администратора (администратора), установленные Бюджетным </w:t>
      </w:r>
      <w:hyperlink w:history="0" r:id="rId19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 правовыми актами, регулирующими бюджетные правоотношения.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3.20. В рамках задач, определенных настоящим Положением, Управление осуществляет иные функции, отнесенные законодательством и/или Уставом муниципального округа к ведению администрации и закрепленные за Управлением правовыми актами муниципального округа, также осуществляет функции по поручениям главы муниципального округа.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Права и обязанности Управления, работников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Управление в пределах своей компетенции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4.1.1. запрашивать и получать в установленном порядке от органов государственной власти, органов местного самоуправления, функциональных и территориальных органов и функциональных подразделений администрации муниципального округа, физических и юридических лиц любой организационно-правовой формы, индивидуальных предпринимателей, осуществляющих свою деятельность на территории муниципального округа, информацию, документы и материалы, необходимые для осуществления возложенных на Управление функций и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4.1.2. осуществлять контроль деятельности подведомственных муниципальных образовательных организаций в пределах полномочий и в порядке, установленном постановлениями администрации;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4.1.3. выступать в качестве истца и ответчика в суде, представлять свои интересы в судах общей юрисдикции, третейских и арбитражных судах, у мировых судей, в органах государственной власти, органах местного самоуправления, государственных и иных организациях и учреждениях, направлять материалы в правоохранительные органы;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4.1.4. организовывать разработку методических материалов и рекомендаций по вопросам, отнесенным к его полномочиям;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4.1.5. принимать участие в разработке проектов правовых актов муниципального округа по вопросам, отнесенным к его компетенции;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4.1.6. вносить предложения главе муниципального округа по вопросам, отнесенным к его компетенции;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4.1.7. осуществлять взаимодействие с частными образовательными организациями в их образовательной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4.1.8. осуществлять иные действия, предусмотренные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При выполнении своих функций Управление обязано: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4.2.1. соблюдать требования действующего законодательства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обеспечить решение задач и выполнение функций, установленных настоящим Положением;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4.2.3. действовать в интересах населения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4.2.4. вести прием граждан по вопросам, отнесенным к его компетенции, при этом соблюдать установленные сроки при принятии решений, рассмотрении обращений граждан 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4.2.5. осуществлять свою деятельность на основе текущих и перспективных планов администрации;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4.2.6. повышать профессиональный уровень работников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4.2.7. составлять бухгалтерскую, налоговую и статистическую отчетность, представлять в органы государственной власти, органы местного самоуправления необходимую информацию в установленном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4.2.8. осуществлять иные действия, предусмотренные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Начальник Управления и работники Управления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w:history="0" r:id="rId20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02 марта 2007 года N 25-ФЗ "О муниципальной службе в Российской Федерации" (далее - Закон о муниципальной службе в РФ);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соблюдать ограничения и запреты, исполнять обязанности, предусмотренные Федеральным </w:t>
      </w:r>
      <w:hyperlink w:history="0" r:id="rId21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соблюдать положения Кодекса этики и служебного поведения муниципальных служащих администрации.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Руководство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Управление возглавляет начальник, назначаемый на должность и освобождаемый от должности распоряжением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Управления имеет двух заместителей, назначаемых на должность и освобождаемых от должности по согласованию с заместителем главы администрации, возглавляющим функционально-целевой блок "Социальная политика".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Условия и гарантии деятельности начальника Управления как муниципального служащего устанавливаются договором в соответствии с законодательством о муниципальной службе и труде 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Начальник Управления осуществляет руководство на принципе единоначалия и несет персональную ответственность за выполнение возложенных на Управление задач и осуществление им своих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Начальник Управления в пределах полномочий Управления: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5.3.1. без доверенности представляет интересы Управления по всем вопросам его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5.3.2. издает в пределах своих полномочий распоряжения и приказы, а также разрабатывает инструкции, обязательные для исполнения подведомственными организациями, дает разъяснения по ним;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5.3.3. представляет главе муниципального округа кандидатов на должности муниципальной службы для их приема или увольнения;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5.3.4. распределяет обязанности между работниками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5.3.5. готовит предложения по изменению штатного расписания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5.3.6. утверждает положения о подразделениях Управления, должностные инструкции руководителей подведомственных муниципальных учреждений;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5.3.7. обеспечивает повышение квалификации работников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5.3.8. распоряжается в установленном порядке имуществом и средствами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5.3.9. подписывает финансовые документы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5.3.10. заключает муниципальные контракты, договоры и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5.3.11. выдает доверенности в пределах своих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5.3.12. подписывает исковые заявления, заключения по вопросам защиты прав несовершеннолетних;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5.3.13. участвует в заседаниях и совещаниях по вопросам, отнесенным к полномочиям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5.3.14. назначает и освобождает от должности руководителей подведомственных муниципальных учреждений по согласованию с главой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5.3.15. применяет к работникам Управления, не являющимися муниципальными служащими, меры поощрения и дисциплинарного взыскания;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5.3.16. определяет размер премий и устанавливает персональные надбавки к должностным окладам работникам Управления в соответствии с действующим законодательством Российской Федерации, Пермского края и нормативными правовыми актами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5.3.17. оказывает материальную помощь работникам Управления в соответствии с действующим законодательством Российской Федерации, Пермского края и нормативными правовыми актами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5.3.18. для осуществления оперативной деятельности создает постоянные и временные советы и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5.3.19. осуществляет прием граждан по вопросам, отнесенным к компетенции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5.3.20. утверждает учредительные документы подведомственных муниципальных учреждений и вносит изменения в 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5.3.21. утверждает перечни особо ценного движимого и иного имущества, передаваемого подведомственным муниципальным учреждениям (закрепленного за подведомственными муниципальными бюджетными и автономными учреждениями) в соответствии с законодательством Российской Федерации, правовыми актами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5.3.22. относит движимое имущество подведомственных бюджетных учреждений к особо ценному движимому имуществу;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5.3.23. осуществляет иные полномочия в соответствии с действующим законодательством в пределах функций, отнесенных к Управлению.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В случае временного отсутствия начальника Управления его обязанности исполняет один из заместителей, а в случае их отсутствия - один из начальников отдела Управления.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Ответственность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Начальник Управления несет персональную ответственность в соответствии с действующим законодательством за неисполнение или ненадлежащее исполнение возложенных на Управление полномочий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</w:t>
      </w:r>
      <w:hyperlink w:history="0" r:id="rId22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 муниципальной службе в РФ.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Работники Управления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</w:t>
      </w:r>
      <w:hyperlink w:history="0" r:id="rId23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 муниципальной службе в РФ.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Начальник и работники Управления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w:history="0" r:id="rId24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Начальник и работники Управления несут ответственность за нарушение положений Кодекса этики и служебного поведения муниципальных служащих администрации.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7. Взаимоотношения и связи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Управление, структурные подразделения Управления в своей работе взаимодействует с органами государственной власти, органами местного самоуправления, функциональными и территориальными органами и функциональными подразделениями администрации, юридическими и физическими лицами в рамках своей компетенции.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8. Контроль и проверка деятельности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Контроль и проверку деятельности Управления осуществляют уполномоченные органы в установленном порядке в пределах своих полномочий и функций.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9. Имущество и финансы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9.1. Управление имеет на балансе муниципальное имущество, закрепленное за ним на праве оперативного управления в соответствии с законодательством Российской Федерации и нормативными правовыми актами муниципального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9.2. Собственником имущества является муниципальное образование "Пермский муниципальный округ". Собственник имущества вправе изъять излишнее, неиспользуемое либо используемое не по назначению имущество и распорядиться им по своему усмотрению.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9.3. Управление не вправе отчуждать или иными способами распоряжаться закрепленным за ним имуществом и имуществом, приобретенным за счет средств, выданных ему по смете.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9.4. Управление отвечает по своим обязательствам находящимися в его распоряжении денежными средствами. При их недостаточности субсидиарную ответственность несет администрация.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10. Заключительные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Создание, реорганизация и ликвидация Управления осуществляются в порядке, установленном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Думы Пермского муниципального округа Пермского края от 29.11.2022 N 55</w:t>
            <w:br/>
            <w:t>(ред. от 19.12.2024)</w:t>
            <w:br/>
            <w:t>"Об учреждении управ...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68&amp;n=203096&amp;dst=100005" TargetMode = "External"/>
	<Relationship Id="rId8" Type="http://schemas.openxmlformats.org/officeDocument/2006/relationships/hyperlink" Target="https://login.consultant.ru/link/?req=doc&amp;base=LAW&amp;n=480999&amp;dst=342" TargetMode = "External"/>
	<Relationship Id="rId9" Type="http://schemas.openxmlformats.org/officeDocument/2006/relationships/hyperlink" Target="https://login.consultant.ru/link/?req=doc&amp;base=RLAW368&amp;n=166258" TargetMode = "External"/>
	<Relationship Id="rId10" Type="http://schemas.openxmlformats.org/officeDocument/2006/relationships/hyperlink" Target="https://login.consultant.ru/link/?req=doc&amp;base=RLAW368&amp;n=195143&amp;dst=100587" TargetMode = "External"/>
	<Relationship Id="rId11" Type="http://schemas.openxmlformats.org/officeDocument/2006/relationships/hyperlink" Target="https://login.consultant.ru/link/?req=doc&amp;base=RLAW368&amp;n=193245" TargetMode = "External"/>
	<Relationship Id="rId12" Type="http://schemas.openxmlformats.org/officeDocument/2006/relationships/hyperlink" Target="www.permraion.ru" TargetMode = "External"/>
	<Relationship Id="rId13" Type="http://schemas.openxmlformats.org/officeDocument/2006/relationships/hyperlink" Target="https://login.consultant.ru/link/?req=doc&amp;base=RLAW368&amp;n=203096&amp;dst=100005" TargetMode = "External"/>
	<Relationship Id="rId14" Type="http://schemas.openxmlformats.org/officeDocument/2006/relationships/hyperlink" Target="https://login.consultant.ru/link/?req=doc&amp;base=LAW&amp;n=2875" TargetMode = "External"/>
	<Relationship Id="rId15" Type="http://schemas.openxmlformats.org/officeDocument/2006/relationships/hyperlink" Target="https://login.consultant.ru/link/?req=doc&amp;base=RLAW368&amp;n=195143&amp;dst=100587" TargetMode = "External"/>
	<Relationship Id="rId16" Type="http://schemas.openxmlformats.org/officeDocument/2006/relationships/hyperlink" Target="https://login.consultant.ru/link/?req=doc&amp;base=RLAW368&amp;n=203096&amp;dst=100005" TargetMode = "External"/>
	<Relationship Id="rId17" Type="http://schemas.openxmlformats.org/officeDocument/2006/relationships/hyperlink" Target="https://login.consultant.ru/link/?req=doc&amp;base=LAW&amp;n=431880" TargetMode = "External"/>
	<Relationship Id="rId18" Type="http://schemas.openxmlformats.org/officeDocument/2006/relationships/hyperlink" Target="https://login.consultant.ru/link/?req=doc&amp;base=LAW&amp;n=487023" TargetMode = "External"/>
	<Relationship Id="rId19" Type="http://schemas.openxmlformats.org/officeDocument/2006/relationships/hyperlink" Target="https://login.consultant.ru/link/?req=doc&amp;base=LAW&amp;n=466790" TargetMode = "External"/>
	<Relationship Id="rId20" Type="http://schemas.openxmlformats.org/officeDocument/2006/relationships/hyperlink" Target="https://login.consultant.ru/link/?req=doc&amp;base=LAW&amp;n=487004" TargetMode = "External"/>
	<Relationship Id="rId21" Type="http://schemas.openxmlformats.org/officeDocument/2006/relationships/hyperlink" Target="https://login.consultant.ru/link/?req=doc&amp;base=LAW&amp;n=482878" TargetMode = "External"/>
	<Relationship Id="rId22" Type="http://schemas.openxmlformats.org/officeDocument/2006/relationships/hyperlink" Target="https://login.consultant.ru/link/?req=doc&amp;base=LAW&amp;n=487004" TargetMode = "External"/>
	<Relationship Id="rId23" Type="http://schemas.openxmlformats.org/officeDocument/2006/relationships/hyperlink" Target="https://login.consultant.ru/link/?req=doc&amp;base=LAW&amp;n=487004" TargetMode = "External"/>
	<Relationship Id="rId24" Type="http://schemas.openxmlformats.org/officeDocument/2006/relationships/hyperlink" Target="https://login.consultant.ru/link/?req=doc&amp;base=LAW&amp;n=48287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Пермского муниципального округа Пермского края от 29.11.2022 N 55
(ред. от 19.12.2024)
"Об учреждении управления образования администрации Пермского муниципального округа Пермского края и утверждении Положения об управлении образования администрации Пермского муниципального округа Пермского края"</dc:title>
  <dcterms:created xsi:type="dcterms:W3CDTF">2025-01-22T06:47:35Z</dcterms:created>
</cp:coreProperties>
</file>