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B715E" w14:textId="77777777" w:rsidR="007120A1" w:rsidRDefault="007120A1" w:rsidP="007120A1">
      <w:pPr>
        <w:spacing w:line="240" w:lineRule="exact"/>
        <w:ind w:left="5670"/>
        <w:rPr>
          <w:sz w:val="28"/>
          <w:szCs w:val="20"/>
        </w:rPr>
      </w:pPr>
      <w:r>
        <w:rPr>
          <w:sz w:val="28"/>
          <w:szCs w:val="20"/>
        </w:rPr>
        <w:t>Приложение</w:t>
      </w:r>
      <w:r>
        <w:rPr>
          <w:sz w:val="28"/>
          <w:szCs w:val="20"/>
        </w:rPr>
        <w:br/>
        <w:t>к письму Администрации губернатора Пермского края</w:t>
      </w:r>
      <w:r>
        <w:rPr>
          <w:sz w:val="28"/>
          <w:szCs w:val="20"/>
        </w:rPr>
        <w:br/>
        <w:t xml:space="preserve">от                    № </w:t>
      </w:r>
    </w:p>
    <w:p w14:paraId="2689120B" w14:textId="77777777" w:rsidR="007120A1" w:rsidRPr="00DF1B29" w:rsidRDefault="007120A1" w:rsidP="007120A1">
      <w:pPr>
        <w:spacing w:before="480" w:line="240" w:lineRule="exact"/>
        <w:jc w:val="center"/>
        <w:rPr>
          <w:b/>
          <w:sz w:val="28"/>
          <w:szCs w:val="20"/>
        </w:rPr>
      </w:pPr>
      <w:r w:rsidRPr="00DF1B29">
        <w:rPr>
          <w:b/>
          <w:sz w:val="28"/>
          <w:szCs w:val="20"/>
        </w:rPr>
        <w:t>ПОЛОЖЕНИЕ</w:t>
      </w:r>
      <w:r w:rsidRPr="00DF1B29">
        <w:rPr>
          <w:b/>
          <w:sz w:val="28"/>
          <w:szCs w:val="20"/>
        </w:rPr>
        <w:br/>
      </w:r>
      <w:bookmarkStart w:id="0" w:name="_GoBack"/>
      <w:r w:rsidRPr="00DF1B29">
        <w:rPr>
          <w:b/>
          <w:sz w:val="28"/>
          <w:szCs w:val="20"/>
        </w:rPr>
        <w:t xml:space="preserve">о VIII Всероссийском конкурсе лучших практик </w:t>
      </w:r>
      <w:bookmarkEnd w:id="0"/>
      <w:r w:rsidRPr="00DF1B29">
        <w:rPr>
          <w:b/>
          <w:sz w:val="28"/>
          <w:szCs w:val="20"/>
        </w:rPr>
        <w:br/>
        <w:t>в сфере национальных отношений</w:t>
      </w:r>
    </w:p>
    <w:p w14:paraId="7386033D" w14:textId="77777777" w:rsidR="007120A1" w:rsidRDefault="007120A1" w:rsidP="007120A1">
      <w:pPr>
        <w:spacing w:line="360" w:lineRule="exact"/>
        <w:ind w:firstLine="709"/>
        <w:jc w:val="center"/>
        <w:rPr>
          <w:b/>
          <w:sz w:val="28"/>
          <w:szCs w:val="20"/>
        </w:rPr>
      </w:pPr>
    </w:p>
    <w:p w14:paraId="773733CB" w14:textId="77777777" w:rsidR="007120A1" w:rsidRPr="00DF1B29" w:rsidRDefault="007120A1" w:rsidP="007120A1">
      <w:pPr>
        <w:spacing w:line="360" w:lineRule="exact"/>
        <w:jc w:val="center"/>
        <w:rPr>
          <w:b/>
          <w:sz w:val="28"/>
          <w:szCs w:val="20"/>
        </w:rPr>
      </w:pPr>
      <w:r w:rsidRPr="00DF1B29">
        <w:rPr>
          <w:b/>
          <w:sz w:val="28"/>
          <w:szCs w:val="20"/>
        </w:rPr>
        <w:t>1.</w:t>
      </w:r>
      <w:r>
        <w:rPr>
          <w:b/>
          <w:sz w:val="28"/>
          <w:szCs w:val="20"/>
        </w:rPr>
        <w:t xml:space="preserve"> </w:t>
      </w:r>
      <w:r w:rsidRPr="00DF1B29">
        <w:rPr>
          <w:b/>
          <w:sz w:val="28"/>
          <w:szCs w:val="20"/>
        </w:rPr>
        <w:t>ОБЩИЕ ПОЛОЖЕНИЯ</w:t>
      </w:r>
    </w:p>
    <w:p w14:paraId="1BCADDAC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1.1. Настоящее Положение регламентирует статус и порядок проведения Всероссийского Конкурса лучших практик в сфере национальных отношений (далее </w:t>
      </w:r>
      <w:r w:rsidRPr="00FB1EDA">
        <w:rPr>
          <w:sz w:val="28"/>
          <w:szCs w:val="20"/>
        </w:rPr>
        <w:t>–</w:t>
      </w:r>
      <w:r>
        <w:rPr>
          <w:sz w:val="28"/>
          <w:szCs w:val="20"/>
        </w:rPr>
        <w:t xml:space="preserve"> </w:t>
      </w:r>
      <w:r w:rsidRPr="00FE58EF">
        <w:rPr>
          <w:sz w:val="28"/>
          <w:szCs w:val="20"/>
        </w:rPr>
        <w:t>Конкурс), требования к участникам Конкурса, проектам и порядку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>их представления на Конкурс, сроки проведения Конкурса. Положение действует до завершения конкурсных мероприятий.</w:t>
      </w:r>
    </w:p>
    <w:p w14:paraId="50A6CAC1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1.2. Конкурс проводится с целью привлечения физических лиц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>и организаций к участию в укреплении межнациональных отношений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>на территории Российской Федерации. Конкурс направлен на выявление лучших практик и проектов в сфере межнациональных отношений и сохранения национальных языков, культур и традиций на федеральном, региональном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 xml:space="preserve">и муниципальном уровнях. </w:t>
      </w:r>
    </w:p>
    <w:p w14:paraId="29BD1B97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1.3. Инициатор и организатор Конкурса ― Автономная некоммерческая организация «Ресурсный центр в сфере национальных отношений»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 xml:space="preserve">при поддержке Фонда развития цифровых технологий в социальной сфере 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>и в партнерстве с Комиссией Общественной палаты Российской Федерации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>по межнациональным, межрелигиозным отношениям и миграции, Международным союзом неправительственных организаций «Ассамблея Народов Мира», Общероссийским общественным движением «Сотворчество народов во имя жизни» (</w:t>
      </w:r>
      <w:proofErr w:type="spellStart"/>
      <w:r w:rsidRPr="00FE58EF">
        <w:rPr>
          <w:sz w:val="28"/>
          <w:szCs w:val="20"/>
        </w:rPr>
        <w:t>Сенежский</w:t>
      </w:r>
      <w:proofErr w:type="spellEnd"/>
      <w:r w:rsidRPr="00FE58EF">
        <w:rPr>
          <w:sz w:val="28"/>
          <w:szCs w:val="20"/>
        </w:rPr>
        <w:t xml:space="preserve"> форум). Конкурс проводится при поддержке Совета при Президенте Российской Федерации по межнациональным отношениями и Федерального агентства по делам национальностей.</w:t>
      </w:r>
    </w:p>
    <w:p w14:paraId="56D842A6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1.4. Подать заявку на Конкурс можно на платформе сбора заявок </w:t>
      </w:r>
      <w:proofErr w:type="spellStart"/>
      <w:proofErr w:type="gramStart"/>
      <w:r w:rsidRPr="00FE58EF">
        <w:rPr>
          <w:sz w:val="28"/>
          <w:szCs w:val="20"/>
        </w:rPr>
        <w:t>конкурсы.рф</w:t>
      </w:r>
      <w:proofErr w:type="spellEnd"/>
      <w:proofErr w:type="gramEnd"/>
      <w:r w:rsidRPr="00FE58EF">
        <w:rPr>
          <w:sz w:val="28"/>
          <w:szCs w:val="20"/>
        </w:rPr>
        <w:t xml:space="preserve">: https://конкурсы.рф/contests/vserossiyskiy_konkurs_luchshikh_praktik_VIII </w:t>
      </w:r>
    </w:p>
    <w:p w14:paraId="4181CF7E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1.5. Итоги Конкурса будут подведены до 30 января 2026 года. Лучшие практики будут презентованы на VII Общероссийской Конференции «Устойчивое развитие этнокультурного сектора» и войдут в методические материалы конкурса.</w:t>
      </w:r>
    </w:p>
    <w:p w14:paraId="2C01F1E9" w14:textId="77777777" w:rsidR="007120A1" w:rsidRPr="00FE58EF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</w:p>
    <w:p w14:paraId="61AA4904" w14:textId="77777777" w:rsidR="007120A1" w:rsidRPr="00DF1B29" w:rsidRDefault="007120A1" w:rsidP="007120A1">
      <w:pPr>
        <w:spacing w:line="360" w:lineRule="exact"/>
        <w:jc w:val="center"/>
        <w:rPr>
          <w:b/>
          <w:sz w:val="28"/>
          <w:szCs w:val="20"/>
        </w:rPr>
      </w:pPr>
      <w:r w:rsidRPr="00DF1B29">
        <w:rPr>
          <w:b/>
          <w:sz w:val="28"/>
          <w:szCs w:val="20"/>
        </w:rPr>
        <w:t>2.</w:t>
      </w:r>
      <w:r>
        <w:rPr>
          <w:b/>
          <w:sz w:val="28"/>
          <w:szCs w:val="20"/>
        </w:rPr>
        <w:t xml:space="preserve"> </w:t>
      </w:r>
      <w:r w:rsidRPr="00DF1B29">
        <w:rPr>
          <w:b/>
          <w:sz w:val="28"/>
          <w:szCs w:val="20"/>
        </w:rPr>
        <w:t>ЦЕЛИ И ЗАДАЧИ КОНКУРСА</w:t>
      </w:r>
    </w:p>
    <w:p w14:paraId="5CC00255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2.1.</w:t>
      </w:r>
      <w:r>
        <w:rPr>
          <w:sz w:val="28"/>
          <w:szCs w:val="20"/>
        </w:rPr>
        <w:t xml:space="preserve"> </w:t>
      </w:r>
      <w:r w:rsidRPr="00FE58EF">
        <w:rPr>
          <w:sz w:val="28"/>
          <w:szCs w:val="20"/>
        </w:rPr>
        <w:t xml:space="preserve">Основной целью Конкурса является выявление и тиражирование лучших практик в сфере национальных отношений, направленных на упрочение </w:t>
      </w:r>
      <w:r w:rsidRPr="00FE58EF">
        <w:rPr>
          <w:sz w:val="28"/>
          <w:szCs w:val="20"/>
        </w:rPr>
        <w:lastRenderedPageBreak/>
        <w:t>общероссийского гражданского самосознания и духовной общности многонационального народа Российской Федерации (российской нации), гармонизацию межнациональных отношений, а также сохранение и развитие этнокультурного многообразия народов России.</w:t>
      </w:r>
    </w:p>
    <w:p w14:paraId="4D265596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2.2. Основными задачами Конкурса являются:</w:t>
      </w:r>
    </w:p>
    <w:p w14:paraId="52AE4C1C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2.2.1. выявление лучших практик и объединение усилий органов государственной власти и институтов гражданского общества для укрепления единства российской нации, достижения межнационального мира и согласия; </w:t>
      </w:r>
    </w:p>
    <w:p w14:paraId="03AAA83D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2.2.2. стимулирование и поддержка деятельности этнокультурных 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 xml:space="preserve">СО НКО, реализующих проекты в сфере межнациональных отношений, проводящих мероприятия в сфере национальной политики; </w:t>
      </w:r>
    </w:p>
    <w:p w14:paraId="4504EC60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2.2.3. обмен опытом и тиражирование лучших практик в сфере межнациональных отношений, сохранения национальных языков, культур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 xml:space="preserve">и традиций. </w:t>
      </w:r>
    </w:p>
    <w:p w14:paraId="68ECEBE6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2.3.</w:t>
      </w:r>
      <w:r>
        <w:rPr>
          <w:sz w:val="28"/>
          <w:szCs w:val="20"/>
        </w:rPr>
        <w:t xml:space="preserve"> </w:t>
      </w:r>
      <w:r w:rsidRPr="00FE58EF">
        <w:rPr>
          <w:sz w:val="28"/>
          <w:szCs w:val="20"/>
        </w:rPr>
        <w:t xml:space="preserve">Номинации Конкурса: </w:t>
      </w:r>
    </w:p>
    <w:p w14:paraId="6422CC44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—</w:t>
      </w:r>
      <w:r>
        <w:rPr>
          <w:sz w:val="28"/>
          <w:szCs w:val="20"/>
        </w:rPr>
        <w:t xml:space="preserve"> </w:t>
      </w:r>
      <w:r w:rsidRPr="00FE58EF">
        <w:rPr>
          <w:sz w:val="28"/>
          <w:szCs w:val="20"/>
        </w:rPr>
        <w:t>лучшие проекты СО НКО и инициативных групп в сфере гармонизации межнациональных отношений;</w:t>
      </w:r>
    </w:p>
    <w:p w14:paraId="26033442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—</w:t>
      </w:r>
      <w:r>
        <w:rPr>
          <w:sz w:val="28"/>
          <w:szCs w:val="20"/>
        </w:rPr>
        <w:t xml:space="preserve"> </w:t>
      </w:r>
      <w:r w:rsidRPr="00FE58EF">
        <w:rPr>
          <w:sz w:val="28"/>
          <w:szCs w:val="20"/>
        </w:rPr>
        <w:t>лучшие проекты СО НКО и инициативных групп, направленные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 xml:space="preserve">на сохранение национальных языков, культур, традиций народов Российской Федерации; </w:t>
      </w:r>
    </w:p>
    <w:p w14:paraId="63F87C80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—</w:t>
      </w:r>
      <w:r>
        <w:rPr>
          <w:sz w:val="28"/>
          <w:szCs w:val="20"/>
        </w:rPr>
        <w:t xml:space="preserve"> </w:t>
      </w:r>
      <w:r w:rsidRPr="00FE58EF">
        <w:rPr>
          <w:sz w:val="28"/>
          <w:szCs w:val="20"/>
        </w:rPr>
        <w:t>лучшие практики органов государственной власти в сфере национальных отношений;</w:t>
      </w:r>
    </w:p>
    <w:p w14:paraId="4ECD2100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 —</w:t>
      </w:r>
      <w:r>
        <w:rPr>
          <w:sz w:val="28"/>
          <w:szCs w:val="20"/>
        </w:rPr>
        <w:t xml:space="preserve"> </w:t>
      </w:r>
      <w:r w:rsidRPr="00FE58EF">
        <w:rPr>
          <w:sz w:val="28"/>
          <w:szCs w:val="20"/>
        </w:rPr>
        <w:t xml:space="preserve">лучшие практики бюджетных учреждений муниципального, регионального и общероссийского уровней, Домов дружбы народов и Домов национальностей; </w:t>
      </w:r>
    </w:p>
    <w:p w14:paraId="2E77E96C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—</w:t>
      </w:r>
      <w:r>
        <w:rPr>
          <w:sz w:val="28"/>
          <w:szCs w:val="20"/>
        </w:rPr>
        <w:t xml:space="preserve"> </w:t>
      </w:r>
      <w:r w:rsidRPr="00FE58EF">
        <w:rPr>
          <w:sz w:val="28"/>
          <w:szCs w:val="20"/>
        </w:rPr>
        <w:t>лучшие практики коммерческих организаций, реализующих проекты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 xml:space="preserve">в сфере национальных отношений. </w:t>
      </w:r>
    </w:p>
    <w:p w14:paraId="4942A7B4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Также в партнерстве с Международным союзом неправительственных организаций «Ассамблея Народов Мира» c 2022 года объявлена номинация</w:t>
      </w:r>
    </w:p>
    <w:p w14:paraId="1D288B92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 —лучшие практики в сфере народной дипломатии.</w:t>
      </w:r>
    </w:p>
    <w:p w14:paraId="377F1816" w14:textId="77777777" w:rsidR="007120A1" w:rsidRPr="00FE58EF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</w:p>
    <w:p w14:paraId="21CBD8BD" w14:textId="77777777" w:rsidR="007120A1" w:rsidRPr="00DF1B29" w:rsidRDefault="007120A1" w:rsidP="007120A1">
      <w:pPr>
        <w:spacing w:line="360" w:lineRule="exact"/>
        <w:jc w:val="center"/>
        <w:rPr>
          <w:b/>
          <w:sz w:val="28"/>
          <w:szCs w:val="20"/>
        </w:rPr>
      </w:pPr>
      <w:r w:rsidRPr="00DF1B29">
        <w:rPr>
          <w:b/>
          <w:sz w:val="28"/>
          <w:szCs w:val="20"/>
        </w:rPr>
        <w:t>3. ПОРЯДОК УЧАСТИЯ В КОНКУРСЕ</w:t>
      </w:r>
    </w:p>
    <w:p w14:paraId="24468ED9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3.1. В Конкурсе принимают участие граждане Российской Федерации 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>и организации, предоставившие заявки в соответствии с условиями Конкурса.</w:t>
      </w:r>
    </w:p>
    <w:p w14:paraId="41E2D98C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3.2. Заявитель заполняет заявку на сайте </w:t>
      </w:r>
      <w:proofErr w:type="spellStart"/>
      <w:proofErr w:type="gramStart"/>
      <w:r w:rsidRPr="00FE58EF">
        <w:rPr>
          <w:sz w:val="28"/>
          <w:szCs w:val="20"/>
        </w:rPr>
        <w:t>конкурсы.рф</w:t>
      </w:r>
      <w:proofErr w:type="spellEnd"/>
      <w:proofErr w:type="gramEnd"/>
      <w:r w:rsidRPr="00FE58EF">
        <w:rPr>
          <w:sz w:val="28"/>
          <w:szCs w:val="20"/>
        </w:rPr>
        <w:t xml:space="preserve"> и направляет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 xml:space="preserve"> ее для рассмотрения Конкурсной комиссией.</w:t>
      </w:r>
    </w:p>
    <w:p w14:paraId="36C0AAF9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3.3. На конкурс принимаются уже реализованные или находящиеся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>в стадии реализации проекты.</w:t>
      </w:r>
    </w:p>
    <w:p w14:paraId="186BE781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</w:p>
    <w:p w14:paraId="7E9CF98E" w14:textId="77777777" w:rsidR="007120A1" w:rsidRPr="00FE58EF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</w:p>
    <w:p w14:paraId="671EB78B" w14:textId="77777777" w:rsidR="007120A1" w:rsidRPr="00DF1B29" w:rsidRDefault="007120A1" w:rsidP="007120A1">
      <w:pPr>
        <w:spacing w:line="360" w:lineRule="exact"/>
        <w:jc w:val="center"/>
        <w:rPr>
          <w:b/>
          <w:sz w:val="28"/>
          <w:szCs w:val="20"/>
        </w:rPr>
      </w:pPr>
      <w:r w:rsidRPr="00DF1B29">
        <w:rPr>
          <w:b/>
          <w:sz w:val="28"/>
          <w:szCs w:val="20"/>
        </w:rPr>
        <w:lastRenderedPageBreak/>
        <w:t>4. ПОРЯДОК ОРГАНИЗАЦИИ И ПРОВЕДЕНИЯ КОНКУРСА</w:t>
      </w:r>
    </w:p>
    <w:p w14:paraId="20742C2F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4.1. Конкурс проводится в четыре этапа:</w:t>
      </w:r>
    </w:p>
    <w:p w14:paraId="23CFD500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Первый этап ― с 14 июля по 20 октября 2025 года. Рассылка информации о Конкурсе в субъекты Российской Федерации и всем заинтересованным лицам, распространение информации о Конкурсе в СМИ, консультирование заинтересованных лиц по участию в Конкурсе, заполнение заявок на сайте </w:t>
      </w:r>
      <w:proofErr w:type="spellStart"/>
      <w:r w:rsidRPr="00FE58EF">
        <w:rPr>
          <w:sz w:val="28"/>
          <w:szCs w:val="20"/>
        </w:rPr>
        <w:t>конкурсы.рф</w:t>
      </w:r>
      <w:proofErr w:type="spellEnd"/>
      <w:r w:rsidRPr="00FE58EF">
        <w:rPr>
          <w:sz w:val="28"/>
          <w:szCs w:val="20"/>
        </w:rPr>
        <w:t xml:space="preserve"> и отправка их для рассмотрения Конкурсной комиссией.</w:t>
      </w:r>
    </w:p>
    <w:p w14:paraId="772B373D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Второй этап ― с 21 по 27 октября 2025 года. Рассмотрение поданных заявок на соответствие условиям Конкурса.</w:t>
      </w:r>
    </w:p>
    <w:p w14:paraId="4FF321FC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Третий этап ― с 28 октября по 26 декабря 2025 года. Работа Конкурсной комиссии.</w:t>
      </w:r>
    </w:p>
    <w:p w14:paraId="3D6BA015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Четвертый этап ― с 30 января 2026 года.</w:t>
      </w:r>
      <w:r>
        <w:rPr>
          <w:sz w:val="28"/>
          <w:szCs w:val="20"/>
        </w:rPr>
        <w:t xml:space="preserve"> </w:t>
      </w:r>
      <w:r w:rsidRPr="00FE58EF">
        <w:rPr>
          <w:sz w:val="28"/>
          <w:szCs w:val="20"/>
        </w:rPr>
        <w:t xml:space="preserve">Определение победителей 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>и объявление итогов Конкурса. Подготовка к презентации и награждению лучших проектов.</w:t>
      </w:r>
    </w:p>
    <w:p w14:paraId="64E90FCE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Авторы лучших работ приглашаются для участия (презентации своих проектов) на VII Общероссийскую конференцию «Устойчивое развитие этнокультурного сектора».</w:t>
      </w:r>
    </w:p>
    <w:p w14:paraId="5C104B4B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4.2. К участию в Конкурсе допускаются поданные в срок заявки, содержащие описание проектов в сфере национальных отношений, при условии заполнения всех обязательных пунктов формы заявки.</w:t>
      </w:r>
    </w:p>
    <w:p w14:paraId="782566F1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4.3. Заявки, поданные после даты, указанной в пункте 4.1.,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>не рассматриваются и к участию в Конкурсе не допускаются.</w:t>
      </w:r>
    </w:p>
    <w:p w14:paraId="4DEB1E91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4.4. Лучшие проекты, поданные на Конкурс, будут размещены на сайте АНО «Ресурсный центр в сфере национальных отношений», опубликованы 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>в сборнике методических материалов, рекомендованы для тиражирования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>в регионах РФ.</w:t>
      </w:r>
    </w:p>
    <w:p w14:paraId="5000739F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</w:p>
    <w:p w14:paraId="3C607786" w14:textId="77777777" w:rsidR="007120A1" w:rsidRPr="00FB1EDA" w:rsidRDefault="007120A1" w:rsidP="007120A1">
      <w:pPr>
        <w:spacing w:line="360" w:lineRule="exact"/>
        <w:jc w:val="center"/>
        <w:rPr>
          <w:b/>
          <w:sz w:val="28"/>
          <w:szCs w:val="20"/>
        </w:rPr>
      </w:pPr>
      <w:r w:rsidRPr="00FB1EDA">
        <w:rPr>
          <w:b/>
          <w:sz w:val="28"/>
          <w:szCs w:val="20"/>
        </w:rPr>
        <w:t>5. ПОРЯДОК РАБОТЫ И СОСТАВ КОНКУРСНОЙ КОМИССИИ</w:t>
      </w:r>
    </w:p>
    <w:p w14:paraId="5BD62492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5.1. С целью проведения экспертизы и оценки поступивших работ организаторами Конкурса создается Конкурсная комиссия и назначается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>ее председатель.</w:t>
      </w:r>
    </w:p>
    <w:p w14:paraId="4145ED86" w14:textId="77777777" w:rsidR="007120A1" w:rsidRPr="00FE58EF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5.2. В состав Конкурной комиссии приглашаются представители органов государственной власти, общественных объединений, научного сообщества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>и СМИ.</w:t>
      </w:r>
    </w:p>
    <w:p w14:paraId="32B60A84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5.3. Критерии оценки работ:</w:t>
      </w:r>
    </w:p>
    <w:p w14:paraId="0CBE45D2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 —</w:t>
      </w:r>
      <w:r>
        <w:rPr>
          <w:sz w:val="28"/>
          <w:szCs w:val="20"/>
        </w:rPr>
        <w:t xml:space="preserve"> </w:t>
      </w:r>
      <w:r w:rsidRPr="00FE58EF">
        <w:rPr>
          <w:sz w:val="28"/>
          <w:szCs w:val="20"/>
        </w:rPr>
        <w:t>актуальность проекта в части реализации стратегии государственной национальной политики Российской Федерации;</w:t>
      </w:r>
    </w:p>
    <w:p w14:paraId="7A8930EC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 —</w:t>
      </w:r>
      <w:r>
        <w:rPr>
          <w:sz w:val="28"/>
          <w:szCs w:val="20"/>
        </w:rPr>
        <w:t xml:space="preserve"> </w:t>
      </w:r>
      <w:r w:rsidRPr="00FE58EF">
        <w:rPr>
          <w:sz w:val="28"/>
          <w:szCs w:val="20"/>
        </w:rPr>
        <w:t>социальная значимость проекта;</w:t>
      </w:r>
    </w:p>
    <w:p w14:paraId="7C26D14E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 —</w:t>
      </w:r>
      <w:r>
        <w:rPr>
          <w:sz w:val="28"/>
          <w:szCs w:val="20"/>
        </w:rPr>
        <w:t xml:space="preserve"> </w:t>
      </w:r>
      <w:r w:rsidRPr="00FE58EF">
        <w:rPr>
          <w:sz w:val="28"/>
          <w:szCs w:val="20"/>
        </w:rPr>
        <w:t>внутренняя логика заявки;</w:t>
      </w:r>
    </w:p>
    <w:p w14:paraId="78389C09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 —</w:t>
      </w:r>
      <w:r>
        <w:rPr>
          <w:sz w:val="28"/>
          <w:szCs w:val="20"/>
        </w:rPr>
        <w:t xml:space="preserve"> </w:t>
      </w:r>
      <w:r w:rsidRPr="00FE58EF">
        <w:rPr>
          <w:sz w:val="28"/>
          <w:szCs w:val="20"/>
        </w:rPr>
        <w:t xml:space="preserve">возможность практической реализации и тиражирования проекта; </w:t>
      </w:r>
    </w:p>
    <w:p w14:paraId="2EC70B78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lastRenderedPageBreak/>
        <w:t>—</w:t>
      </w:r>
      <w:r>
        <w:rPr>
          <w:sz w:val="28"/>
          <w:szCs w:val="20"/>
        </w:rPr>
        <w:t xml:space="preserve"> </w:t>
      </w:r>
      <w:r w:rsidRPr="00FE58EF">
        <w:rPr>
          <w:sz w:val="28"/>
          <w:szCs w:val="20"/>
        </w:rPr>
        <w:t>ожидаемый социальный эффект и планируемые результаты;</w:t>
      </w:r>
    </w:p>
    <w:p w14:paraId="250FBA5C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 —</w:t>
      </w:r>
      <w:r>
        <w:rPr>
          <w:sz w:val="28"/>
          <w:szCs w:val="20"/>
        </w:rPr>
        <w:t xml:space="preserve"> </w:t>
      </w:r>
      <w:r w:rsidRPr="00FE58EF">
        <w:rPr>
          <w:sz w:val="28"/>
          <w:szCs w:val="20"/>
        </w:rPr>
        <w:t>опыт организации и команды проекта в сфере реализации социально значимых инициатив;</w:t>
      </w:r>
    </w:p>
    <w:p w14:paraId="676D2500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 —</w:t>
      </w:r>
      <w:r>
        <w:rPr>
          <w:sz w:val="28"/>
          <w:szCs w:val="20"/>
        </w:rPr>
        <w:t xml:space="preserve"> </w:t>
      </w:r>
      <w:r w:rsidRPr="00FE58EF">
        <w:rPr>
          <w:sz w:val="28"/>
          <w:szCs w:val="20"/>
        </w:rPr>
        <w:t>перспективы развития проекта.</w:t>
      </w:r>
    </w:p>
    <w:p w14:paraId="61315913" w14:textId="77777777" w:rsidR="007120A1" w:rsidRPr="00FE58EF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</w:p>
    <w:p w14:paraId="3D331335" w14:textId="77777777" w:rsidR="007120A1" w:rsidRPr="00537F08" w:rsidRDefault="007120A1" w:rsidP="007120A1">
      <w:pPr>
        <w:spacing w:line="360" w:lineRule="exact"/>
        <w:jc w:val="center"/>
        <w:rPr>
          <w:b/>
          <w:sz w:val="28"/>
          <w:szCs w:val="20"/>
        </w:rPr>
      </w:pPr>
      <w:r w:rsidRPr="00537F08">
        <w:rPr>
          <w:b/>
          <w:sz w:val="28"/>
          <w:szCs w:val="20"/>
        </w:rPr>
        <w:t>6.</w:t>
      </w:r>
      <w:r>
        <w:rPr>
          <w:b/>
          <w:sz w:val="28"/>
          <w:szCs w:val="20"/>
        </w:rPr>
        <w:t xml:space="preserve"> </w:t>
      </w:r>
      <w:r w:rsidRPr="00537F08">
        <w:rPr>
          <w:b/>
          <w:sz w:val="28"/>
          <w:szCs w:val="20"/>
        </w:rPr>
        <w:t>НАГРАЖДЕНИЕ</w:t>
      </w:r>
    </w:p>
    <w:p w14:paraId="6B74A1E8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6.1. Победителями Конкурса признаются проекты, набравшие по итогам экспертной оценки наибольшее количество баллов.</w:t>
      </w:r>
    </w:p>
    <w:p w14:paraId="74743052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6.2. Все проекты, допущенные до рассмотрения Конкурсной комиссией, награждаются сертификатами участника.</w:t>
      </w:r>
    </w:p>
    <w:p w14:paraId="286EC17C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6.3. Объявление о времени и месте итоговых мероприятий Конкурса публикуется на официальном сайте АНО «Ресурсный центр в сфере национальных отношений».</w:t>
      </w:r>
    </w:p>
    <w:p w14:paraId="3C018A17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6.4. Лучшие практики получат консультационную, информационную </w:t>
      </w:r>
      <w:r>
        <w:rPr>
          <w:sz w:val="28"/>
          <w:szCs w:val="20"/>
        </w:rPr>
        <w:br/>
        <w:t>и</w:t>
      </w:r>
      <w:r w:rsidRPr="00FE58EF">
        <w:rPr>
          <w:sz w:val="28"/>
          <w:szCs w:val="20"/>
        </w:rPr>
        <w:t xml:space="preserve"> организационную поддержку, а также будут рекомендованы для практической реализации в регионах и муниципальных образованиях.</w:t>
      </w:r>
    </w:p>
    <w:p w14:paraId="221B583E" w14:textId="77777777" w:rsidR="007120A1" w:rsidRPr="00FE58EF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</w:p>
    <w:p w14:paraId="0E150BBB" w14:textId="77777777" w:rsidR="007120A1" w:rsidRPr="00537F08" w:rsidRDefault="007120A1" w:rsidP="007120A1">
      <w:pPr>
        <w:spacing w:line="360" w:lineRule="exact"/>
        <w:ind w:firstLine="709"/>
        <w:jc w:val="center"/>
        <w:rPr>
          <w:b/>
          <w:sz w:val="28"/>
          <w:szCs w:val="20"/>
        </w:rPr>
      </w:pPr>
      <w:r w:rsidRPr="00537F08">
        <w:rPr>
          <w:b/>
          <w:sz w:val="28"/>
          <w:szCs w:val="20"/>
        </w:rPr>
        <w:t>7. КОНТАКТНАЯ ИНФОРМАЦИЯ</w:t>
      </w:r>
    </w:p>
    <w:p w14:paraId="586FCA2B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Координатор конкурса ― Лебедева Александра Станиславовна,</w:t>
      </w:r>
      <w:r>
        <w:rPr>
          <w:sz w:val="28"/>
          <w:szCs w:val="20"/>
        </w:rPr>
        <w:br/>
      </w:r>
      <w:r w:rsidRPr="00FE58EF">
        <w:rPr>
          <w:sz w:val="28"/>
          <w:szCs w:val="20"/>
        </w:rPr>
        <w:t>моб. тел. +7 (929) 506-08-04,</w:t>
      </w:r>
    </w:p>
    <w:p w14:paraId="53ABA72A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электронный адрес Конкурса: </w:t>
      </w:r>
      <w:hyperlink r:id="rId4" w:history="1">
        <w:r w:rsidRPr="007F09E4">
          <w:rPr>
            <w:rStyle w:val="a3"/>
            <w:sz w:val="28"/>
            <w:szCs w:val="20"/>
          </w:rPr>
          <w:t>konkurs-vklp@yandex.ru</w:t>
        </w:r>
      </w:hyperlink>
    </w:p>
    <w:p w14:paraId="7B38E466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 xml:space="preserve">сайт: </w:t>
      </w:r>
      <w:hyperlink r:id="rId5" w:history="1">
        <w:r w:rsidRPr="007F09E4">
          <w:rPr>
            <w:rStyle w:val="a3"/>
            <w:sz w:val="28"/>
            <w:szCs w:val="20"/>
          </w:rPr>
          <w:t>http://ресурсныйцентр-анр.рф</w:t>
        </w:r>
      </w:hyperlink>
    </w:p>
    <w:p w14:paraId="509F1DB5" w14:textId="77777777" w:rsidR="007120A1" w:rsidRDefault="007120A1" w:rsidP="007120A1">
      <w:pPr>
        <w:spacing w:line="360" w:lineRule="exact"/>
        <w:ind w:firstLine="709"/>
        <w:jc w:val="both"/>
        <w:rPr>
          <w:sz w:val="28"/>
          <w:szCs w:val="20"/>
        </w:rPr>
      </w:pPr>
      <w:r w:rsidRPr="00FE58EF">
        <w:rPr>
          <w:sz w:val="28"/>
          <w:szCs w:val="20"/>
        </w:rPr>
        <w:t>электронный адрес Ресурсного центра: ierrc2017@yandex.ru</w:t>
      </w:r>
    </w:p>
    <w:p w14:paraId="4BB32C4A" w14:textId="77777777" w:rsidR="00B60B48" w:rsidRDefault="00B60B48"/>
    <w:sectPr w:rsidR="00B60B48" w:rsidSect="00BA13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48"/>
    <w:rsid w:val="007120A1"/>
    <w:rsid w:val="00B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1E7B3-2EFD-4158-9E3B-D945E85C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120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8;&#1077;&#1089;&#1091;&#1088;&#1089;&#1085;&#1099;&#1081;&#1094;&#1077;&#1085;&#1090;&#1088;-&#1072;&#1085;&#1088;.&#1088;&#1092;" TargetMode="External"/><Relationship Id="rId4" Type="http://schemas.openxmlformats.org/officeDocument/2006/relationships/hyperlink" Target="mailto:konkurs-vkl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2025-08-14T06:09:00Z</dcterms:created>
  <dcterms:modified xsi:type="dcterms:W3CDTF">2025-08-14T06:10:00Z</dcterms:modified>
</cp:coreProperties>
</file>