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7C74" w14:textId="77777777" w:rsidR="00491822" w:rsidRPr="00491822" w:rsidRDefault="00491822" w:rsidP="0049182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91822">
        <w:rPr>
          <w:rFonts w:ascii="Arial" w:hAnsi="Arial" w:cs="Arial"/>
          <w:b/>
          <w:bCs/>
          <w:color w:val="000000"/>
          <w:sz w:val="28"/>
          <w:szCs w:val="28"/>
        </w:rPr>
        <w:t>Ф</w:t>
      </w:r>
      <w:r w:rsidRPr="00491822">
        <w:rPr>
          <w:rFonts w:ascii="Arial" w:hAnsi="Arial" w:cs="Arial"/>
          <w:b/>
          <w:bCs/>
          <w:sz w:val="28"/>
          <w:szCs w:val="28"/>
        </w:rPr>
        <w:t>инансовую поддержку сможет получить бизнес с основными видами деятельности, соответствующими кодам ОКВЭД:</w:t>
      </w:r>
    </w:p>
    <w:p w14:paraId="6A7218FF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13.30.5 Нанесение рисунка на текстильные изделия и готовую одежду,</w:t>
      </w:r>
    </w:p>
    <w:p w14:paraId="3635EAF2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14.1 Производство одежды, кроме одежды из меха,</w:t>
      </w:r>
    </w:p>
    <w:p w14:paraId="4D830680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32.12.6 Изготовление ювелирных изделий и аналогичных изделий по индивидуальному заказу населения,</w:t>
      </w:r>
    </w:p>
    <w:p w14:paraId="369D4C5E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32.13 Производство бижутерии и подобных товаров,</w:t>
      </w:r>
    </w:p>
    <w:p w14:paraId="4B879341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32.20 Производство музыкальных инструментов,</w:t>
      </w:r>
    </w:p>
    <w:p w14:paraId="2B290E0A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32.40 Производство игр и игрушек,</w:t>
      </w:r>
    </w:p>
    <w:p w14:paraId="610C5EE9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32.99.8</w:t>
      </w:r>
      <w:r w:rsidRPr="00491822">
        <w:rPr>
          <w:rFonts w:ascii="Arial" w:hAnsi="Arial" w:cs="Arial"/>
          <w:sz w:val="28"/>
          <w:szCs w:val="28"/>
        </w:rPr>
        <w:tab/>
        <w:t>Производство изделий народных художественных промыслов,</w:t>
      </w:r>
    </w:p>
    <w:p w14:paraId="32A20336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56.10.1 Деятельность ресторанов и кафе с полным ресторанным обслуживанием, кафетериев, ресторанов быстрого питания и самообслуживания,</w:t>
      </w:r>
    </w:p>
    <w:p w14:paraId="0C61FE0B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58.21 Издание компьютерных игр,</w:t>
      </w:r>
    </w:p>
    <w:p w14:paraId="265BB427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59.11 Производство кинофильмов, видеофильмов и телевизионных программ,</w:t>
      </w:r>
    </w:p>
    <w:p w14:paraId="271B12F0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59.12 Деятельность монтажно-компоновочная в области производства кинофильмов, видеофильмов и телевизионных программ,</w:t>
      </w:r>
    </w:p>
    <w:p w14:paraId="54B241B3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59.20 Деятельность в области звукозаписи и издания музыкальных произведений;</w:t>
      </w:r>
    </w:p>
    <w:p w14:paraId="558F58ED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62.01 Разработка компьютерного программного обеспечения,</w:t>
      </w:r>
    </w:p>
    <w:p w14:paraId="77536153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73.11 Деятельность рекламных агентств,</w:t>
      </w:r>
    </w:p>
    <w:p w14:paraId="54C99633" w14:textId="77777777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74.10 Деятельность, специализированная в области дизайна,</w:t>
      </w:r>
    </w:p>
    <w:p w14:paraId="549415D7" w14:textId="240F4056" w:rsidR="00491822" w:rsidRPr="00491822" w:rsidRDefault="00491822" w:rsidP="0049182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822">
        <w:rPr>
          <w:rFonts w:ascii="Arial" w:hAnsi="Arial" w:cs="Arial"/>
          <w:sz w:val="28"/>
          <w:szCs w:val="28"/>
        </w:rPr>
        <w:t>93.29 Деятельность по организации отдыха и развлечений прочая.</w:t>
      </w:r>
    </w:p>
    <w:p w14:paraId="03D1761D" w14:textId="77777777" w:rsidR="00BC1DEA" w:rsidRDefault="00BC1DEA"/>
    <w:sectPr w:rsidR="00BC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4DF6"/>
    <w:multiLevelType w:val="hybridMultilevel"/>
    <w:tmpl w:val="303E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22"/>
    <w:rsid w:val="0002505D"/>
    <w:rsid w:val="00491822"/>
    <w:rsid w:val="00BC1DEA"/>
    <w:rsid w:val="00EC155B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7254"/>
  <w15:chartTrackingRefBased/>
  <w15:docId w15:val="{2F281946-CE9F-4BDA-A50A-45474367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82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182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9182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Кетова</dc:creator>
  <cp:keywords/>
  <dc:description/>
  <cp:lastModifiedBy>press</cp:lastModifiedBy>
  <cp:revision>2</cp:revision>
  <dcterms:created xsi:type="dcterms:W3CDTF">2025-06-23T09:42:00Z</dcterms:created>
  <dcterms:modified xsi:type="dcterms:W3CDTF">2025-06-23T09:42:00Z</dcterms:modified>
</cp:coreProperties>
</file>