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C6F41" w14:textId="77777777" w:rsidR="00811918" w:rsidRPr="0044068D" w:rsidRDefault="00811918" w:rsidP="00811918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44068D">
        <w:rPr>
          <w:b/>
          <w:bCs/>
          <w:sz w:val="28"/>
          <w:szCs w:val="28"/>
        </w:rPr>
        <w:t>ПОЛОЖЕНИЕ</w:t>
      </w:r>
    </w:p>
    <w:p w14:paraId="5404E236" w14:textId="3903D4BD" w:rsidR="00811918" w:rsidRPr="0044068D" w:rsidRDefault="00EC0AFC" w:rsidP="0081191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</w:t>
      </w:r>
      <w:bookmarkStart w:id="1" w:name="_Hlk196130184"/>
      <w:r>
        <w:rPr>
          <w:sz w:val="28"/>
          <w:szCs w:val="28"/>
        </w:rPr>
        <w:t xml:space="preserve">региональном </w:t>
      </w:r>
      <w:bookmarkEnd w:id="1"/>
      <w:r>
        <w:rPr>
          <w:sz w:val="28"/>
          <w:szCs w:val="28"/>
        </w:rPr>
        <w:t xml:space="preserve">конкурсе </w:t>
      </w:r>
      <w:r w:rsidR="0044068D">
        <w:rPr>
          <w:sz w:val="28"/>
          <w:szCs w:val="28"/>
        </w:rPr>
        <w:t>«Л</w:t>
      </w:r>
      <w:r w:rsidR="0044068D" w:rsidRPr="0044068D">
        <w:rPr>
          <w:sz w:val="28"/>
          <w:szCs w:val="28"/>
        </w:rPr>
        <w:t>учш</w:t>
      </w:r>
      <w:r w:rsidR="0044068D">
        <w:rPr>
          <w:sz w:val="28"/>
          <w:szCs w:val="28"/>
        </w:rPr>
        <w:t>ая</w:t>
      </w:r>
      <w:r w:rsidR="0044068D" w:rsidRPr="0044068D">
        <w:rPr>
          <w:sz w:val="28"/>
          <w:szCs w:val="28"/>
        </w:rPr>
        <w:t xml:space="preserve"> практик</w:t>
      </w:r>
      <w:r w:rsidR="0044068D">
        <w:rPr>
          <w:sz w:val="28"/>
          <w:szCs w:val="28"/>
        </w:rPr>
        <w:t>а</w:t>
      </w:r>
      <w:r w:rsidR="0044068D" w:rsidRPr="0044068D">
        <w:rPr>
          <w:sz w:val="28"/>
          <w:szCs w:val="28"/>
        </w:rPr>
        <w:t xml:space="preserve"> по укреплению общественного здоровья</w:t>
      </w:r>
      <w:r w:rsidR="0044068D">
        <w:rPr>
          <w:sz w:val="28"/>
          <w:szCs w:val="28"/>
        </w:rPr>
        <w:t xml:space="preserve"> на территории Пермского края»</w:t>
      </w:r>
      <w:r w:rsidR="0044068D" w:rsidRPr="0044068D">
        <w:rPr>
          <w:sz w:val="28"/>
          <w:szCs w:val="28"/>
        </w:rPr>
        <w:t xml:space="preserve"> </w:t>
      </w:r>
    </w:p>
    <w:p w14:paraId="11F5C543" w14:textId="77777777" w:rsidR="00811918" w:rsidRPr="0044068D" w:rsidRDefault="00811918" w:rsidP="00811918">
      <w:pPr>
        <w:pStyle w:val="Default"/>
        <w:rPr>
          <w:sz w:val="28"/>
          <w:szCs w:val="28"/>
        </w:rPr>
      </w:pPr>
    </w:p>
    <w:p w14:paraId="3E81E049" w14:textId="4D2A0331" w:rsidR="00A700D6" w:rsidRPr="0044068D" w:rsidRDefault="00A6384B" w:rsidP="00A6384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00D6" w:rsidRPr="0044068D">
        <w:rPr>
          <w:sz w:val="28"/>
          <w:szCs w:val="28"/>
        </w:rPr>
        <w:t>Общие положения</w:t>
      </w:r>
    </w:p>
    <w:p w14:paraId="5C1E9FFD" w14:textId="3C815F93" w:rsidR="00811918" w:rsidRPr="0044068D" w:rsidRDefault="0044068D" w:rsidP="008119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11918" w:rsidRPr="0044068D">
        <w:rPr>
          <w:sz w:val="28"/>
          <w:szCs w:val="28"/>
        </w:rPr>
        <w:t xml:space="preserve">Настоящее Положение о </w:t>
      </w:r>
      <w:r w:rsidR="00EC0AFC" w:rsidRPr="00EC0AFC">
        <w:rPr>
          <w:sz w:val="28"/>
          <w:szCs w:val="28"/>
        </w:rPr>
        <w:t xml:space="preserve">региональном </w:t>
      </w:r>
      <w:r w:rsidR="00811918" w:rsidRPr="0044068D">
        <w:rPr>
          <w:sz w:val="28"/>
          <w:szCs w:val="28"/>
        </w:rPr>
        <w:t xml:space="preserve">конкурсе </w:t>
      </w:r>
      <w:r w:rsidR="00E0072D" w:rsidRPr="00E0072D">
        <w:rPr>
          <w:sz w:val="28"/>
          <w:szCs w:val="28"/>
        </w:rPr>
        <w:t xml:space="preserve">(далее - Конкурс) </w:t>
      </w:r>
      <w:bookmarkStart w:id="2" w:name="_Hlk194935751"/>
      <w:r w:rsidRPr="0044068D">
        <w:rPr>
          <w:sz w:val="28"/>
          <w:szCs w:val="28"/>
        </w:rPr>
        <w:t>«Лучшая практика по укреплению общественного здоровья на территории Пермского края»</w:t>
      </w:r>
      <w:bookmarkEnd w:id="2"/>
      <w:r w:rsidRPr="0044068D">
        <w:rPr>
          <w:sz w:val="28"/>
          <w:szCs w:val="28"/>
        </w:rPr>
        <w:t xml:space="preserve"> </w:t>
      </w:r>
      <w:r w:rsidR="00811918" w:rsidRPr="0044068D">
        <w:rPr>
          <w:sz w:val="28"/>
          <w:szCs w:val="28"/>
        </w:rPr>
        <w:t xml:space="preserve">определяет порядок организации и проведения </w:t>
      </w:r>
      <w:r w:rsidR="0099671F">
        <w:rPr>
          <w:sz w:val="28"/>
          <w:szCs w:val="28"/>
        </w:rPr>
        <w:t>К</w:t>
      </w:r>
      <w:r w:rsidR="00811918" w:rsidRPr="0044068D">
        <w:rPr>
          <w:sz w:val="28"/>
          <w:szCs w:val="28"/>
        </w:rPr>
        <w:t>онкурса</w:t>
      </w:r>
      <w:r w:rsidR="0099671F">
        <w:rPr>
          <w:sz w:val="28"/>
          <w:szCs w:val="28"/>
        </w:rPr>
        <w:t xml:space="preserve">, </w:t>
      </w:r>
      <w:r w:rsidR="00811918" w:rsidRPr="0044068D">
        <w:rPr>
          <w:sz w:val="28"/>
          <w:szCs w:val="28"/>
        </w:rPr>
        <w:t>его организационно-методическое обеспечение, порядок определения и награждения победителей.</w:t>
      </w:r>
    </w:p>
    <w:p w14:paraId="1A1C15D5" w14:textId="36949179" w:rsidR="00811918" w:rsidRPr="0044068D" w:rsidRDefault="00811918" w:rsidP="00811918">
      <w:pPr>
        <w:pStyle w:val="Default"/>
        <w:jc w:val="both"/>
        <w:rPr>
          <w:i/>
          <w:iCs/>
          <w:sz w:val="28"/>
          <w:szCs w:val="28"/>
        </w:rPr>
      </w:pPr>
      <w:r w:rsidRPr="0044068D">
        <w:rPr>
          <w:sz w:val="28"/>
          <w:szCs w:val="28"/>
        </w:rPr>
        <w:t>1.</w:t>
      </w:r>
      <w:r w:rsidR="001C5076">
        <w:rPr>
          <w:sz w:val="28"/>
          <w:szCs w:val="28"/>
        </w:rPr>
        <w:t>2</w:t>
      </w:r>
      <w:r w:rsidRPr="0044068D">
        <w:rPr>
          <w:sz w:val="28"/>
          <w:szCs w:val="28"/>
        </w:rPr>
        <w:t xml:space="preserve">. </w:t>
      </w:r>
      <w:r w:rsidRPr="00991C53">
        <w:rPr>
          <w:sz w:val="28"/>
          <w:szCs w:val="28"/>
        </w:rPr>
        <w:t xml:space="preserve">Организатором Конкурса является </w:t>
      </w:r>
      <w:r w:rsidR="00E0072D" w:rsidRPr="0044068D">
        <w:rPr>
          <w:sz w:val="28"/>
          <w:szCs w:val="28"/>
        </w:rPr>
        <w:t>ГБУЗ ПК «Центр общественного здоровья и медицинской профилактики»</w:t>
      </w:r>
      <w:r w:rsidR="00E0072D">
        <w:rPr>
          <w:sz w:val="28"/>
          <w:szCs w:val="28"/>
        </w:rPr>
        <w:t xml:space="preserve"> </w:t>
      </w:r>
      <w:r w:rsidR="00E0072D" w:rsidRPr="00E0072D">
        <w:rPr>
          <w:sz w:val="28"/>
          <w:szCs w:val="28"/>
        </w:rPr>
        <w:t>(далее -</w:t>
      </w:r>
      <w:r w:rsidR="00CF1802">
        <w:rPr>
          <w:sz w:val="28"/>
          <w:szCs w:val="28"/>
        </w:rPr>
        <w:t xml:space="preserve"> </w:t>
      </w:r>
      <w:r w:rsidRPr="00991C53">
        <w:rPr>
          <w:sz w:val="28"/>
          <w:szCs w:val="28"/>
        </w:rPr>
        <w:t>ГБУЗ ПК «ЦОЗМП»</w:t>
      </w:r>
      <w:r w:rsidR="00E0072D">
        <w:rPr>
          <w:sz w:val="28"/>
          <w:szCs w:val="28"/>
        </w:rPr>
        <w:t>)</w:t>
      </w:r>
      <w:r w:rsidR="00473C51">
        <w:rPr>
          <w:sz w:val="28"/>
          <w:szCs w:val="28"/>
        </w:rPr>
        <w:t>.</w:t>
      </w:r>
    </w:p>
    <w:p w14:paraId="48C52B6F" w14:textId="77777777" w:rsidR="00473C51" w:rsidRDefault="00811918" w:rsidP="0082617D">
      <w:pPr>
        <w:pStyle w:val="Default"/>
        <w:jc w:val="both"/>
        <w:rPr>
          <w:sz w:val="28"/>
          <w:szCs w:val="28"/>
        </w:rPr>
      </w:pPr>
      <w:r w:rsidRPr="0044068D">
        <w:rPr>
          <w:sz w:val="28"/>
          <w:szCs w:val="28"/>
        </w:rPr>
        <w:t>1.</w:t>
      </w:r>
      <w:r w:rsidR="001C5076">
        <w:rPr>
          <w:sz w:val="28"/>
          <w:szCs w:val="28"/>
        </w:rPr>
        <w:t>3</w:t>
      </w:r>
      <w:r w:rsidRPr="0044068D">
        <w:rPr>
          <w:sz w:val="28"/>
          <w:szCs w:val="28"/>
        </w:rPr>
        <w:t xml:space="preserve">. </w:t>
      </w:r>
      <w:r w:rsidR="00473C51">
        <w:rPr>
          <w:sz w:val="28"/>
          <w:szCs w:val="28"/>
        </w:rPr>
        <w:t>Участниками Конкурса являются о</w:t>
      </w:r>
      <w:r w:rsidRPr="0044068D">
        <w:rPr>
          <w:sz w:val="28"/>
          <w:szCs w:val="28"/>
        </w:rPr>
        <w:t>рганизаци</w:t>
      </w:r>
      <w:r w:rsidR="00473C51">
        <w:rPr>
          <w:sz w:val="28"/>
          <w:szCs w:val="28"/>
        </w:rPr>
        <w:t>и</w:t>
      </w:r>
      <w:r w:rsidRPr="0044068D">
        <w:rPr>
          <w:sz w:val="28"/>
          <w:szCs w:val="28"/>
        </w:rPr>
        <w:t xml:space="preserve"> </w:t>
      </w:r>
      <w:r w:rsidR="00C008CD">
        <w:rPr>
          <w:sz w:val="28"/>
          <w:szCs w:val="28"/>
        </w:rPr>
        <w:t>и учреждени</w:t>
      </w:r>
      <w:r w:rsidR="00473C51">
        <w:rPr>
          <w:sz w:val="28"/>
          <w:szCs w:val="28"/>
        </w:rPr>
        <w:t>я различных форм собственности</w:t>
      </w:r>
      <w:r w:rsidR="00C008CD">
        <w:rPr>
          <w:sz w:val="28"/>
          <w:szCs w:val="28"/>
        </w:rPr>
        <w:t xml:space="preserve"> </w:t>
      </w:r>
      <w:r w:rsidRPr="00473C51">
        <w:rPr>
          <w:sz w:val="28"/>
          <w:szCs w:val="28"/>
        </w:rPr>
        <w:t>муниципальных образований Пермского края</w:t>
      </w:r>
      <w:r w:rsidR="00473C51" w:rsidRPr="00473C51">
        <w:rPr>
          <w:sz w:val="28"/>
          <w:szCs w:val="28"/>
        </w:rPr>
        <w:t>.</w:t>
      </w:r>
    </w:p>
    <w:p w14:paraId="12D8D37A" w14:textId="33C81003" w:rsidR="00473C51" w:rsidRDefault="00473C51" w:rsidP="008261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1.4. Конкурс проводится ежегодно и является открытым.</w:t>
      </w:r>
    </w:p>
    <w:p w14:paraId="260EF603" w14:textId="77777777" w:rsidR="00A700D6" w:rsidRPr="0044068D" w:rsidRDefault="00A700D6" w:rsidP="0082617D">
      <w:pPr>
        <w:pStyle w:val="Default"/>
        <w:jc w:val="both"/>
        <w:rPr>
          <w:sz w:val="28"/>
          <w:szCs w:val="28"/>
        </w:rPr>
      </w:pPr>
    </w:p>
    <w:p w14:paraId="20456280" w14:textId="7FA9E8AE" w:rsidR="00A700D6" w:rsidRPr="0044068D" w:rsidRDefault="00A700D6" w:rsidP="00A700D6">
      <w:pPr>
        <w:pStyle w:val="Default"/>
        <w:jc w:val="center"/>
        <w:rPr>
          <w:sz w:val="28"/>
          <w:szCs w:val="28"/>
        </w:rPr>
      </w:pPr>
      <w:r w:rsidRPr="0044068D">
        <w:rPr>
          <w:sz w:val="28"/>
          <w:szCs w:val="28"/>
        </w:rPr>
        <w:t>2. Цель Конкурса</w:t>
      </w:r>
    </w:p>
    <w:p w14:paraId="1258ADD8" w14:textId="403066BB" w:rsidR="00A74F7E" w:rsidRDefault="00473C51" w:rsidP="00473C5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Конкурса является в</w:t>
      </w:r>
      <w:r w:rsidR="00A74F7E" w:rsidRPr="00A74F7E">
        <w:rPr>
          <w:sz w:val="28"/>
          <w:szCs w:val="28"/>
        </w:rPr>
        <w:t xml:space="preserve">ыявление и популяризация эффективного опыта деятельности органов местного самоуправления в области укрепления общественного здоровья в создании условий формирования здоровьесберегающей среды в </w:t>
      </w:r>
      <w:r w:rsidR="00A74F7E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="00A74F7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ях</w:t>
      </w:r>
      <w:r w:rsidR="00B85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Пермского края </w:t>
      </w:r>
      <w:r w:rsidR="00B85C60">
        <w:rPr>
          <w:sz w:val="28"/>
          <w:szCs w:val="28"/>
        </w:rPr>
        <w:t>и проведении информационно-мотивационных кампаний и мероприятий, соответствующих</w:t>
      </w:r>
      <w:r w:rsidR="00A44C89">
        <w:rPr>
          <w:sz w:val="28"/>
          <w:szCs w:val="28"/>
        </w:rPr>
        <w:t xml:space="preserve"> понятию здорового образа жизни.</w:t>
      </w:r>
    </w:p>
    <w:p w14:paraId="72B6D99F" w14:textId="77777777" w:rsidR="00A700D6" w:rsidRPr="0044068D" w:rsidRDefault="00A700D6" w:rsidP="00A700D6">
      <w:pPr>
        <w:pStyle w:val="Default"/>
        <w:jc w:val="both"/>
        <w:rPr>
          <w:sz w:val="28"/>
          <w:szCs w:val="28"/>
        </w:rPr>
      </w:pPr>
    </w:p>
    <w:p w14:paraId="02CC6CC2" w14:textId="0A8D9816" w:rsidR="00A700D6" w:rsidRPr="0044068D" w:rsidRDefault="00A700D6" w:rsidP="0082617D">
      <w:pPr>
        <w:pStyle w:val="Default"/>
        <w:jc w:val="center"/>
        <w:rPr>
          <w:sz w:val="28"/>
          <w:szCs w:val="28"/>
        </w:rPr>
      </w:pPr>
      <w:r w:rsidRPr="0044068D">
        <w:rPr>
          <w:sz w:val="28"/>
          <w:szCs w:val="28"/>
        </w:rPr>
        <w:t>3</w:t>
      </w:r>
      <w:r w:rsidR="00440151" w:rsidRPr="0044068D">
        <w:rPr>
          <w:sz w:val="28"/>
          <w:szCs w:val="28"/>
        </w:rPr>
        <w:t xml:space="preserve">. </w:t>
      </w:r>
      <w:r w:rsidRPr="0044068D">
        <w:rPr>
          <w:sz w:val="28"/>
          <w:szCs w:val="28"/>
        </w:rPr>
        <w:t>Задачи Конкурса</w:t>
      </w:r>
    </w:p>
    <w:p w14:paraId="0E3DB2C2" w14:textId="1BE1F485" w:rsidR="00A74F7E" w:rsidRPr="00A74F7E" w:rsidRDefault="00A74F7E" w:rsidP="00A74F7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3.1. П</w:t>
      </w:r>
      <w:r w:rsidRPr="00A74F7E">
        <w:rPr>
          <w:sz w:val="28"/>
          <w:szCs w:val="28"/>
        </w:rPr>
        <w:t>оддержка реализации инициатив Всемирной организации здравоохранения</w:t>
      </w:r>
      <w:r>
        <w:rPr>
          <w:sz w:val="28"/>
          <w:szCs w:val="28"/>
        </w:rPr>
        <w:t xml:space="preserve">, </w:t>
      </w:r>
      <w:r w:rsidRPr="00A74F7E">
        <w:rPr>
          <w:sz w:val="28"/>
          <w:szCs w:val="28"/>
        </w:rPr>
        <w:t xml:space="preserve">Правительства Российской Федерации и </w:t>
      </w:r>
      <w:r>
        <w:rPr>
          <w:sz w:val="28"/>
          <w:szCs w:val="28"/>
        </w:rPr>
        <w:t xml:space="preserve">Правительства Пермского края </w:t>
      </w:r>
      <w:r w:rsidRPr="00A74F7E">
        <w:rPr>
          <w:sz w:val="28"/>
          <w:szCs w:val="28"/>
        </w:rPr>
        <w:t>по внедрению управления общественным здоровьем в органах муниципальной власти, повышение заинтересованности/мотивации</w:t>
      </w:r>
      <w:r>
        <w:rPr>
          <w:sz w:val="28"/>
          <w:szCs w:val="28"/>
        </w:rPr>
        <w:t xml:space="preserve"> </w:t>
      </w:r>
      <w:r w:rsidRPr="00A74F7E">
        <w:rPr>
          <w:sz w:val="28"/>
          <w:szCs w:val="28"/>
        </w:rPr>
        <w:t>органов местного самоуправления</w:t>
      </w:r>
      <w:r w:rsidR="00A44C89">
        <w:rPr>
          <w:sz w:val="28"/>
          <w:szCs w:val="28"/>
        </w:rPr>
        <w:t xml:space="preserve">, а также организаций различных форм собственности муниципального образования </w:t>
      </w:r>
      <w:r w:rsidRPr="00A74F7E">
        <w:rPr>
          <w:sz w:val="28"/>
          <w:szCs w:val="28"/>
        </w:rPr>
        <w:t>в совершенствовании работы в области укрепления общественного здоровья;</w:t>
      </w:r>
    </w:p>
    <w:p w14:paraId="6FFF739F" w14:textId="00E93547" w:rsidR="00A74F7E" w:rsidRPr="00A74F7E" w:rsidRDefault="00A74F7E" w:rsidP="00A74F7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3.2. В</w:t>
      </w:r>
      <w:r w:rsidRPr="00A74F7E">
        <w:rPr>
          <w:sz w:val="28"/>
          <w:szCs w:val="28"/>
        </w:rPr>
        <w:t>ыявление лучших программ и проектов в области укрепления общественного здоровья, реализуемых в муниципальных образованиях;</w:t>
      </w:r>
    </w:p>
    <w:p w14:paraId="4190DC2B" w14:textId="4C42079F" w:rsidR="00A74F7E" w:rsidRPr="00A74F7E" w:rsidRDefault="00A74F7E" w:rsidP="00A74F7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3.3. Р</w:t>
      </w:r>
      <w:r w:rsidRPr="00A74F7E">
        <w:rPr>
          <w:sz w:val="28"/>
          <w:szCs w:val="28"/>
        </w:rPr>
        <w:t>аспространение и популяризация эффективного опыта деятельности по совершенствованию работы в области укрепления общественного здоровья, созданию здоровьесберегающей среды муниципальных образований;</w:t>
      </w:r>
    </w:p>
    <w:p w14:paraId="6D5B452B" w14:textId="43EA5DCE" w:rsidR="00A74F7E" w:rsidRPr="00A74F7E" w:rsidRDefault="00A74F7E" w:rsidP="00A74F7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73C51">
        <w:rPr>
          <w:sz w:val="28"/>
          <w:szCs w:val="28"/>
        </w:rPr>
        <w:t>4</w:t>
      </w:r>
      <w:r>
        <w:rPr>
          <w:sz w:val="28"/>
          <w:szCs w:val="28"/>
        </w:rPr>
        <w:t>. Р</w:t>
      </w:r>
      <w:r w:rsidRPr="00A74F7E">
        <w:rPr>
          <w:sz w:val="28"/>
          <w:szCs w:val="28"/>
        </w:rPr>
        <w:t xml:space="preserve">еализация межведомственного взаимодействия и </w:t>
      </w:r>
      <w:proofErr w:type="spellStart"/>
      <w:r w:rsidRPr="00A74F7E">
        <w:rPr>
          <w:sz w:val="28"/>
          <w:szCs w:val="28"/>
        </w:rPr>
        <w:t>межсекторального</w:t>
      </w:r>
      <w:proofErr w:type="spellEnd"/>
      <w:r w:rsidRPr="00A74F7E">
        <w:rPr>
          <w:sz w:val="28"/>
          <w:szCs w:val="28"/>
        </w:rPr>
        <w:t xml:space="preserve"> сотрудничества;</w:t>
      </w:r>
    </w:p>
    <w:p w14:paraId="561BB5E1" w14:textId="05252FF0" w:rsidR="00A74F7E" w:rsidRDefault="00A74F7E" w:rsidP="00A74F7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3.6. П</w:t>
      </w:r>
      <w:r w:rsidRPr="00A74F7E">
        <w:rPr>
          <w:sz w:val="28"/>
          <w:szCs w:val="28"/>
        </w:rPr>
        <w:t>ривлечение широких слоев общественности, специалистов различных ведомств, руководителей организаций и учреждений различных форм собственности к деятельности в области укрепления общественного здоровья.</w:t>
      </w:r>
    </w:p>
    <w:p w14:paraId="04231955" w14:textId="77777777" w:rsidR="00A74F7E" w:rsidRDefault="00A74F7E" w:rsidP="00A74F7E">
      <w:pPr>
        <w:pStyle w:val="Default"/>
        <w:jc w:val="both"/>
        <w:rPr>
          <w:sz w:val="28"/>
          <w:szCs w:val="28"/>
        </w:rPr>
      </w:pPr>
    </w:p>
    <w:p w14:paraId="68DAA0FB" w14:textId="26AD279D" w:rsidR="000A03CC" w:rsidRDefault="000A03CC" w:rsidP="000A03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7E47B2">
        <w:rPr>
          <w:sz w:val="28"/>
          <w:szCs w:val="28"/>
        </w:rPr>
        <w:t>Условия, п</w:t>
      </w:r>
      <w:r>
        <w:rPr>
          <w:sz w:val="28"/>
          <w:szCs w:val="28"/>
        </w:rPr>
        <w:t>орядок и сроки проведения Конкурса</w:t>
      </w:r>
    </w:p>
    <w:p w14:paraId="5175DC7D" w14:textId="75C6F499" w:rsidR="00FA16B9" w:rsidRPr="00FA16B9" w:rsidRDefault="000A03CC" w:rsidP="00FA16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473C51">
        <w:rPr>
          <w:sz w:val="28"/>
          <w:szCs w:val="28"/>
        </w:rPr>
        <w:t>1</w:t>
      </w:r>
      <w:r w:rsidR="006618CD">
        <w:rPr>
          <w:sz w:val="28"/>
          <w:szCs w:val="28"/>
        </w:rPr>
        <w:t xml:space="preserve">. </w:t>
      </w:r>
      <w:r w:rsidR="00FA16B9" w:rsidRPr="00FA16B9">
        <w:rPr>
          <w:sz w:val="28"/>
          <w:szCs w:val="28"/>
        </w:rPr>
        <w:t xml:space="preserve">К участию в Конкурсе допускаются программы/проекты по следующим номинациям: </w:t>
      </w:r>
    </w:p>
    <w:p w14:paraId="199E0B57" w14:textId="3C0F576F" w:rsidR="00FA16B9" w:rsidRPr="00FA16B9" w:rsidRDefault="00FA16B9" w:rsidP="00FA16B9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FA16B9">
        <w:rPr>
          <w:sz w:val="28"/>
          <w:szCs w:val="28"/>
        </w:rPr>
        <w:t>Мероприятия, направленные на комплексную профилактику факторов риска неинфекционных заболеваний и пропаганду ЗОЖ.</w:t>
      </w:r>
    </w:p>
    <w:p w14:paraId="5F25B9D5" w14:textId="5AD3082D" w:rsidR="00FA16B9" w:rsidRPr="00FA16B9" w:rsidRDefault="00FA16B9" w:rsidP="00FA16B9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FA16B9">
        <w:rPr>
          <w:sz w:val="28"/>
          <w:szCs w:val="28"/>
        </w:rPr>
        <w:t>Мероприятия, направленные на повышение двигательной активности.</w:t>
      </w:r>
    </w:p>
    <w:p w14:paraId="4557158C" w14:textId="01975A26" w:rsidR="00FA16B9" w:rsidRPr="00FA16B9" w:rsidRDefault="00FA16B9" w:rsidP="00FA16B9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FA16B9">
        <w:rPr>
          <w:sz w:val="28"/>
          <w:szCs w:val="28"/>
        </w:rPr>
        <w:t>Мероприятия, направленные на профилактику нерационального питания.</w:t>
      </w:r>
    </w:p>
    <w:p w14:paraId="38E280DD" w14:textId="729EFED6" w:rsidR="00FA16B9" w:rsidRPr="00FA16B9" w:rsidRDefault="00FA16B9" w:rsidP="00FA16B9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FA16B9">
        <w:rPr>
          <w:sz w:val="28"/>
          <w:szCs w:val="28"/>
        </w:rPr>
        <w:t>Мероприятия, направленные на профилактику употребления психоактивных веществ, в том числе алкоголя, табачных изделий, наркотических и токсических веществ.</w:t>
      </w:r>
    </w:p>
    <w:p w14:paraId="1B39FF6D" w14:textId="4F4B4E42" w:rsidR="00FA16B9" w:rsidRPr="00473C51" w:rsidRDefault="00FA16B9" w:rsidP="00FA16B9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473C51">
        <w:rPr>
          <w:sz w:val="28"/>
          <w:szCs w:val="28"/>
        </w:rPr>
        <w:t xml:space="preserve">Мероприятия, направленные на </w:t>
      </w:r>
      <w:r w:rsidR="00473C51" w:rsidRPr="00473C51">
        <w:rPr>
          <w:sz w:val="28"/>
          <w:szCs w:val="28"/>
        </w:rPr>
        <w:t>сохранение метального здоровья, в том числе на</w:t>
      </w:r>
      <w:r w:rsidR="00473C51">
        <w:rPr>
          <w:sz w:val="28"/>
          <w:szCs w:val="28"/>
        </w:rPr>
        <w:t xml:space="preserve"> </w:t>
      </w:r>
      <w:r w:rsidRPr="00473C51">
        <w:rPr>
          <w:sz w:val="28"/>
          <w:szCs w:val="28"/>
        </w:rPr>
        <w:t xml:space="preserve">профилактику стресса, </w:t>
      </w:r>
      <w:r w:rsidR="00473C51">
        <w:rPr>
          <w:sz w:val="28"/>
          <w:szCs w:val="28"/>
        </w:rPr>
        <w:t>тревожных расстройства, выгорания и депрессий.</w:t>
      </w:r>
    </w:p>
    <w:p w14:paraId="641C8AD4" w14:textId="11BF6BED" w:rsidR="003536DC" w:rsidRDefault="00FA16B9" w:rsidP="00FA16B9">
      <w:pPr>
        <w:pStyle w:val="Default"/>
        <w:jc w:val="both"/>
        <w:rPr>
          <w:sz w:val="28"/>
          <w:szCs w:val="28"/>
        </w:rPr>
      </w:pPr>
      <w:r w:rsidRPr="00FA16B9">
        <w:rPr>
          <w:sz w:val="28"/>
          <w:szCs w:val="28"/>
        </w:rPr>
        <w:t>4.</w:t>
      </w:r>
      <w:r w:rsidR="000A03CC">
        <w:rPr>
          <w:sz w:val="28"/>
          <w:szCs w:val="28"/>
        </w:rPr>
        <w:t>2</w:t>
      </w:r>
      <w:r w:rsidRPr="00FA16B9">
        <w:rPr>
          <w:sz w:val="28"/>
          <w:szCs w:val="28"/>
        </w:rPr>
        <w:t xml:space="preserve">. </w:t>
      </w:r>
      <w:r w:rsidR="00023300">
        <w:rPr>
          <w:sz w:val="28"/>
          <w:szCs w:val="28"/>
        </w:rPr>
        <w:t xml:space="preserve"> П</w:t>
      </w:r>
      <w:r w:rsidR="00023300" w:rsidRPr="00023300">
        <w:rPr>
          <w:sz w:val="28"/>
          <w:szCs w:val="28"/>
        </w:rPr>
        <w:t>рограммы/проекты</w:t>
      </w:r>
      <w:r w:rsidR="00023300">
        <w:rPr>
          <w:sz w:val="28"/>
          <w:szCs w:val="28"/>
        </w:rPr>
        <w:t xml:space="preserve"> </w:t>
      </w:r>
      <w:r w:rsidR="0065122D">
        <w:rPr>
          <w:sz w:val="28"/>
          <w:szCs w:val="28"/>
        </w:rPr>
        <w:t xml:space="preserve">для участия в Конкурсе </w:t>
      </w:r>
      <w:r w:rsidR="00023300">
        <w:rPr>
          <w:sz w:val="28"/>
          <w:szCs w:val="28"/>
        </w:rPr>
        <w:t xml:space="preserve">направляются </w:t>
      </w:r>
      <w:r w:rsidR="00023300" w:rsidRPr="00023300">
        <w:rPr>
          <w:sz w:val="28"/>
          <w:szCs w:val="28"/>
        </w:rPr>
        <w:t xml:space="preserve">в </w:t>
      </w:r>
      <w:r w:rsidR="00CF1802" w:rsidRPr="00991C53">
        <w:rPr>
          <w:sz w:val="28"/>
          <w:szCs w:val="28"/>
        </w:rPr>
        <w:t>ГБУЗ ПК «ЦОЗМП»</w:t>
      </w:r>
      <w:r w:rsidR="00CF1802">
        <w:rPr>
          <w:sz w:val="28"/>
          <w:szCs w:val="28"/>
        </w:rPr>
        <w:t xml:space="preserve"> на </w:t>
      </w:r>
      <w:r w:rsidR="00023300" w:rsidRPr="00023300">
        <w:rPr>
          <w:sz w:val="28"/>
          <w:szCs w:val="28"/>
        </w:rPr>
        <w:t>адрес</w:t>
      </w:r>
      <w:r w:rsidR="00CA0185">
        <w:rPr>
          <w:sz w:val="28"/>
          <w:szCs w:val="28"/>
        </w:rPr>
        <w:t xml:space="preserve"> </w:t>
      </w:r>
      <w:r w:rsidR="00CF1802">
        <w:rPr>
          <w:sz w:val="28"/>
          <w:szCs w:val="28"/>
        </w:rPr>
        <w:t xml:space="preserve">электронной почты </w:t>
      </w:r>
      <w:hyperlink r:id="rId5" w:history="1">
        <w:r w:rsidR="00CF1802" w:rsidRPr="003C74D2">
          <w:rPr>
            <w:rStyle w:val="ac"/>
            <w:sz w:val="28"/>
            <w:szCs w:val="28"/>
          </w:rPr>
          <w:t>cozmp-perm@med.permkrai.ru</w:t>
        </w:r>
      </w:hyperlink>
      <w:r w:rsidR="00023300">
        <w:rPr>
          <w:sz w:val="28"/>
          <w:szCs w:val="28"/>
        </w:rPr>
        <w:t xml:space="preserve"> </w:t>
      </w:r>
      <w:r w:rsidR="00F25AF8">
        <w:rPr>
          <w:sz w:val="28"/>
          <w:szCs w:val="28"/>
        </w:rPr>
        <w:t xml:space="preserve">в соответствии с требованиями к </w:t>
      </w:r>
      <w:r w:rsidR="00F25AF8" w:rsidRPr="00F25AF8">
        <w:rPr>
          <w:sz w:val="28"/>
          <w:szCs w:val="28"/>
        </w:rPr>
        <w:t>оформлени</w:t>
      </w:r>
      <w:r w:rsidR="00F25AF8">
        <w:rPr>
          <w:sz w:val="28"/>
          <w:szCs w:val="28"/>
        </w:rPr>
        <w:t>ю</w:t>
      </w:r>
      <w:r w:rsidR="00F25AF8" w:rsidRPr="00F25AF8">
        <w:rPr>
          <w:sz w:val="28"/>
          <w:szCs w:val="28"/>
        </w:rPr>
        <w:t xml:space="preserve"> конкурсного материала </w:t>
      </w:r>
      <w:r w:rsidR="00F25AF8">
        <w:rPr>
          <w:sz w:val="28"/>
          <w:szCs w:val="28"/>
        </w:rPr>
        <w:t>(</w:t>
      </w:r>
      <w:r w:rsidR="00CA720C">
        <w:rPr>
          <w:sz w:val="28"/>
          <w:szCs w:val="28"/>
        </w:rPr>
        <w:t>П</w:t>
      </w:r>
      <w:r w:rsidR="00F25AF8">
        <w:rPr>
          <w:sz w:val="28"/>
          <w:szCs w:val="28"/>
        </w:rPr>
        <w:t>риложение</w:t>
      </w:r>
      <w:r w:rsidR="00CF1802">
        <w:rPr>
          <w:sz w:val="28"/>
          <w:szCs w:val="28"/>
        </w:rPr>
        <w:t xml:space="preserve"> 1</w:t>
      </w:r>
      <w:r w:rsidR="00F25AF8">
        <w:rPr>
          <w:sz w:val="28"/>
          <w:szCs w:val="28"/>
        </w:rPr>
        <w:t>)</w:t>
      </w:r>
      <w:r w:rsidR="00777302">
        <w:rPr>
          <w:sz w:val="28"/>
          <w:szCs w:val="28"/>
        </w:rPr>
        <w:t>.</w:t>
      </w:r>
    </w:p>
    <w:p w14:paraId="25E7553F" w14:textId="17172C91" w:rsidR="000A03CC" w:rsidRDefault="003536DC" w:rsidP="00FA16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0A03CC">
        <w:rPr>
          <w:sz w:val="28"/>
          <w:szCs w:val="28"/>
        </w:rPr>
        <w:t>Организаторы Конкурса вправе поменять выбранную участником номинацию по итогам оценки его конкурсной работы</w:t>
      </w:r>
      <w:r w:rsidR="00C016F0">
        <w:rPr>
          <w:sz w:val="28"/>
          <w:szCs w:val="28"/>
        </w:rPr>
        <w:t>.</w:t>
      </w:r>
    </w:p>
    <w:p w14:paraId="3392CA71" w14:textId="26ACA847" w:rsidR="000A03CC" w:rsidRDefault="000A03CC" w:rsidP="00FA16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2330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0A03CC">
        <w:t xml:space="preserve"> </w:t>
      </w:r>
      <w:r w:rsidRPr="000A03CC">
        <w:rPr>
          <w:sz w:val="28"/>
          <w:szCs w:val="28"/>
        </w:rPr>
        <w:t xml:space="preserve">В целях оценки конкурсных </w:t>
      </w:r>
      <w:r>
        <w:rPr>
          <w:sz w:val="28"/>
          <w:szCs w:val="28"/>
        </w:rPr>
        <w:t xml:space="preserve">практик </w:t>
      </w:r>
      <w:r w:rsidRPr="000A03CC">
        <w:rPr>
          <w:sz w:val="28"/>
          <w:szCs w:val="28"/>
        </w:rPr>
        <w:t>по укреплению общественного здоровья создается жюри Конкурса, состоящее из сотрудников ГБУЗ ПК «ЦОЗМП»</w:t>
      </w:r>
      <w:r>
        <w:rPr>
          <w:sz w:val="28"/>
          <w:szCs w:val="28"/>
        </w:rPr>
        <w:t>.</w:t>
      </w:r>
    </w:p>
    <w:p w14:paraId="127E609C" w14:textId="256D465C" w:rsidR="00FA16B9" w:rsidRPr="00FA16B9" w:rsidRDefault="00FA16B9" w:rsidP="00FA16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A16B9">
        <w:rPr>
          <w:sz w:val="28"/>
          <w:szCs w:val="28"/>
        </w:rPr>
        <w:t>.</w:t>
      </w:r>
      <w:r w:rsidR="0002330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D1E7B">
        <w:rPr>
          <w:sz w:val="28"/>
          <w:szCs w:val="28"/>
        </w:rPr>
        <w:t xml:space="preserve"> </w:t>
      </w:r>
      <w:r w:rsidRPr="00FA16B9">
        <w:rPr>
          <w:sz w:val="28"/>
          <w:szCs w:val="28"/>
        </w:rPr>
        <w:t xml:space="preserve">Конкурс проводится в два этапа: </w:t>
      </w:r>
    </w:p>
    <w:p w14:paraId="0659C54E" w14:textId="2810E560" w:rsidR="007B3998" w:rsidRDefault="00FA16B9" w:rsidP="00FA16B9">
      <w:pPr>
        <w:pStyle w:val="Default"/>
        <w:jc w:val="both"/>
        <w:rPr>
          <w:sz w:val="28"/>
          <w:szCs w:val="28"/>
        </w:rPr>
      </w:pPr>
      <w:r w:rsidRPr="00FA16B9">
        <w:rPr>
          <w:sz w:val="28"/>
          <w:szCs w:val="28"/>
        </w:rPr>
        <w:t>I этап. 1</w:t>
      </w:r>
      <w:r w:rsidR="0062363B">
        <w:rPr>
          <w:sz w:val="28"/>
          <w:szCs w:val="28"/>
        </w:rPr>
        <w:t>5 апреля</w:t>
      </w:r>
      <w:r w:rsidRPr="00FA16B9">
        <w:rPr>
          <w:sz w:val="28"/>
          <w:szCs w:val="28"/>
        </w:rPr>
        <w:t xml:space="preserve"> 202</w:t>
      </w:r>
      <w:r w:rsidR="0062363B">
        <w:rPr>
          <w:sz w:val="28"/>
          <w:szCs w:val="28"/>
        </w:rPr>
        <w:t>6</w:t>
      </w:r>
      <w:r w:rsidRPr="00FA16B9">
        <w:rPr>
          <w:sz w:val="28"/>
          <w:szCs w:val="28"/>
        </w:rPr>
        <w:t xml:space="preserve">г. – </w:t>
      </w:r>
      <w:r>
        <w:rPr>
          <w:sz w:val="28"/>
          <w:szCs w:val="28"/>
        </w:rPr>
        <w:t>3</w:t>
      </w:r>
      <w:r w:rsidR="000057DB">
        <w:rPr>
          <w:sz w:val="28"/>
          <w:szCs w:val="28"/>
        </w:rPr>
        <w:t>0</w:t>
      </w:r>
      <w:r w:rsidRPr="00FA16B9">
        <w:rPr>
          <w:sz w:val="28"/>
          <w:szCs w:val="28"/>
        </w:rPr>
        <w:t xml:space="preserve"> </w:t>
      </w:r>
      <w:r>
        <w:rPr>
          <w:sz w:val="28"/>
          <w:szCs w:val="28"/>
        </w:rPr>
        <w:t>ию</w:t>
      </w:r>
      <w:r w:rsidR="000057DB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FA16B9">
        <w:rPr>
          <w:sz w:val="28"/>
          <w:szCs w:val="28"/>
        </w:rPr>
        <w:t xml:space="preserve"> 202</w:t>
      </w:r>
      <w:r w:rsidR="0062363B">
        <w:rPr>
          <w:sz w:val="28"/>
          <w:szCs w:val="28"/>
        </w:rPr>
        <w:t>6</w:t>
      </w:r>
      <w:r w:rsidRPr="00FA16B9">
        <w:rPr>
          <w:sz w:val="28"/>
          <w:szCs w:val="28"/>
        </w:rPr>
        <w:t>г. –</w:t>
      </w:r>
      <w:r>
        <w:rPr>
          <w:sz w:val="28"/>
          <w:szCs w:val="28"/>
        </w:rPr>
        <w:t xml:space="preserve"> </w:t>
      </w:r>
      <w:r w:rsidR="00A44C89">
        <w:rPr>
          <w:sz w:val="28"/>
          <w:szCs w:val="28"/>
        </w:rPr>
        <w:t xml:space="preserve">направление из муниципалитетов </w:t>
      </w:r>
      <w:r w:rsidRPr="00FA16B9">
        <w:rPr>
          <w:sz w:val="28"/>
          <w:szCs w:val="28"/>
        </w:rPr>
        <w:t>конкурсных материалов</w:t>
      </w:r>
      <w:r w:rsidR="007B3998">
        <w:rPr>
          <w:sz w:val="28"/>
          <w:szCs w:val="28"/>
        </w:rPr>
        <w:t>.</w:t>
      </w:r>
    </w:p>
    <w:p w14:paraId="375A8DC9" w14:textId="67D9E94C" w:rsidR="00FA16B9" w:rsidRDefault="00FA16B9" w:rsidP="00FA16B9">
      <w:pPr>
        <w:pStyle w:val="Default"/>
        <w:jc w:val="both"/>
        <w:rPr>
          <w:sz w:val="28"/>
          <w:szCs w:val="28"/>
        </w:rPr>
      </w:pPr>
      <w:r w:rsidRPr="00FA16B9">
        <w:rPr>
          <w:sz w:val="28"/>
          <w:szCs w:val="28"/>
        </w:rPr>
        <w:t>II этап. 01</w:t>
      </w:r>
      <w:r>
        <w:rPr>
          <w:sz w:val="28"/>
          <w:szCs w:val="28"/>
        </w:rPr>
        <w:t xml:space="preserve"> июля</w:t>
      </w:r>
      <w:r w:rsidRPr="00FA16B9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2363B">
        <w:rPr>
          <w:sz w:val="28"/>
          <w:szCs w:val="28"/>
        </w:rPr>
        <w:t>6</w:t>
      </w:r>
      <w:r w:rsidRPr="00FA16B9">
        <w:rPr>
          <w:sz w:val="28"/>
          <w:szCs w:val="28"/>
        </w:rPr>
        <w:t xml:space="preserve">г. – </w:t>
      </w:r>
      <w:r w:rsidR="00F3662C">
        <w:rPr>
          <w:sz w:val="28"/>
          <w:szCs w:val="28"/>
        </w:rPr>
        <w:t>30 октября</w:t>
      </w:r>
      <w:r w:rsidRPr="00FA16B9">
        <w:rPr>
          <w:sz w:val="28"/>
          <w:szCs w:val="28"/>
        </w:rPr>
        <w:t xml:space="preserve"> 202</w:t>
      </w:r>
      <w:r w:rsidR="00903140">
        <w:rPr>
          <w:sz w:val="28"/>
          <w:szCs w:val="28"/>
        </w:rPr>
        <w:t>6</w:t>
      </w:r>
      <w:r w:rsidRPr="00FA16B9">
        <w:rPr>
          <w:sz w:val="28"/>
          <w:szCs w:val="28"/>
        </w:rPr>
        <w:t xml:space="preserve">г. – </w:t>
      </w:r>
      <w:r w:rsidR="00F3662C">
        <w:rPr>
          <w:sz w:val="28"/>
          <w:szCs w:val="28"/>
        </w:rPr>
        <w:t xml:space="preserve">формирование сборника лучших практик, </w:t>
      </w:r>
      <w:r w:rsidRPr="00FA16B9">
        <w:rPr>
          <w:sz w:val="28"/>
          <w:szCs w:val="28"/>
        </w:rPr>
        <w:t xml:space="preserve">оценка конкурсных материалов и определение победителей Конкурса. </w:t>
      </w:r>
    </w:p>
    <w:p w14:paraId="3D66345F" w14:textId="2CF51C9D" w:rsidR="00FA16B9" w:rsidRDefault="006618CD" w:rsidP="00FA16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2330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A16B9" w:rsidRPr="00FA16B9">
        <w:rPr>
          <w:sz w:val="28"/>
          <w:szCs w:val="28"/>
        </w:rPr>
        <w:t xml:space="preserve">Представленные на Конкурс материалы оцениваются по критериям, изложенным в п. </w:t>
      </w:r>
      <w:r>
        <w:rPr>
          <w:sz w:val="28"/>
          <w:szCs w:val="28"/>
        </w:rPr>
        <w:t>5</w:t>
      </w:r>
      <w:r w:rsidR="00FA16B9" w:rsidRPr="00FA16B9">
        <w:rPr>
          <w:sz w:val="28"/>
          <w:szCs w:val="28"/>
        </w:rPr>
        <w:t xml:space="preserve">. </w:t>
      </w:r>
      <w:r>
        <w:rPr>
          <w:sz w:val="28"/>
          <w:szCs w:val="28"/>
        </w:rPr>
        <w:t>Жюри</w:t>
      </w:r>
      <w:r w:rsidR="00FA16B9" w:rsidRPr="00FA16B9">
        <w:rPr>
          <w:sz w:val="28"/>
          <w:szCs w:val="28"/>
        </w:rPr>
        <w:t xml:space="preserve"> выносит решение о победителях Конкурс</w:t>
      </w:r>
      <w:r>
        <w:rPr>
          <w:sz w:val="28"/>
          <w:szCs w:val="28"/>
        </w:rPr>
        <w:t>а.</w:t>
      </w:r>
    </w:p>
    <w:p w14:paraId="53E9B7EA" w14:textId="02E9C8E1" w:rsidR="00FA16B9" w:rsidRDefault="006618CD" w:rsidP="00FA16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23300">
        <w:rPr>
          <w:sz w:val="28"/>
          <w:szCs w:val="28"/>
        </w:rPr>
        <w:t>7</w:t>
      </w:r>
      <w:r>
        <w:rPr>
          <w:sz w:val="28"/>
          <w:szCs w:val="28"/>
        </w:rPr>
        <w:t>. Д</w:t>
      </w:r>
      <w:r w:rsidR="00FA16B9" w:rsidRPr="00FA16B9">
        <w:rPr>
          <w:sz w:val="28"/>
          <w:szCs w:val="28"/>
        </w:rPr>
        <w:t>ля участников Конкурса количество конкурсных работ и количество номинаций не ограничено</w:t>
      </w:r>
      <w:r w:rsidR="00A44C89">
        <w:rPr>
          <w:sz w:val="28"/>
          <w:szCs w:val="28"/>
        </w:rPr>
        <w:t>.</w:t>
      </w:r>
    </w:p>
    <w:p w14:paraId="79EA2C90" w14:textId="17B19A4D" w:rsidR="00023300" w:rsidRDefault="00023300" w:rsidP="00FA16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023300">
        <w:rPr>
          <w:sz w:val="28"/>
          <w:szCs w:val="28"/>
        </w:rPr>
        <w:t>ГБУЗ ПК «ЦОЗМП»</w:t>
      </w:r>
      <w:r>
        <w:rPr>
          <w:sz w:val="28"/>
          <w:szCs w:val="28"/>
        </w:rPr>
        <w:t xml:space="preserve"> </w:t>
      </w:r>
      <w:r w:rsidR="00E47074">
        <w:rPr>
          <w:sz w:val="28"/>
          <w:szCs w:val="28"/>
        </w:rPr>
        <w:t xml:space="preserve">имеет право </w:t>
      </w:r>
      <w:r w:rsidR="00F25AF8">
        <w:rPr>
          <w:sz w:val="28"/>
          <w:szCs w:val="28"/>
        </w:rPr>
        <w:t xml:space="preserve">использовать материалы </w:t>
      </w:r>
      <w:r w:rsidR="00F25AF8" w:rsidRPr="00FA16B9">
        <w:rPr>
          <w:sz w:val="28"/>
          <w:szCs w:val="28"/>
        </w:rPr>
        <w:t>программ/проект</w:t>
      </w:r>
      <w:r w:rsidR="007B3998">
        <w:rPr>
          <w:sz w:val="28"/>
          <w:szCs w:val="28"/>
        </w:rPr>
        <w:t>ов</w:t>
      </w:r>
      <w:r w:rsidR="008F20D7">
        <w:rPr>
          <w:sz w:val="28"/>
          <w:szCs w:val="28"/>
        </w:rPr>
        <w:t>, присылаемых на Конкурс</w:t>
      </w:r>
      <w:r w:rsidR="00F25AF8">
        <w:rPr>
          <w:sz w:val="28"/>
          <w:szCs w:val="28"/>
        </w:rPr>
        <w:t xml:space="preserve"> в своей работе (размещение</w:t>
      </w:r>
      <w:r w:rsidR="000057DB">
        <w:rPr>
          <w:sz w:val="28"/>
          <w:szCs w:val="28"/>
        </w:rPr>
        <w:t xml:space="preserve"> на официальном сайте и</w:t>
      </w:r>
      <w:r w:rsidR="00F25AF8">
        <w:rPr>
          <w:sz w:val="28"/>
          <w:szCs w:val="28"/>
        </w:rPr>
        <w:t xml:space="preserve"> в </w:t>
      </w:r>
      <w:r w:rsidR="00BE46E9">
        <w:rPr>
          <w:sz w:val="28"/>
          <w:szCs w:val="28"/>
        </w:rPr>
        <w:t xml:space="preserve">соцсетях, </w:t>
      </w:r>
      <w:r w:rsidR="00E47074">
        <w:rPr>
          <w:sz w:val="28"/>
          <w:szCs w:val="28"/>
        </w:rPr>
        <w:t xml:space="preserve">использование </w:t>
      </w:r>
      <w:r w:rsidR="007B3998">
        <w:rPr>
          <w:sz w:val="28"/>
          <w:szCs w:val="28"/>
        </w:rPr>
        <w:t xml:space="preserve">информации </w:t>
      </w:r>
      <w:r w:rsidR="00E47074">
        <w:rPr>
          <w:sz w:val="28"/>
          <w:szCs w:val="28"/>
        </w:rPr>
        <w:t xml:space="preserve">в </w:t>
      </w:r>
      <w:r w:rsidR="00BE46E9">
        <w:rPr>
          <w:sz w:val="28"/>
          <w:szCs w:val="28"/>
        </w:rPr>
        <w:t>презентациях и докладах</w:t>
      </w:r>
      <w:r w:rsidR="008F20D7">
        <w:rPr>
          <w:sz w:val="28"/>
          <w:szCs w:val="28"/>
        </w:rPr>
        <w:t>, для подготовки методических документов и др.</w:t>
      </w:r>
      <w:r w:rsidR="00BE46E9">
        <w:rPr>
          <w:sz w:val="28"/>
          <w:szCs w:val="28"/>
        </w:rPr>
        <w:t>).</w:t>
      </w:r>
    </w:p>
    <w:p w14:paraId="3346BF39" w14:textId="77777777" w:rsidR="00473C51" w:rsidRDefault="00473C51" w:rsidP="00FA16B9">
      <w:pPr>
        <w:pStyle w:val="Default"/>
        <w:jc w:val="both"/>
        <w:rPr>
          <w:sz w:val="28"/>
          <w:szCs w:val="28"/>
        </w:rPr>
      </w:pPr>
    </w:p>
    <w:p w14:paraId="211D00BD" w14:textId="2A12235D" w:rsidR="006618CD" w:rsidRPr="006618CD" w:rsidRDefault="006618CD" w:rsidP="006618CD">
      <w:pPr>
        <w:pStyle w:val="Default"/>
        <w:numPr>
          <w:ilvl w:val="0"/>
          <w:numId w:val="5"/>
        </w:numPr>
        <w:jc w:val="center"/>
        <w:rPr>
          <w:sz w:val="28"/>
          <w:szCs w:val="28"/>
        </w:rPr>
      </w:pPr>
      <w:r w:rsidRPr="006618CD">
        <w:rPr>
          <w:sz w:val="28"/>
          <w:szCs w:val="28"/>
        </w:rPr>
        <w:t>Критерии оценки Конкурса</w:t>
      </w:r>
    </w:p>
    <w:p w14:paraId="70B209E1" w14:textId="74E62342" w:rsidR="006618CD" w:rsidRPr="006618CD" w:rsidRDefault="008F20D7" w:rsidP="006618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618CD" w:rsidRPr="006618CD">
        <w:rPr>
          <w:sz w:val="28"/>
          <w:szCs w:val="28"/>
        </w:rPr>
        <w:t xml:space="preserve">Критериями оценки работ, представленных на Конкурс, являются: </w:t>
      </w:r>
    </w:p>
    <w:p w14:paraId="7931F7EB" w14:textId="45DCDED3" w:rsidR="006618CD" w:rsidRPr="006618CD" w:rsidRDefault="006618CD" w:rsidP="006618CD">
      <w:pPr>
        <w:pStyle w:val="Default"/>
        <w:jc w:val="both"/>
        <w:rPr>
          <w:sz w:val="28"/>
          <w:szCs w:val="28"/>
        </w:rPr>
      </w:pPr>
      <w:r>
        <w:rPr>
          <w:sz w:val="23"/>
          <w:szCs w:val="23"/>
        </w:rPr>
        <w:t xml:space="preserve">- </w:t>
      </w:r>
      <w:r w:rsidRPr="006618CD">
        <w:rPr>
          <w:sz w:val="28"/>
          <w:szCs w:val="28"/>
        </w:rPr>
        <w:t>Социальная значимость (</w:t>
      </w:r>
      <w:r w:rsidR="007B3998">
        <w:rPr>
          <w:sz w:val="28"/>
          <w:szCs w:val="28"/>
        </w:rPr>
        <w:t>в</w:t>
      </w:r>
      <w:r w:rsidRPr="006618CD">
        <w:rPr>
          <w:sz w:val="28"/>
          <w:szCs w:val="28"/>
        </w:rPr>
        <w:t xml:space="preserve">клад мероприятий программы/проекта в улучшение общественного здоровья); </w:t>
      </w:r>
    </w:p>
    <w:p w14:paraId="0D00E3E4" w14:textId="5155E213" w:rsidR="006618CD" w:rsidRPr="006618CD" w:rsidRDefault="006618CD" w:rsidP="006618CD">
      <w:pPr>
        <w:pStyle w:val="Default"/>
        <w:jc w:val="both"/>
        <w:rPr>
          <w:sz w:val="28"/>
          <w:szCs w:val="28"/>
        </w:rPr>
      </w:pPr>
      <w:r w:rsidRPr="006618CD">
        <w:rPr>
          <w:sz w:val="28"/>
          <w:szCs w:val="28"/>
        </w:rPr>
        <w:t>- Реализуемость проекта, логическая связность</w:t>
      </w:r>
      <w:r w:rsidR="00F3662C">
        <w:rPr>
          <w:sz w:val="28"/>
          <w:szCs w:val="28"/>
        </w:rPr>
        <w:t>,</w:t>
      </w:r>
      <w:r w:rsidRPr="006618CD">
        <w:rPr>
          <w:sz w:val="28"/>
          <w:szCs w:val="28"/>
        </w:rPr>
        <w:t xml:space="preserve"> соответствие мероприятий проекта его целям, задачам и ожидаемым результатам; </w:t>
      </w:r>
    </w:p>
    <w:p w14:paraId="320C2223" w14:textId="2238B391" w:rsidR="006618CD" w:rsidRPr="000A03CC" w:rsidRDefault="006618CD" w:rsidP="006618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A03CC">
        <w:rPr>
          <w:sz w:val="28"/>
          <w:szCs w:val="28"/>
        </w:rPr>
        <w:t xml:space="preserve">Соотношение планируемых расходов на реализацию проекта и его ожидаемых результатов, адекватность, измеримость и достижимость таких результатов; </w:t>
      </w:r>
    </w:p>
    <w:p w14:paraId="1686588E" w14:textId="7191C405" w:rsidR="006618CD" w:rsidRPr="000A03CC" w:rsidRDefault="006618CD" w:rsidP="006618CD">
      <w:pPr>
        <w:pStyle w:val="Default"/>
        <w:jc w:val="both"/>
        <w:rPr>
          <w:sz w:val="28"/>
          <w:szCs w:val="28"/>
        </w:rPr>
      </w:pPr>
      <w:r w:rsidRPr="000A03CC">
        <w:rPr>
          <w:sz w:val="28"/>
          <w:szCs w:val="28"/>
        </w:rPr>
        <w:t>- Эффективность</w:t>
      </w:r>
      <w:r w:rsidR="00F25AF8">
        <w:rPr>
          <w:sz w:val="28"/>
          <w:szCs w:val="28"/>
        </w:rPr>
        <w:t xml:space="preserve"> </w:t>
      </w:r>
      <w:r w:rsidRPr="000A03CC">
        <w:rPr>
          <w:sz w:val="28"/>
          <w:szCs w:val="28"/>
        </w:rPr>
        <w:t>(</w:t>
      </w:r>
      <w:r w:rsidR="00F25AF8">
        <w:rPr>
          <w:sz w:val="28"/>
          <w:szCs w:val="28"/>
        </w:rPr>
        <w:t>п</w:t>
      </w:r>
      <w:r w:rsidRPr="000A03CC">
        <w:rPr>
          <w:sz w:val="28"/>
          <w:szCs w:val="28"/>
        </w:rPr>
        <w:t>оложительная динамика показателей, характеризующих эффективность программ</w:t>
      </w:r>
      <w:r w:rsidR="007B3998">
        <w:rPr>
          <w:sz w:val="28"/>
          <w:szCs w:val="28"/>
        </w:rPr>
        <w:t>ы</w:t>
      </w:r>
      <w:r w:rsidRPr="000A03CC">
        <w:rPr>
          <w:sz w:val="28"/>
          <w:szCs w:val="28"/>
        </w:rPr>
        <w:t>/проект</w:t>
      </w:r>
      <w:r w:rsidR="007B3998">
        <w:rPr>
          <w:sz w:val="28"/>
          <w:szCs w:val="28"/>
        </w:rPr>
        <w:t>а</w:t>
      </w:r>
      <w:r w:rsidRPr="000A03CC">
        <w:rPr>
          <w:sz w:val="28"/>
          <w:szCs w:val="28"/>
        </w:rPr>
        <w:t xml:space="preserve"> в соответствии с номинацией); </w:t>
      </w:r>
    </w:p>
    <w:p w14:paraId="563BF75F" w14:textId="2EEDA4FD" w:rsidR="00CC673A" w:rsidRDefault="006618CD" w:rsidP="006618CD">
      <w:pPr>
        <w:pStyle w:val="Default"/>
        <w:jc w:val="both"/>
        <w:rPr>
          <w:sz w:val="28"/>
          <w:szCs w:val="28"/>
        </w:rPr>
      </w:pPr>
      <w:r w:rsidRPr="000A03CC">
        <w:rPr>
          <w:sz w:val="28"/>
          <w:szCs w:val="28"/>
        </w:rPr>
        <w:t>- Собственный вклад муниципального образования и дополнительные ресурсы, привлекаемые на реализацию проекта</w:t>
      </w:r>
      <w:r w:rsidR="00F25AF8">
        <w:rPr>
          <w:sz w:val="28"/>
          <w:szCs w:val="28"/>
        </w:rPr>
        <w:t>;</w:t>
      </w:r>
    </w:p>
    <w:p w14:paraId="01CE6738" w14:textId="3AC6938A" w:rsidR="007B3998" w:rsidRDefault="00CC673A" w:rsidP="006618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618CD" w:rsidRPr="000A03CC">
        <w:rPr>
          <w:sz w:val="28"/>
          <w:szCs w:val="28"/>
        </w:rPr>
        <w:t xml:space="preserve">ерспективы дальнейшего развития </w:t>
      </w:r>
      <w:r w:rsidR="007B3998">
        <w:rPr>
          <w:sz w:val="28"/>
          <w:szCs w:val="28"/>
        </w:rPr>
        <w:t>программы/проекта;</w:t>
      </w:r>
    </w:p>
    <w:p w14:paraId="3B001022" w14:textId="5C022A9A" w:rsidR="006618CD" w:rsidRPr="006618CD" w:rsidRDefault="00F25AF8" w:rsidP="006618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6618CD" w:rsidRPr="000A03CC">
        <w:rPr>
          <w:sz w:val="28"/>
          <w:szCs w:val="28"/>
        </w:rPr>
        <w:t>озможность реализации программы/проекта и в других муниципальных образованиях;</w:t>
      </w:r>
      <w:r w:rsidR="006618CD" w:rsidRPr="006618CD">
        <w:rPr>
          <w:sz w:val="28"/>
          <w:szCs w:val="28"/>
        </w:rPr>
        <w:t xml:space="preserve"> </w:t>
      </w:r>
    </w:p>
    <w:p w14:paraId="0C77CC4F" w14:textId="6E592CE1" w:rsidR="006618CD" w:rsidRPr="006618CD" w:rsidRDefault="006618CD" w:rsidP="006618CD">
      <w:pPr>
        <w:pStyle w:val="Default"/>
        <w:jc w:val="both"/>
        <w:rPr>
          <w:sz w:val="28"/>
          <w:szCs w:val="28"/>
        </w:rPr>
      </w:pPr>
      <w:r w:rsidRPr="006618CD">
        <w:rPr>
          <w:sz w:val="28"/>
          <w:szCs w:val="28"/>
        </w:rPr>
        <w:t>- Инновационность, уникальность, оригинальность проекта (</w:t>
      </w:r>
      <w:r w:rsidR="00F25AF8">
        <w:rPr>
          <w:sz w:val="28"/>
          <w:szCs w:val="28"/>
        </w:rPr>
        <w:t>п</w:t>
      </w:r>
      <w:r w:rsidRPr="006618CD">
        <w:rPr>
          <w:sz w:val="28"/>
          <w:szCs w:val="28"/>
        </w:rPr>
        <w:t>рименение инновационных форм работы с населением</w:t>
      </w:r>
      <w:r w:rsidR="00E47074">
        <w:rPr>
          <w:sz w:val="28"/>
          <w:szCs w:val="28"/>
        </w:rPr>
        <w:t>,</w:t>
      </w:r>
      <w:r w:rsidRPr="006618CD">
        <w:rPr>
          <w:sz w:val="28"/>
          <w:szCs w:val="28"/>
        </w:rPr>
        <w:t xml:space="preserve"> внедрение новых технологий</w:t>
      </w:r>
      <w:r w:rsidR="00E47074">
        <w:rPr>
          <w:sz w:val="28"/>
          <w:szCs w:val="28"/>
        </w:rPr>
        <w:t xml:space="preserve">, </w:t>
      </w:r>
      <w:r w:rsidRPr="006618CD">
        <w:rPr>
          <w:sz w:val="28"/>
          <w:szCs w:val="28"/>
        </w:rPr>
        <w:t xml:space="preserve">креативность проведения мероприятий); </w:t>
      </w:r>
    </w:p>
    <w:p w14:paraId="6AE5B203" w14:textId="60DE2FEC" w:rsidR="006618CD" w:rsidRPr="006618CD" w:rsidRDefault="006618CD" w:rsidP="006618CD">
      <w:pPr>
        <w:pStyle w:val="Default"/>
        <w:jc w:val="both"/>
        <w:rPr>
          <w:sz w:val="28"/>
          <w:szCs w:val="28"/>
        </w:rPr>
      </w:pPr>
      <w:r w:rsidRPr="000A03CC">
        <w:rPr>
          <w:sz w:val="28"/>
          <w:szCs w:val="28"/>
        </w:rPr>
        <w:t>- Масштаб реализации проекта (</w:t>
      </w:r>
      <w:r w:rsidR="000A03CC" w:rsidRPr="000A03CC">
        <w:rPr>
          <w:sz w:val="28"/>
          <w:szCs w:val="28"/>
        </w:rPr>
        <w:t>охват целевой группы населения</w:t>
      </w:r>
      <w:r w:rsidRPr="000A03CC">
        <w:rPr>
          <w:sz w:val="28"/>
          <w:szCs w:val="28"/>
        </w:rPr>
        <w:t>);</w:t>
      </w:r>
      <w:r w:rsidRPr="006618CD">
        <w:rPr>
          <w:sz w:val="28"/>
          <w:szCs w:val="28"/>
        </w:rPr>
        <w:t xml:space="preserve"> </w:t>
      </w:r>
    </w:p>
    <w:p w14:paraId="08EB0997" w14:textId="290EDA7A" w:rsidR="006618CD" w:rsidRPr="006618CD" w:rsidRDefault="006618CD" w:rsidP="006618CD">
      <w:pPr>
        <w:pStyle w:val="Default"/>
        <w:jc w:val="both"/>
        <w:rPr>
          <w:sz w:val="28"/>
          <w:szCs w:val="28"/>
        </w:rPr>
      </w:pPr>
      <w:r w:rsidRPr="006618CD">
        <w:rPr>
          <w:sz w:val="28"/>
          <w:szCs w:val="28"/>
        </w:rPr>
        <w:t>- Межведомственное взаимодействие, социальное партнерство (</w:t>
      </w:r>
      <w:r w:rsidR="00F25AF8">
        <w:rPr>
          <w:sz w:val="28"/>
          <w:szCs w:val="28"/>
        </w:rPr>
        <w:t>у</w:t>
      </w:r>
      <w:r w:rsidRPr="006618CD">
        <w:rPr>
          <w:sz w:val="28"/>
          <w:szCs w:val="28"/>
        </w:rPr>
        <w:t xml:space="preserve">частие различных ведомств, организаций в реализации программ/проектов); </w:t>
      </w:r>
    </w:p>
    <w:p w14:paraId="3BDB99EE" w14:textId="08B6AF51" w:rsidR="006618CD" w:rsidRPr="006618CD" w:rsidRDefault="006618CD" w:rsidP="006618CD">
      <w:pPr>
        <w:pStyle w:val="Default"/>
        <w:jc w:val="both"/>
        <w:rPr>
          <w:sz w:val="28"/>
          <w:szCs w:val="28"/>
        </w:rPr>
      </w:pPr>
      <w:r w:rsidRPr="006618CD">
        <w:rPr>
          <w:sz w:val="28"/>
          <w:szCs w:val="28"/>
        </w:rPr>
        <w:t>- Освещение в СМИ (</w:t>
      </w:r>
      <w:r w:rsidR="007B3998">
        <w:rPr>
          <w:sz w:val="28"/>
          <w:szCs w:val="28"/>
        </w:rPr>
        <w:t>н</w:t>
      </w:r>
      <w:r w:rsidRPr="006618CD">
        <w:rPr>
          <w:sz w:val="28"/>
          <w:szCs w:val="28"/>
        </w:rPr>
        <w:t>аличие публикаций</w:t>
      </w:r>
      <w:r w:rsidR="00894250">
        <w:rPr>
          <w:sz w:val="28"/>
          <w:szCs w:val="28"/>
        </w:rPr>
        <w:t xml:space="preserve">, </w:t>
      </w:r>
      <w:r w:rsidRPr="006618CD">
        <w:rPr>
          <w:sz w:val="28"/>
          <w:szCs w:val="28"/>
        </w:rPr>
        <w:t xml:space="preserve">в т.ч. в </w:t>
      </w:r>
      <w:r w:rsidR="00781399">
        <w:rPr>
          <w:sz w:val="28"/>
          <w:szCs w:val="28"/>
        </w:rPr>
        <w:t>и</w:t>
      </w:r>
      <w:r w:rsidRPr="006618CD">
        <w:rPr>
          <w:sz w:val="28"/>
          <w:szCs w:val="28"/>
        </w:rPr>
        <w:t xml:space="preserve">нтернет-ресурсах, репортажей о проведенных мероприятиях программ/проектов); </w:t>
      </w:r>
    </w:p>
    <w:p w14:paraId="0D554A57" w14:textId="623494C8" w:rsidR="00F25AF8" w:rsidRDefault="006618CD" w:rsidP="002059E5">
      <w:pPr>
        <w:pStyle w:val="Default"/>
        <w:jc w:val="both"/>
        <w:rPr>
          <w:sz w:val="28"/>
          <w:szCs w:val="28"/>
        </w:rPr>
      </w:pPr>
      <w:r w:rsidRPr="000A03CC">
        <w:rPr>
          <w:sz w:val="28"/>
          <w:szCs w:val="28"/>
        </w:rPr>
        <w:t>- Отзывы населения (</w:t>
      </w:r>
      <w:r w:rsidR="00F25AF8">
        <w:rPr>
          <w:sz w:val="28"/>
          <w:szCs w:val="28"/>
        </w:rPr>
        <w:t>н</w:t>
      </w:r>
      <w:r w:rsidRPr="000A03CC">
        <w:rPr>
          <w:sz w:val="28"/>
          <w:szCs w:val="28"/>
        </w:rPr>
        <w:t>аличие отзывов населения, обсуждение в социальных сетях по результатам проведенных мероприяти</w:t>
      </w:r>
      <w:r w:rsidR="004733FD" w:rsidRPr="000A03CC">
        <w:rPr>
          <w:sz w:val="28"/>
          <w:szCs w:val="28"/>
        </w:rPr>
        <w:t>й</w:t>
      </w:r>
      <w:r w:rsidR="000A03CC" w:rsidRPr="000A03CC">
        <w:rPr>
          <w:sz w:val="28"/>
          <w:szCs w:val="28"/>
        </w:rPr>
        <w:t>)</w:t>
      </w:r>
      <w:r w:rsidR="00F25AF8">
        <w:rPr>
          <w:sz w:val="28"/>
          <w:szCs w:val="28"/>
        </w:rPr>
        <w:t>;</w:t>
      </w:r>
    </w:p>
    <w:p w14:paraId="30ADB20C" w14:textId="253196B7" w:rsidR="00F25AF8" w:rsidRDefault="00F25AF8" w:rsidP="002059E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Полное и качественное </w:t>
      </w:r>
      <w:r w:rsidR="00F7680C">
        <w:rPr>
          <w:sz w:val="28"/>
          <w:szCs w:val="28"/>
        </w:rPr>
        <w:t xml:space="preserve">оформление </w:t>
      </w:r>
      <w:r w:rsidR="007B3998">
        <w:rPr>
          <w:sz w:val="28"/>
          <w:szCs w:val="28"/>
        </w:rPr>
        <w:t xml:space="preserve">программы/проекта, соответствие </w:t>
      </w:r>
      <w:r w:rsidR="00F7680C" w:rsidRPr="00F7680C">
        <w:rPr>
          <w:sz w:val="28"/>
          <w:szCs w:val="28"/>
        </w:rPr>
        <w:t>требованиям к оформлению конкурсного материала</w:t>
      </w:r>
      <w:r w:rsidR="00CA720C">
        <w:rPr>
          <w:sz w:val="28"/>
          <w:szCs w:val="28"/>
        </w:rPr>
        <w:t xml:space="preserve"> (Приложение 1, Приложение 2)</w:t>
      </w:r>
      <w:r w:rsidR="00E47074">
        <w:rPr>
          <w:sz w:val="28"/>
          <w:szCs w:val="28"/>
        </w:rPr>
        <w:t>.</w:t>
      </w:r>
    </w:p>
    <w:p w14:paraId="333E2B10" w14:textId="77777777" w:rsidR="00E47074" w:rsidRDefault="00E47074" w:rsidP="005F6763">
      <w:pPr>
        <w:pStyle w:val="Default"/>
        <w:jc w:val="center"/>
        <w:rPr>
          <w:sz w:val="28"/>
          <w:szCs w:val="28"/>
        </w:rPr>
      </w:pPr>
    </w:p>
    <w:p w14:paraId="16830B28" w14:textId="6E1B955E" w:rsidR="005F6763" w:rsidRDefault="005F6763" w:rsidP="005F676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F6763">
        <w:rPr>
          <w:sz w:val="28"/>
          <w:szCs w:val="28"/>
        </w:rPr>
        <w:t>Подведение итогов Конкурса и награждение победителей</w:t>
      </w:r>
    </w:p>
    <w:p w14:paraId="5E8A52CD" w14:textId="21333C3D" w:rsidR="005F6763" w:rsidRPr="005F6763" w:rsidRDefault="005F6763" w:rsidP="005F676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5F6763">
        <w:rPr>
          <w:sz w:val="28"/>
          <w:szCs w:val="28"/>
        </w:rPr>
        <w:t xml:space="preserve">Отбор победителей в каждой номинации Конкурса проводится </w:t>
      </w:r>
      <w:r>
        <w:rPr>
          <w:sz w:val="28"/>
          <w:szCs w:val="28"/>
        </w:rPr>
        <w:t>жюри</w:t>
      </w:r>
      <w:r w:rsidRPr="005F6763">
        <w:rPr>
          <w:sz w:val="28"/>
          <w:szCs w:val="28"/>
        </w:rPr>
        <w:t xml:space="preserve"> до </w:t>
      </w:r>
      <w:r w:rsidR="00F3662C">
        <w:rPr>
          <w:sz w:val="28"/>
          <w:szCs w:val="28"/>
        </w:rPr>
        <w:t>30 октя</w:t>
      </w:r>
      <w:r w:rsidR="00BF364A">
        <w:rPr>
          <w:sz w:val="28"/>
          <w:szCs w:val="28"/>
        </w:rPr>
        <w:t>бря</w:t>
      </w:r>
      <w:r w:rsidRPr="005F6763">
        <w:rPr>
          <w:sz w:val="28"/>
          <w:szCs w:val="28"/>
        </w:rPr>
        <w:t xml:space="preserve"> 202</w:t>
      </w:r>
      <w:r w:rsidR="00F3662C">
        <w:rPr>
          <w:sz w:val="28"/>
          <w:szCs w:val="28"/>
        </w:rPr>
        <w:t xml:space="preserve">6 </w:t>
      </w:r>
      <w:r w:rsidRPr="005F6763">
        <w:rPr>
          <w:sz w:val="28"/>
          <w:szCs w:val="28"/>
        </w:rPr>
        <w:t>года.</w:t>
      </w:r>
    </w:p>
    <w:p w14:paraId="29C6ABB4" w14:textId="527C6CBE" w:rsidR="005F6763" w:rsidRPr="005F6763" w:rsidRDefault="005F6763" w:rsidP="005F676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5F6763">
        <w:rPr>
          <w:sz w:val="28"/>
          <w:szCs w:val="28"/>
        </w:rPr>
        <w:t>Победител</w:t>
      </w:r>
      <w:r w:rsidR="00F3662C">
        <w:rPr>
          <w:sz w:val="28"/>
          <w:szCs w:val="28"/>
        </w:rPr>
        <w:t>ям</w:t>
      </w:r>
      <w:r w:rsidRPr="005F6763">
        <w:rPr>
          <w:sz w:val="28"/>
          <w:szCs w:val="28"/>
        </w:rPr>
        <w:t xml:space="preserve"> каждой номинации Конкурса вручаются </w:t>
      </w:r>
      <w:r w:rsidR="00CC673A">
        <w:rPr>
          <w:sz w:val="28"/>
          <w:szCs w:val="28"/>
        </w:rPr>
        <w:t>дипломы победителей</w:t>
      </w:r>
      <w:r w:rsidRPr="005F6763">
        <w:rPr>
          <w:sz w:val="28"/>
          <w:szCs w:val="28"/>
        </w:rPr>
        <w:t xml:space="preserve">. </w:t>
      </w:r>
    </w:p>
    <w:p w14:paraId="1B1C6E5F" w14:textId="3EF7027D" w:rsidR="001D1E7B" w:rsidRDefault="00BF364A" w:rsidP="001D1E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5F6763" w:rsidRPr="005F6763">
        <w:rPr>
          <w:sz w:val="28"/>
          <w:szCs w:val="28"/>
        </w:rPr>
        <w:t xml:space="preserve">. </w:t>
      </w:r>
      <w:r w:rsidR="005F6763" w:rsidRPr="001D1E7B">
        <w:rPr>
          <w:sz w:val="28"/>
          <w:szCs w:val="28"/>
        </w:rPr>
        <w:t>Информация о ходе и итогах Конкурса публикуется на официальн</w:t>
      </w:r>
      <w:r w:rsidR="00781399">
        <w:rPr>
          <w:sz w:val="28"/>
          <w:szCs w:val="28"/>
        </w:rPr>
        <w:t>ых</w:t>
      </w:r>
      <w:r w:rsidR="005F6763" w:rsidRPr="001D1E7B">
        <w:rPr>
          <w:sz w:val="28"/>
          <w:szCs w:val="28"/>
        </w:rPr>
        <w:t xml:space="preserve"> сайтах </w:t>
      </w:r>
      <w:r w:rsidR="001D1E7B" w:rsidRPr="001D1E7B">
        <w:rPr>
          <w:sz w:val="28"/>
          <w:szCs w:val="28"/>
        </w:rPr>
        <w:t xml:space="preserve">и </w:t>
      </w:r>
      <w:r w:rsidR="008F20D7">
        <w:rPr>
          <w:sz w:val="28"/>
          <w:szCs w:val="28"/>
        </w:rPr>
        <w:t xml:space="preserve">в </w:t>
      </w:r>
      <w:r w:rsidR="001D1E7B" w:rsidRPr="001D1E7B">
        <w:rPr>
          <w:sz w:val="28"/>
          <w:szCs w:val="28"/>
        </w:rPr>
        <w:t>соц</w:t>
      </w:r>
      <w:r w:rsidR="008F20D7">
        <w:rPr>
          <w:sz w:val="28"/>
          <w:szCs w:val="28"/>
        </w:rPr>
        <w:t xml:space="preserve">иальных </w:t>
      </w:r>
      <w:r w:rsidR="001D1E7B" w:rsidRPr="001D1E7B">
        <w:rPr>
          <w:sz w:val="28"/>
          <w:szCs w:val="28"/>
        </w:rPr>
        <w:t>сетях ГБУЗ ПК «ЦОЗМП».</w:t>
      </w:r>
    </w:p>
    <w:p w14:paraId="7C4605CD" w14:textId="71D887BF" w:rsidR="00BF364A" w:rsidRDefault="00BF364A" w:rsidP="001D1E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Все программы и проекты, направленные для участия в Конкурсе, соответствующие целям, требованиям к оформлению работ, будут опубликованы в </w:t>
      </w:r>
      <w:bookmarkStart w:id="3" w:name="_Hlk195872224"/>
      <w:r>
        <w:rPr>
          <w:sz w:val="28"/>
          <w:szCs w:val="28"/>
        </w:rPr>
        <w:t>«Сборник лучших практик</w:t>
      </w:r>
      <w:r w:rsidRPr="00BF364A">
        <w:t xml:space="preserve"> </w:t>
      </w:r>
      <w:r w:rsidRPr="00BF364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образований Пермского края по укреплению общественного здоровья и профилактике неинфекционных заболеваний 202</w:t>
      </w:r>
      <w:r w:rsidR="00781399">
        <w:rPr>
          <w:sz w:val="28"/>
          <w:szCs w:val="28"/>
        </w:rPr>
        <w:t>6</w:t>
      </w:r>
      <w:r>
        <w:rPr>
          <w:sz w:val="28"/>
          <w:szCs w:val="28"/>
        </w:rPr>
        <w:t>г.»</w:t>
      </w:r>
    </w:p>
    <w:bookmarkEnd w:id="3"/>
    <w:p w14:paraId="3AE81E96" w14:textId="2CC2F32D" w:rsidR="001D1E7B" w:rsidRDefault="001D1E7B" w:rsidP="005F6763">
      <w:pPr>
        <w:pStyle w:val="Default"/>
        <w:jc w:val="both"/>
        <w:rPr>
          <w:sz w:val="28"/>
          <w:szCs w:val="28"/>
        </w:rPr>
      </w:pPr>
    </w:p>
    <w:p w14:paraId="4BB69FA3" w14:textId="77777777" w:rsidR="00C0429E" w:rsidRDefault="00C0429E" w:rsidP="004F2140">
      <w:pPr>
        <w:pStyle w:val="Default"/>
        <w:jc w:val="both"/>
        <w:rPr>
          <w:sz w:val="28"/>
          <w:szCs w:val="28"/>
        </w:rPr>
      </w:pPr>
    </w:p>
    <w:p w14:paraId="65515F1F" w14:textId="77777777" w:rsidR="00C0429E" w:rsidRDefault="00C0429E" w:rsidP="004F2140">
      <w:pPr>
        <w:pStyle w:val="Default"/>
        <w:jc w:val="both"/>
        <w:rPr>
          <w:sz w:val="28"/>
          <w:szCs w:val="28"/>
        </w:rPr>
      </w:pPr>
    </w:p>
    <w:p w14:paraId="43DB69C9" w14:textId="465EC833" w:rsidR="001D1E7B" w:rsidRPr="001D1E7B" w:rsidRDefault="001D1E7B" w:rsidP="004F2140">
      <w:pPr>
        <w:pStyle w:val="Default"/>
        <w:jc w:val="both"/>
        <w:rPr>
          <w:sz w:val="28"/>
          <w:szCs w:val="28"/>
        </w:rPr>
      </w:pPr>
      <w:r w:rsidRPr="001D1E7B">
        <w:rPr>
          <w:sz w:val="28"/>
          <w:szCs w:val="28"/>
        </w:rPr>
        <w:t>Контакт</w:t>
      </w:r>
      <w:r w:rsidR="008F20D7">
        <w:rPr>
          <w:sz w:val="28"/>
          <w:szCs w:val="28"/>
        </w:rPr>
        <w:t>ные лица</w:t>
      </w:r>
      <w:r>
        <w:rPr>
          <w:sz w:val="28"/>
          <w:szCs w:val="28"/>
        </w:rPr>
        <w:t xml:space="preserve"> ГБУЗ «ЦОЗМП»</w:t>
      </w:r>
      <w:r w:rsidR="008F20D7">
        <w:rPr>
          <w:sz w:val="28"/>
          <w:szCs w:val="28"/>
        </w:rPr>
        <w:t>:</w:t>
      </w:r>
    </w:p>
    <w:p w14:paraId="314A695C" w14:textId="6D3F2DCB" w:rsidR="004F2140" w:rsidRDefault="001F6D33" w:rsidP="00BF364A">
      <w:pPr>
        <w:pStyle w:val="Default"/>
        <w:jc w:val="both"/>
        <w:rPr>
          <w:sz w:val="28"/>
          <w:szCs w:val="28"/>
        </w:rPr>
      </w:pPr>
      <w:r w:rsidRPr="001F6D33">
        <w:rPr>
          <w:sz w:val="28"/>
          <w:szCs w:val="28"/>
        </w:rPr>
        <w:t>Ярославцева Наталья Борисовна</w:t>
      </w:r>
      <w:r>
        <w:rPr>
          <w:sz w:val="28"/>
          <w:szCs w:val="28"/>
        </w:rPr>
        <w:t xml:space="preserve"> - т</w:t>
      </w:r>
      <w:r w:rsidR="004F2140" w:rsidRPr="004F2140">
        <w:rPr>
          <w:sz w:val="28"/>
          <w:szCs w:val="28"/>
        </w:rPr>
        <w:t>елефон +7(342) 236-44-31 (доб.</w:t>
      </w:r>
      <w:r w:rsidR="004F2140">
        <w:rPr>
          <w:sz w:val="28"/>
          <w:szCs w:val="28"/>
        </w:rPr>
        <w:t>6</w:t>
      </w:r>
      <w:r w:rsidR="00781399">
        <w:rPr>
          <w:sz w:val="28"/>
          <w:szCs w:val="28"/>
        </w:rPr>
        <w:t>01</w:t>
      </w:r>
      <w:r w:rsidR="004F2140" w:rsidRPr="004F2140">
        <w:rPr>
          <w:sz w:val="28"/>
          <w:szCs w:val="28"/>
        </w:rPr>
        <w:t>#</w:t>
      </w:r>
      <w:r w:rsidR="008F20D7" w:rsidRPr="004F2140">
        <w:rPr>
          <w:sz w:val="28"/>
          <w:szCs w:val="28"/>
        </w:rPr>
        <w:t xml:space="preserve">) </w:t>
      </w:r>
    </w:p>
    <w:p w14:paraId="64E3E71D" w14:textId="4A80A457" w:rsidR="00781399" w:rsidRDefault="00781399" w:rsidP="00BF364A">
      <w:pPr>
        <w:pStyle w:val="Default"/>
        <w:jc w:val="both"/>
        <w:rPr>
          <w:sz w:val="28"/>
          <w:szCs w:val="28"/>
        </w:rPr>
      </w:pPr>
      <w:r w:rsidRPr="00781399">
        <w:rPr>
          <w:sz w:val="28"/>
          <w:szCs w:val="28"/>
        </w:rPr>
        <w:t>nbiaroslavtseva@med.permkrai.ru</w:t>
      </w:r>
    </w:p>
    <w:p w14:paraId="07211B8A" w14:textId="531527A7" w:rsidR="00F25AF8" w:rsidRDefault="008F20D7" w:rsidP="00BF364A">
      <w:pPr>
        <w:pStyle w:val="Default"/>
        <w:jc w:val="both"/>
        <w:rPr>
          <w:sz w:val="28"/>
          <w:szCs w:val="28"/>
        </w:rPr>
      </w:pPr>
      <w:r w:rsidRPr="008F20D7">
        <w:rPr>
          <w:sz w:val="28"/>
          <w:szCs w:val="28"/>
        </w:rPr>
        <w:t>Кужлева Ольга Ивановна - телефон +7(342) 236-44-31 (доб.501#)</w:t>
      </w:r>
    </w:p>
    <w:p w14:paraId="1A133CC9" w14:textId="72DBA29B" w:rsidR="00F25AF8" w:rsidRDefault="00781399" w:rsidP="00BF364A">
      <w:pPr>
        <w:pStyle w:val="Default"/>
        <w:jc w:val="both"/>
        <w:rPr>
          <w:sz w:val="28"/>
          <w:szCs w:val="28"/>
        </w:rPr>
      </w:pPr>
      <w:r w:rsidRPr="00781399">
        <w:rPr>
          <w:sz w:val="28"/>
          <w:szCs w:val="28"/>
        </w:rPr>
        <w:t>oikuzhleva@med.permkrai.ru</w:t>
      </w:r>
    </w:p>
    <w:p w14:paraId="475F875E" w14:textId="77777777" w:rsidR="00F25AF8" w:rsidRDefault="00F25AF8" w:rsidP="00BF364A">
      <w:pPr>
        <w:pStyle w:val="Default"/>
        <w:jc w:val="both"/>
        <w:rPr>
          <w:sz w:val="28"/>
          <w:szCs w:val="28"/>
        </w:rPr>
      </w:pPr>
    </w:p>
    <w:p w14:paraId="1754AA1A" w14:textId="442D6B9B" w:rsidR="00F25AF8" w:rsidRDefault="00F25AF8" w:rsidP="00F25AF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1F6D33">
        <w:rPr>
          <w:sz w:val="28"/>
          <w:szCs w:val="28"/>
        </w:rPr>
        <w:t xml:space="preserve"> 1</w:t>
      </w:r>
    </w:p>
    <w:p w14:paraId="14FC107F" w14:textId="3A64883E" w:rsidR="00BE46E9" w:rsidRDefault="00BE46E9" w:rsidP="00BE46E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BE46E9">
        <w:rPr>
          <w:sz w:val="28"/>
          <w:szCs w:val="28"/>
        </w:rPr>
        <w:t>ребования к оформлению конкурсного материала</w:t>
      </w:r>
    </w:p>
    <w:p w14:paraId="2A2AADBA" w14:textId="77777777" w:rsidR="00CA720C" w:rsidRDefault="00CA720C" w:rsidP="00BE46E9">
      <w:pPr>
        <w:pStyle w:val="Default"/>
        <w:jc w:val="center"/>
        <w:rPr>
          <w:sz w:val="28"/>
          <w:szCs w:val="28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714"/>
        <w:gridCol w:w="5518"/>
        <w:gridCol w:w="3119"/>
      </w:tblGrid>
      <w:tr w:rsidR="00BE46E9" w14:paraId="6525514D" w14:textId="77777777" w:rsidTr="005B184D">
        <w:trPr>
          <w:trHeight w:val="339"/>
        </w:trPr>
        <w:tc>
          <w:tcPr>
            <w:tcW w:w="714" w:type="dxa"/>
          </w:tcPr>
          <w:p w14:paraId="787F4026" w14:textId="5EF87520" w:rsid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18" w:type="dxa"/>
          </w:tcPr>
          <w:p w14:paraId="44CCE86B" w14:textId="074CDE19" w:rsidR="00BE46E9" w:rsidRP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  <w:r w:rsidRPr="00BE46E9">
              <w:rPr>
                <w:sz w:val="28"/>
                <w:szCs w:val="28"/>
              </w:rPr>
              <w:t xml:space="preserve">Номинация </w:t>
            </w:r>
          </w:p>
        </w:tc>
        <w:tc>
          <w:tcPr>
            <w:tcW w:w="3119" w:type="dxa"/>
          </w:tcPr>
          <w:p w14:paraId="03FD1908" w14:textId="77777777" w:rsid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E46E9" w14:paraId="317BDB4B" w14:textId="77777777" w:rsidTr="005B184D">
        <w:tc>
          <w:tcPr>
            <w:tcW w:w="714" w:type="dxa"/>
          </w:tcPr>
          <w:p w14:paraId="348E89A5" w14:textId="169F3B12" w:rsid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18" w:type="dxa"/>
          </w:tcPr>
          <w:p w14:paraId="5B4343B9" w14:textId="6D0865FD" w:rsid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  <w:r w:rsidRPr="00BE46E9">
              <w:rPr>
                <w:sz w:val="28"/>
                <w:szCs w:val="28"/>
              </w:rPr>
              <w:t>Н</w:t>
            </w:r>
            <w:r w:rsidR="00CA720C">
              <w:rPr>
                <w:sz w:val="28"/>
                <w:szCs w:val="28"/>
              </w:rPr>
              <w:t>а</w:t>
            </w:r>
            <w:r w:rsidRPr="00BE46E9">
              <w:rPr>
                <w:sz w:val="28"/>
                <w:szCs w:val="28"/>
              </w:rPr>
              <w:t>звание практики</w:t>
            </w:r>
          </w:p>
        </w:tc>
        <w:tc>
          <w:tcPr>
            <w:tcW w:w="3119" w:type="dxa"/>
          </w:tcPr>
          <w:p w14:paraId="3E8A06AB" w14:textId="77777777" w:rsid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E46E9" w14:paraId="4AB8E70B" w14:textId="77777777" w:rsidTr="005B184D">
        <w:tc>
          <w:tcPr>
            <w:tcW w:w="714" w:type="dxa"/>
          </w:tcPr>
          <w:p w14:paraId="43AEE3D3" w14:textId="75A9CF64" w:rsid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18" w:type="dxa"/>
          </w:tcPr>
          <w:p w14:paraId="2766DB7D" w14:textId="1CDC14C2" w:rsidR="00BE46E9" w:rsidRP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  <w:r w:rsidRPr="00BE46E9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119" w:type="dxa"/>
          </w:tcPr>
          <w:p w14:paraId="2FFF08FA" w14:textId="77777777" w:rsid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E46E9" w14:paraId="5C3C96C2" w14:textId="77777777" w:rsidTr="005B184D">
        <w:tc>
          <w:tcPr>
            <w:tcW w:w="714" w:type="dxa"/>
          </w:tcPr>
          <w:p w14:paraId="1D724AE1" w14:textId="0E8635D4" w:rsid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18" w:type="dxa"/>
          </w:tcPr>
          <w:p w14:paraId="44AF5ADA" w14:textId="7C2C1906" w:rsidR="00BE46E9" w:rsidRP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  <w:r w:rsidRPr="00BE46E9">
              <w:rPr>
                <w:sz w:val="28"/>
                <w:szCs w:val="28"/>
              </w:rPr>
              <w:t>Цел</w:t>
            </w:r>
            <w:r w:rsidR="005B184D">
              <w:rPr>
                <w:sz w:val="28"/>
                <w:szCs w:val="28"/>
              </w:rPr>
              <w:t>и, задачи</w:t>
            </w:r>
          </w:p>
        </w:tc>
        <w:tc>
          <w:tcPr>
            <w:tcW w:w="3119" w:type="dxa"/>
          </w:tcPr>
          <w:p w14:paraId="163D311E" w14:textId="77777777" w:rsid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6B2FAC" w14:paraId="5539DEA8" w14:textId="77777777" w:rsidTr="005B184D">
        <w:tc>
          <w:tcPr>
            <w:tcW w:w="714" w:type="dxa"/>
          </w:tcPr>
          <w:p w14:paraId="401A8618" w14:textId="63B6077B" w:rsidR="006B2FAC" w:rsidRDefault="006B2FAC" w:rsidP="00BE46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18" w:type="dxa"/>
          </w:tcPr>
          <w:p w14:paraId="54972C8C" w14:textId="4B320054" w:rsidR="006B2FAC" w:rsidRPr="00BE46E9" w:rsidRDefault="006B2FAC" w:rsidP="00BE46E9">
            <w:pPr>
              <w:pStyle w:val="Default"/>
              <w:jc w:val="both"/>
              <w:rPr>
                <w:sz w:val="28"/>
                <w:szCs w:val="28"/>
              </w:rPr>
            </w:pPr>
            <w:r w:rsidRPr="006B2FAC">
              <w:rPr>
                <w:sz w:val="28"/>
                <w:szCs w:val="28"/>
              </w:rPr>
              <w:t>Целевая аудитория</w:t>
            </w:r>
          </w:p>
        </w:tc>
        <w:tc>
          <w:tcPr>
            <w:tcW w:w="3119" w:type="dxa"/>
          </w:tcPr>
          <w:p w14:paraId="4694CAEE" w14:textId="77777777" w:rsidR="006B2FAC" w:rsidRDefault="006B2FAC" w:rsidP="00BE46E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E46E9" w14:paraId="39712028" w14:textId="77777777" w:rsidTr="005B184D">
        <w:tc>
          <w:tcPr>
            <w:tcW w:w="714" w:type="dxa"/>
          </w:tcPr>
          <w:p w14:paraId="335A4BDC" w14:textId="5949EE6C" w:rsidR="00BE46E9" w:rsidRDefault="006B2FAC" w:rsidP="00BE46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18" w:type="dxa"/>
          </w:tcPr>
          <w:p w14:paraId="2A1CF497" w14:textId="7EF046CD" w:rsidR="00BE46E9" w:rsidRP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  <w:r w:rsidRPr="00BE46E9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3119" w:type="dxa"/>
          </w:tcPr>
          <w:p w14:paraId="33E00B24" w14:textId="77777777" w:rsid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E46E9" w14:paraId="5F22C699" w14:textId="77777777" w:rsidTr="005B184D">
        <w:tc>
          <w:tcPr>
            <w:tcW w:w="714" w:type="dxa"/>
          </w:tcPr>
          <w:p w14:paraId="01747E16" w14:textId="10F3428B" w:rsidR="00BE46E9" w:rsidRDefault="00CA720C" w:rsidP="00BE46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18" w:type="dxa"/>
          </w:tcPr>
          <w:p w14:paraId="6D15C6E4" w14:textId="7C159494" w:rsidR="00BE46E9" w:rsidRP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  <w:r w:rsidRPr="00BE46E9">
              <w:rPr>
                <w:sz w:val="28"/>
                <w:szCs w:val="28"/>
              </w:rPr>
              <w:t>Этапы мероприятия и их описание</w:t>
            </w:r>
          </w:p>
        </w:tc>
        <w:tc>
          <w:tcPr>
            <w:tcW w:w="3119" w:type="dxa"/>
          </w:tcPr>
          <w:p w14:paraId="777BFBCE" w14:textId="77777777" w:rsid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A720C" w14:paraId="1E869DAE" w14:textId="77777777" w:rsidTr="005B184D">
        <w:tc>
          <w:tcPr>
            <w:tcW w:w="714" w:type="dxa"/>
          </w:tcPr>
          <w:p w14:paraId="2E49747A" w14:textId="5F4C87AA" w:rsidR="00CA720C" w:rsidRDefault="00CA720C" w:rsidP="00BE46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18" w:type="dxa"/>
          </w:tcPr>
          <w:p w14:paraId="53062C62" w14:textId="2B4E201E" w:rsidR="00CA720C" w:rsidRPr="00BE46E9" w:rsidRDefault="00CA720C" w:rsidP="00BE46E9">
            <w:pPr>
              <w:pStyle w:val="Default"/>
              <w:jc w:val="both"/>
              <w:rPr>
                <w:sz w:val="28"/>
                <w:szCs w:val="28"/>
              </w:rPr>
            </w:pPr>
            <w:r w:rsidRPr="00CA720C">
              <w:rPr>
                <w:sz w:val="28"/>
                <w:szCs w:val="28"/>
              </w:rPr>
              <w:t>Индикаторы результата</w:t>
            </w:r>
          </w:p>
        </w:tc>
        <w:tc>
          <w:tcPr>
            <w:tcW w:w="3119" w:type="dxa"/>
          </w:tcPr>
          <w:p w14:paraId="2EE1910E" w14:textId="77777777" w:rsidR="00CA720C" w:rsidRDefault="00CA720C" w:rsidP="00BE46E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81399" w14:paraId="5D32D97E" w14:textId="77777777" w:rsidTr="005B184D">
        <w:tc>
          <w:tcPr>
            <w:tcW w:w="714" w:type="dxa"/>
          </w:tcPr>
          <w:p w14:paraId="75293DB0" w14:textId="02CEA05A" w:rsidR="00781399" w:rsidRDefault="00781399" w:rsidP="00BE46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18" w:type="dxa"/>
          </w:tcPr>
          <w:p w14:paraId="4A309042" w14:textId="5DABFF6B" w:rsidR="00781399" w:rsidRPr="00BE46E9" w:rsidRDefault="00781399" w:rsidP="00BE46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Ссылки на </w:t>
            </w:r>
            <w:r w:rsidRPr="00781399">
              <w:rPr>
                <w:sz w:val="28"/>
                <w:szCs w:val="28"/>
              </w:rPr>
              <w:t>публикаци</w:t>
            </w:r>
            <w:r>
              <w:rPr>
                <w:sz w:val="28"/>
                <w:szCs w:val="28"/>
              </w:rPr>
              <w:t>и на</w:t>
            </w:r>
            <w:r w:rsidRPr="007813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781399">
              <w:rPr>
                <w:sz w:val="28"/>
                <w:szCs w:val="28"/>
              </w:rPr>
              <w:t>нтернет-ресурсах</w:t>
            </w:r>
          </w:p>
        </w:tc>
        <w:tc>
          <w:tcPr>
            <w:tcW w:w="3119" w:type="dxa"/>
          </w:tcPr>
          <w:p w14:paraId="441B0F9D" w14:textId="77777777" w:rsidR="00781399" w:rsidRDefault="00781399" w:rsidP="00BE46E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B184D" w14:paraId="00E584AB" w14:textId="77777777" w:rsidTr="005B184D">
        <w:tc>
          <w:tcPr>
            <w:tcW w:w="714" w:type="dxa"/>
          </w:tcPr>
          <w:p w14:paraId="2F998223" w14:textId="3789DE12" w:rsidR="005B184D" w:rsidRDefault="00CA720C" w:rsidP="00BE46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18" w:type="dxa"/>
          </w:tcPr>
          <w:p w14:paraId="2F2250FB" w14:textId="42C7C5CF" w:rsidR="005B184D" w:rsidRDefault="005B184D" w:rsidP="00BE46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ответственного лица, направляющего программу/проект (ФИО, телефон, эл.</w:t>
            </w:r>
            <w:r w:rsidR="000C72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адрес)</w:t>
            </w:r>
          </w:p>
        </w:tc>
        <w:tc>
          <w:tcPr>
            <w:tcW w:w="3119" w:type="dxa"/>
          </w:tcPr>
          <w:p w14:paraId="528985F9" w14:textId="77777777" w:rsidR="005B184D" w:rsidRDefault="005B184D" w:rsidP="00BE46E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E46E9" w14:paraId="3D53B8C6" w14:textId="77777777" w:rsidTr="005B184D">
        <w:tc>
          <w:tcPr>
            <w:tcW w:w="714" w:type="dxa"/>
          </w:tcPr>
          <w:p w14:paraId="40609BC2" w14:textId="41758A07" w:rsidR="00BE46E9" w:rsidRDefault="00781399" w:rsidP="00BE46E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720C">
              <w:rPr>
                <w:sz w:val="28"/>
                <w:szCs w:val="28"/>
              </w:rPr>
              <w:t>1</w:t>
            </w:r>
          </w:p>
        </w:tc>
        <w:tc>
          <w:tcPr>
            <w:tcW w:w="5518" w:type="dxa"/>
          </w:tcPr>
          <w:p w14:paraId="55444235" w14:textId="50E3B030" w:rsidR="00BE46E9" w:rsidRPr="00BE46E9" w:rsidRDefault="00BE46E9" w:rsidP="00C0429E">
            <w:pPr>
              <w:rPr>
                <w:sz w:val="28"/>
                <w:szCs w:val="28"/>
              </w:rPr>
            </w:pPr>
            <w:r w:rsidRPr="00BE46E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Фото </w:t>
            </w:r>
            <w:r w:rsidR="00EC0AF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с </w:t>
            </w:r>
            <w:r w:rsidRPr="00BE46E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мероприяти</w:t>
            </w:r>
            <w:r w:rsidR="00EC0AF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я</w:t>
            </w:r>
            <w:r w:rsidR="007602C5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(</w:t>
            </w:r>
            <w:r w:rsidR="0078139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приложен</w:t>
            </w:r>
            <w:r w:rsidR="00CA720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ия</w:t>
            </w:r>
            <w:r w:rsidR="0078139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в виде отдельных файлов)</w:t>
            </w:r>
          </w:p>
        </w:tc>
        <w:tc>
          <w:tcPr>
            <w:tcW w:w="3119" w:type="dxa"/>
          </w:tcPr>
          <w:p w14:paraId="36ACD833" w14:textId="77777777" w:rsidR="00BE46E9" w:rsidRDefault="00BE46E9" w:rsidP="00BE46E9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429B7710" w14:textId="1C7D66F9" w:rsidR="00BE46E9" w:rsidRDefault="001A3E08" w:rsidP="00BE46E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3E53DA7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1639FCA3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406CDA2E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78BFD952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0D484570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1902D461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68B68FDA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6F4C9FC3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5213D301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5D4231C7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77FA5F98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32B44A8A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0CBA93C0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0B68BF83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0F6DA1AD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6124FB90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6D0C9E25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01ECE5E2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285F5109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092A7DF9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3AA6F330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077FF3D4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3CCB813D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7433D2BF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1164AA61" w14:textId="77777777" w:rsidR="00CA720C" w:rsidRDefault="00CA720C" w:rsidP="001A3E08">
      <w:pPr>
        <w:pStyle w:val="Default"/>
        <w:jc w:val="right"/>
        <w:rPr>
          <w:sz w:val="28"/>
          <w:szCs w:val="28"/>
        </w:rPr>
      </w:pPr>
    </w:p>
    <w:p w14:paraId="1E43A9B2" w14:textId="2F3B4F79" w:rsidR="001A3E08" w:rsidRDefault="001A3E08" w:rsidP="001A3E0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049DE5FC" w14:textId="1B3C39B6" w:rsidR="00903A45" w:rsidRPr="00CA720C" w:rsidRDefault="00903A45" w:rsidP="00903A45">
      <w:pPr>
        <w:pStyle w:val="Default"/>
        <w:jc w:val="center"/>
        <w:rPr>
          <w:sz w:val="28"/>
          <w:szCs w:val="28"/>
        </w:rPr>
      </w:pPr>
      <w:r w:rsidRPr="00CA720C">
        <w:rPr>
          <w:sz w:val="28"/>
          <w:szCs w:val="28"/>
        </w:rPr>
        <w:t>Пример оформления конкурсного материала</w:t>
      </w:r>
    </w:p>
    <w:p w14:paraId="5A10CB4F" w14:textId="77777777" w:rsidR="00CA720C" w:rsidRPr="00CA720C" w:rsidRDefault="00CA720C" w:rsidP="00903A45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714"/>
        <w:gridCol w:w="2542"/>
        <w:gridCol w:w="6095"/>
      </w:tblGrid>
      <w:tr w:rsidR="00EB66CC" w14:paraId="38EB9617" w14:textId="77777777" w:rsidTr="00801182">
        <w:trPr>
          <w:trHeight w:val="339"/>
        </w:trPr>
        <w:tc>
          <w:tcPr>
            <w:tcW w:w="714" w:type="dxa"/>
          </w:tcPr>
          <w:p w14:paraId="6A47B798" w14:textId="77777777" w:rsidR="00EB66CC" w:rsidRDefault="00EB66CC" w:rsidP="0065242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2" w:type="dxa"/>
          </w:tcPr>
          <w:p w14:paraId="5C5B3CA6" w14:textId="77777777" w:rsidR="00EB66CC" w:rsidRPr="00BE46E9" w:rsidRDefault="00EB66CC" w:rsidP="0065242E">
            <w:pPr>
              <w:pStyle w:val="Default"/>
              <w:jc w:val="both"/>
              <w:rPr>
                <w:sz w:val="28"/>
                <w:szCs w:val="28"/>
              </w:rPr>
            </w:pPr>
            <w:r w:rsidRPr="00BE46E9">
              <w:rPr>
                <w:sz w:val="28"/>
                <w:szCs w:val="28"/>
              </w:rPr>
              <w:t xml:space="preserve">Номинация </w:t>
            </w:r>
          </w:p>
        </w:tc>
        <w:tc>
          <w:tcPr>
            <w:tcW w:w="6095" w:type="dxa"/>
          </w:tcPr>
          <w:p w14:paraId="3332A4DE" w14:textId="003A2ECC" w:rsidR="00EB66CC" w:rsidRDefault="006B2FAC" w:rsidP="006B2FAC">
            <w:pPr>
              <w:jc w:val="both"/>
              <w:rPr>
                <w:sz w:val="28"/>
                <w:szCs w:val="28"/>
              </w:rPr>
            </w:pPr>
            <w:r w:rsidRPr="006B2FA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Мероприятия, направленные на сохранение метального здоровья, в том числе на профилактику стресса, тревожных расстройства, выгорания и депрессий</w:t>
            </w:r>
          </w:p>
        </w:tc>
      </w:tr>
      <w:tr w:rsidR="00EB66CC" w14:paraId="639278E6" w14:textId="77777777" w:rsidTr="00801182">
        <w:tc>
          <w:tcPr>
            <w:tcW w:w="714" w:type="dxa"/>
          </w:tcPr>
          <w:p w14:paraId="40E9C819" w14:textId="77777777" w:rsidR="00EB66CC" w:rsidRDefault="00EB66CC" w:rsidP="0065242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2" w:type="dxa"/>
          </w:tcPr>
          <w:p w14:paraId="63AE3575" w14:textId="0DC48B11" w:rsidR="00EB66CC" w:rsidRDefault="00C062E3" w:rsidP="00D6785B">
            <w:pPr>
              <w:pStyle w:val="Default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Название практики</w:t>
            </w:r>
          </w:p>
        </w:tc>
        <w:tc>
          <w:tcPr>
            <w:tcW w:w="6095" w:type="dxa"/>
          </w:tcPr>
          <w:p w14:paraId="2D45A332" w14:textId="6B7B6C39" w:rsidR="00EB66CC" w:rsidRDefault="00C062E3" w:rsidP="006B2FAC">
            <w:pPr>
              <w:pStyle w:val="Default"/>
              <w:jc w:val="both"/>
              <w:rPr>
                <w:sz w:val="28"/>
                <w:szCs w:val="28"/>
              </w:rPr>
            </w:pPr>
            <w:r w:rsidRPr="00D6785B">
              <w:rPr>
                <w:sz w:val="28"/>
                <w:szCs w:val="28"/>
              </w:rPr>
              <w:t>Инновационный проект «Тимбилдинг - «Летняя перезагрузка» Ильинского муниципального округа</w:t>
            </w:r>
          </w:p>
        </w:tc>
      </w:tr>
      <w:tr w:rsidR="00EB66CC" w14:paraId="37CC47A9" w14:textId="77777777" w:rsidTr="00801182">
        <w:tc>
          <w:tcPr>
            <w:tcW w:w="714" w:type="dxa"/>
          </w:tcPr>
          <w:p w14:paraId="0534F131" w14:textId="77777777" w:rsidR="00EB66CC" w:rsidRDefault="00EB66CC" w:rsidP="0065242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2" w:type="dxa"/>
          </w:tcPr>
          <w:p w14:paraId="5B158BE9" w14:textId="77777777" w:rsidR="00EB66CC" w:rsidRPr="00BE46E9" w:rsidRDefault="00EB66CC" w:rsidP="0065242E">
            <w:pPr>
              <w:pStyle w:val="Default"/>
              <w:jc w:val="both"/>
              <w:rPr>
                <w:sz w:val="28"/>
                <w:szCs w:val="28"/>
              </w:rPr>
            </w:pPr>
            <w:r w:rsidRPr="00BE46E9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6095" w:type="dxa"/>
          </w:tcPr>
          <w:p w14:paraId="24C9EA53" w14:textId="3B930E09" w:rsidR="00C062E3" w:rsidRPr="00C062E3" w:rsidRDefault="00C062E3" w:rsidP="006B2FAC">
            <w:pPr>
              <w:pStyle w:val="Default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Муниципальное бюджетное дошкольное образовательное учреждение (детский сад «Солнышко») Ильинск</w:t>
            </w:r>
            <w:r w:rsidR="00781399">
              <w:rPr>
                <w:sz w:val="28"/>
                <w:szCs w:val="28"/>
              </w:rPr>
              <w:t>ого</w:t>
            </w:r>
            <w:r w:rsidRPr="00C062E3">
              <w:rPr>
                <w:sz w:val="28"/>
                <w:szCs w:val="28"/>
              </w:rPr>
              <w:t xml:space="preserve"> муниципальн</w:t>
            </w:r>
            <w:r w:rsidR="00781399">
              <w:rPr>
                <w:sz w:val="28"/>
                <w:szCs w:val="28"/>
              </w:rPr>
              <w:t>ого</w:t>
            </w:r>
            <w:r w:rsidRPr="00C062E3">
              <w:rPr>
                <w:sz w:val="28"/>
                <w:szCs w:val="28"/>
              </w:rPr>
              <w:t xml:space="preserve"> округ</w:t>
            </w:r>
            <w:r w:rsidR="00781399">
              <w:rPr>
                <w:sz w:val="28"/>
                <w:szCs w:val="28"/>
              </w:rPr>
              <w:t>а</w:t>
            </w:r>
            <w:r w:rsidRPr="00C062E3">
              <w:rPr>
                <w:sz w:val="28"/>
                <w:szCs w:val="28"/>
              </w:rPr>
              <w:t>.</w:t>
            </w:r>
          </w:p>
          <w:p w14:paraId="712F2879" w14:textId="77777777" w:rsidR="00C062E3" w:rsidRPr="00C062E3" w:rsidRDefault="00C062E3" w:rsidP="006B2FAC">
            <w:pPr>
              <w:pStyle w:val="Default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Старший воспитатель Татьяна Владимировна Зырянова</w:t>
            </w:r>
          </w:p>
          <w:p w14:paraId="64A562CD" w14:textId="1933AD22" w:rsidR="00EB66CC" w:rsidRDefault="00C062E3" w:rsidP="006B2FAC">
            <w:pPr>
              <w:pStyle w:val="Default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Педагог-психолог Ирина Михайловна Удавихина</w:t>
            </w:r>
          </w:p>
        </w:tc>
      </w:tr>
      <w:tr w:rsidR="00EB66CC" w14:paraId="792BBDB1" w14:textId="77777777" w:rsidTr="00801182">
        <w:tc>
          <w:tcPr>
            <w:tcW w:w="714" w:type="dxa"/>
          </w:tcPr>
          <w:p w14:paraId="32E5FB88" w14:textId="77777777" w:rsidR="00EB66CC" w:rsidRDefault="00EB66CC" w:rsidP="0065242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42" w:type="dxa"/>
          </w:tcPr>
          <w:p w14:paraId="3BEF61C7" w14:textId="46D98ECB" w:rsidR="00EB66CC" w:rsidRPr="00BE46E9" w:rsidRDefault="00EB66CC" w:rsidP="0065242E">
            <w:pPr>
              <w:pStyle w:val="Default"/>
              <w:jc w:val="both"/>
              <w:rPr>
                <w:sz w:val="28"/>
                <w:szCs w:val="28"/>
              </w:rPr>
            </w:pPr>
            <w:r w:rsidRPr="00BE46E9">
              <w:rPr>
                <w:sz w:val="28"/>
                <w:szCs w:val="28"/>
              </w:rPr>
              <w:t>Цел</w:t>
            </w:r>
            <w:r w:rsidR="000C728C">
              <w:rPr>
                <w:sz w:val="28"/>
                <w:szCs w:val="28"/>
              </w:rPr>
              <w:t>и, задачи</w:t>
            </w:r>
          </w:p>
        </w:tc>
        <w:tc>
          <w:tcPr>
            <w:tcW w:w="6095" w:type="dxa"/>
          </w:tcPr>
          <w:p w14:paraId="67D32A22" w14:textId="77777777" w:rsidR="000C728C" w:rsidRPr="000C728C" w:rsidRDefault="000C728C" w:rsidP="000C728C">
            <w:pPr>
              <w:pStyle w:val="Default"/>
              <w:jc w:val="both"/>
              <w:rPr>
                <w:sz w:val="28"/>
                <w:szCs w:val="28"/>
              </w:rPr>
            </w:pPr>
            <w:r w:rsidRPr="000C728C">
              <w:rPr>
                <w:sz w:val="28"/>
                <w:szCs w:val="28"/>
              </w:rPr>
              <w:t>Цель: создание условий по профилактике стресса и профессионального выгорания среди педагогов посредством спортивно - оздоровительной работы.</w:t>
            </w:r>
          </w:p>
          <w:p w14:paraId="2B0440C8" w14:textId="77777777" w:rsidR="000C728C" w:rsidRPr="000C728C" w:rsidRDefault="000C728C" w:rsidP="000C728C">
            <w:pPr>
              <w:pStyle w:val="Default"/>
              <w:jc w:val="both"/>
              <w:rPr>
                <w:sz w:val="28"/>
                <w:szCs w:val="28"/>
              </w:rPr>
            </w:pPr>
            <w:r w:rsidRPr="000C728C">
              <w:rPr>
                <w:sz w:val="28"/>
                <w:szCs w:val="28"/>
              </w:rPr>
              <w:t>Задачи:</w:t>
            </w:r>
          </w:p>
          <w:p w14:paraId="5D35F7BF" w14:textId="77777777" w:rsidR="000C728C" w:rsidRPr="000C728C" w:rsidRDefault="000C728C" w:rsidP="000C728C">
            <w:pPr>
              <w:pStyle w:val="Default"/>
              <w:jc w:val="both"/>
              <w:rPr>
                <w:sz w:val="28"/>
                <w:szCs w:val="28"/>
              </w:rPr>
            </w:pPr>
            <w:r w:rsidRPr="000C728C">
              <w:rPr>
                <w:sz w:val="28"/>
                <w:szCs w:val="28"/>
              </w:rPr>
              <w:t>1.</w:t>
            </w:r>
            <w:r w:rsidRPr="000C728C">
              <w:rPr>
                <w:sz w:val="28"/>
                <w:szCs w:val="28"/>
              </w:rPr>
              <w:tab/>
              <w:t xml:space="preserve">Исследовать уровень стресса и выгорания среди педагогов. </w:t>
            </w:r>
          </w:p>
          <w:p w14:paraId="7A6E31FA" w14:textId="77777777" w:rsidR="000C728C" w:rsidRPr="000C728C" w:rsidRDefault="000C728C" w:rsidP="000C728C">
            <w:pPr>
              <w:pStyle w:val="Default"/>
              <w:jc w:val="both"/>
              <w:rPr>
                <w:sz w:val="28"/>
                <w:szCs w:val="28"/>
              </w:rPr>
            </w:pPr>
            <w:r w:rsidRPr="000C728C">
              <w:rPr>
                <w:sz w:val="28"/>
                <w:szCs w:val="28"/>
              </w:rPr>
              <w:t>2.</w:t>
            </w:r>
            <w:r w:rsidRPr="000C728C">
              <w:rPr>
                <w:sz w:val="28"/>
                <w:szCs w:val="28"/>
              </w:rPr>
              <w:tab/>
              <w:t xml:space="preserve">Разработать план тренингов и семинаров по эмоциональной саморегуляции. </w:t>
            </w:r>
          </w:p>
          <w:p w14:paraId="70802A9F" w14:textId="77777777" w:rsidR="000C728C" w:rsidRPr="000C728C" w:rsidRDefault="000C728C" w:rsidP="000C728C">
            <w:pPr>
              <w:pStyle w:val="Default"/>
              <w:jc w:val="both"/>
              <w:rPr>
                <w:sz w:val="28"/>
                <w:szCs w:val="28"/>
              </w:rPr>
            </w:pPr>
            <w:r w:rsidRPr="000C728C">
              <w:rPr>
                <w:sz w:val="28"/>
                <w:szCs w:val="28"/>
              </w:rPr>
              <w:t>3.</w:t>
            </w:r>
            <w:r w:rsidRPr="000C728C">
              <w:rPr>
                <w:sz w:val="28"/>
                <w:szCs w:val="28"/>
              </w:rPr>
              <w:tab/>
              <w:t xml:space="preserve">Провести серию мероприятий по повышению психической устойчивости. </w:t>
            </w:r>
          </w:p>
          <w:p w14:paraId="7FEFF7B0" w14:textId="2DAE8D22" w:rsidR="000C728C" w:rsidRPr="000C728C" w:rsidRDefault="000C728C" w:rsidP="000C728C">
            <w:pPr>
              <w:pStyle w:val="Default"/>
              <w:jc w:val="both"/>
              <w:rPr>
                <w:sz w:val="28"/>
                <w:szCs w:val="28"/>
              </w:rPr>
            </w:pPr>
            <w:r w:rsidRPr="000C728C">
              <w:rPr>
                <w:sz w:val="28"/>
                <w:szCs w:val="28"/>
              </w:rPr>
              <w:t>4.</w:t>
            </w:r>
            <w:r w:rsidRPr="000C728C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С</w:t>
            </w:r>
            <w:r w:rsidRPr="000C728C">
              <w:rPr>
                <w:sz w:val="28"/>
                <w:szCs w:val="28"/>
              </w:rPr>
              <w:t>нять эмоциональное напряжение</w:t>
            </w:r>
            <w:r>
              <w:rPr>
                <w:sz w:val="28"/>
                <w:szCs w:val="28"/>
              </w:rPr>
              <w:t>.</w:t>
            </w:r>
          </w:p>
          <w:p w14:paraId="6986F32C" w14:textId="33FE2ABA" w:rsidR="000C728C" w:rsidRDefault="000C728C" w:rsidP="000C728C">
            <w:pPr>
              <w:pStyle w:val="Default"/>
              <w:jc w:val="both"/>
              <w:rPr>
                <w:sz w:val="28"/>
                <w:szCs w:val="28"/>
              </w:rPr>
            </w:pPr>
            <w:r w:rsidRPr="000C728C">
              <w:rPr>
                <w:sz w:val="28"/>
                <w:szCs w:val="28"/>
              </w:rPr>
              <w:t>5.</w:t>
            </w:r>
            <w:r w:rsidRPr="000C728C">
              <w:rPr>
                <w:sz w:val="28"/>
                <w:szCs w:val="28"/>
              </w:rPr>
              <w:tab/>
              <w:t>Оценить результаты и эффективность проекта профилактики.</w:t>
            </w:r>
          </w:p>
        </w:tc>
      </w:tr>
      <w:tr w:rsidR="00C062E3" w14:paraId="4483CB9A" w14:textId="77777777" w:rsidTr="00801182">
        <w:tc>
          <w:tcPr>
            <w:tcW w:w="714" w:type="dxa"/>
          </w:tcPr>
          <w:p w14:paraId="313D46D5" w14:textId="024EEC76" w:rsidR="00C062E3" w:rsidRPr="00C062E3" w:rsidRDefault="00C062E3" w:rsidP="0065242E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542" w:type="dxa"/>
          </w:tcPr>
          <w:p w14:paraId="16D3244F" w14:textId="49BFF125" w:rsidR="00C062E3" w:rsidRPr="00C062E3" w:rsidRDefault="00C062E3" w:rsidP="0065242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6095" w:type="dxa"/>
          </w:tcPr>
          <w:p w14:paraId="3D24B6C0" w14:textId="2B374496" w:rsidR="00C062E3" w:rsidRDefault="00C062E3" w:rsidP="006B2FAC">
            <w:pPr>
              <w:pStyle w:val="Default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Педагогические работники дошкольных образовательных организаций Ильинского муниципального округа.</w:t>
            </w:r>
          </w:p>
        </w:tc>
      </w:tr>
      <w:tr w:rsidR="00EB66CC" w14:paraId="0D6030D7" w14:textId="77777777" w:rsidTr="00801182">
        <w:tc>
          <w:tcPr>
            <w:tcW w:w="714" w:type="dxa"/>
          </w:tcPr>
          <w:p w14:paraId="1E191FEC" w14:textId="5A0DF78B" w:rsidR="00EB66CC" w:rsidRDefault="006B2FAC" w:rsidP="0065242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42" w:type="dxa"/>
          </w:tcPr>
          <w:p w14:paraId="44EA5483" w14:textId="77777777" w:rsidR="00EB66CC" w:rsidRPr="000C728C" w:rsidRDefault="00EB66CC" w:rsidP="0065242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C728C">
              <w:rPr>
                <w:color w:val="auto"/>
                <w:sz w:val="28"/>
                <w:szCs w:val="28"/>
              </w:rPr>
              <w:t>Сроки реализации</w:t>
            </w:r>
          </w:p>
        </w:tc>
        <w:tc>
          <w:tcPr>
            <w:tcW w:w="6095" w:type="dxa"/>
          </w:tcPr>
          <w:p w14:paraId="250D9EA3" w14:textId="4EB6563F" w:rsidR="000C728C" w:rsidRPr="000C728C" w:rsidRDefault="000C728C" w:rsidP="006B2FA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C728C">
              <w:rPr>
                <w:color w:val="auto"/>
                <w:sz w:val="28"/>
                <w:szCs w:val="28"/>
              </w:rPr>
              <w:t>01.07.2024г.-16.08.2024г.</w:t>
            </w:r>
          </w:p>
          <w:p w14:paraId="6CB8ECC5" w14:textId="700FB131" w:rsidR="00EB66CC" w:rsidRPr="000C728C" w:rsidRDefault="00C062E3" w:rsidP="006B2FA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C728C">
              <w:rPr>
                <w:color w:val="auto"/>
                <w:sz w:val="28"/>
                <w:szCs w:val="28"/>
              </w:rPr>
              <w:t>Проект является краткосрочным и рассчитан на 1,5 месяца (6 недель)</w:t>
            </w:r>
          </w:p>
        </w:tc>
      </w:tr>
      <w:tr w:rsidR="00EB66CC" w14:paraId="1AAF779A" w14:textId="77777777" w:rsidTr="00801182">
        <w:tc>
          <w:tcPr>
            <w:tcW w:w="714" w:type="dxa"/>
          </w:tcPr>
          <w:p w14:paraId="45082AC5" w14:textId="77560A2F" w:rsidR="00EB66CC" w:rsidRDefault="00CA720C" w:rsidP="0065242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42" w:type="dxa"/>
          </w:tcPr>
          <w:p w14:paraId="655D8E60" w14:textId="77777777" w:rsidR="00EB66CC" w:rsidRPr="00BE46E9" w:rsidRDefault="00EB66CC" w:rsidP="0065242E">
            <w:pPr>
              <w:pStyle w:val="Default"/>
              <w:jc w:val="both"/>
              <w:rPr>
                <w:sz w:val="28"/>
                <w:szCs w:val="28"/>
              </w:rPr>
            </w:pPr>
            <w:r w:rsidRPr="00BE46E9">
              <w:rPr>
                <w:sz w:val="28"/>
                <w:szCs w:val="28"/>
              </w:rPr>
              <w:t>Этапы мероприятия и их описание</w:t>
            </w:r>
          </w:p>
        </w:tc>
        <w:tc>
          <w:tcPr>
            <w:tcW w:w="6095" w:type="dxa"/>
          </w:tcPr>
          <w:p w14:paraId="33DCDC63" w14:textId="77777777" w:rsidR="00C062E3" w:rsidRDefault="00C062E3" w:rsidP="006B2FAC">
            <w:pPr>
              <w:pStyle w:val="Default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I этап – подготовительный</w:t>
            </w:r>
          </w:p>
          <w:p w14:paraId="68C29B47" w14:textId="146133B0" w:rsidR="006C588C" w:rsidRDefault="006C588C" w:rsidP="006B2FA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C588C">
              <w:rPr>
                <w:sz w:val="28"/>
                <w:szCs w:val="28"/>
              </w:rPr>
              <w:t>пределение целей и форм взаимодействия с участниками проекта</w:t>
            </w:r>
            <w:r>
              <w:rPr>
                <w:sz w:val="28"/>
                <w:szCs w:val="28"/>
              </w:rPr>
              <w:t>.</w:t>
            </w:r>
          </w:p>
          <w:p w14:paraId="72232A78" w14:textId="01E4EA5B" w:rsidR="006C588C" w:rsidRPr="00C062E3" w:rsidRDefault="006C588C" w:rsidP="006B2FA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C588C">
              <w:rPr>
                <w:sz w:val="28"/>
                <w:szCs w:val="28"/>
              </w:rPr>
              <w:t>Формулировка проблемы и актуальности данного проекта</w:t>
            </w:r>
          </w:p>
          <w:p w14:paraId="7AF7C048" w14:textId="20497361" w:rsidR="00C062E3" w:rsidRPr="00C062E3" w:rsidRDefault="006C588C" w:rsidP="006B2FA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062E3" w:rsidRPr="00C062E3">
              <w:rPr>
                <w:sz w:val="28"/>
                <w:szCs w:val="28"/>
              </w:rPr>
              <w:t>Проведение экспресс-диагностики «Мой уровень стресса</w:t>
            </w:r>
            <w:r w:rsidR="000C5422">
              <w:rPr>
                <w:sz w:val="28"/>
                <w:szCs w:val="28"/>
              </w:rPr>
              <w:t>»</w:t>
            </w:r>
            <w:r w:rsidR="00C062E3" w:rsidRPr="00C062E3">
              <w:rPr>
                <w:sz w:val="28"/>
                <w:szCs w:val="28"/>
              </w:rPr>
              <w:t>.</w:t>
            </w:r>
          </w:p>
          <w:p w14:paraId="2DE4557C" w14:textId="3B28C16E" w:rsidR="00C062E3" w:rsidRPr="00C062E3" w:rsidRDefault="006C588C" w:rsidP="006B2FA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 </w:t>
            </w:r>
            <w:r w:rsidRPr="006C588C">
              <w:rPr>
                <w:sz w:val="28"/>
                <w:szCs w:val="28"/>
              </w:rPr>
              <w:t>Подбор методической, научной литературы, разработка мероприятий</w:t>
            </w:r>
          </w:p>
          <w:p w14:paraId="2BB03789" w14:textId="77777777" w:rsidR="00C062E3" w:rsidRPr="00C062E3" w:rsidRDefault="00C062E3" w:rsidP="006B2FAC">
            <w:pPr>
              <w:pStyle w:val="Default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II этап – основной</w:t>
            </w:r>
          </w:p>
          <w:p w14:paraId="224F532B" w14:textId="77777777" w:rsidR="00C062E3" w:rsidRPr="00C062E3" w:rsidRDefault="00C062E3" w:rsidP="006B2FAC">
            <w:pPr>
              <w:pStyle w:val="Default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Реализация форм сотрудничества с педагогическими работниками по 6-ти тематическим неделям.</w:t>
            </w:r>
          </w:p>
          <w:p w14:paraId="58366EA3" w14:textId="1499EDBB" w:rsidR="00C062E3" w:rsidRPr="00C062E3" w:rsidRDefault="00C062E3" w:rsidP="00801182">
            <w:pPr>
              <w:pStyle w:val="Default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неделя «Познай себя»</w:t>
            </w:r>
          </w:p>
          <w:p w14:paraId="765428B4" w14:textId="6766BB64" w:rsidR="000C5422" w:rsidRDefault="006C588C" w:rsidP="006C588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062E3" w:rsidRPr="00C062E3">
              <w:rPr>
                <w:sz w:val="28"/>
                <w:szCs w:val="28"/>
              </w:rPr>
              <w:t>Консультация «Педагогическое выгорание».</w:t>
            </w:r>
          </w:p>
          <w:p w14:paraId="3B3F5123" w14:textId="31326B89" w:rsidR="00C062E3" w:rsidRPr="00C062E3" w:rsidRDefault="00C062E3" w:rsidP="000C5422">
            <w:pPr>
              <w:pStyle w:val="Default"/>
              <w:ind w:left="360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Ответственный: педагог-психолог.</w:t>
            </w:r>
          </w:p>
          <w:p w14:paraId="71DB7932" w14:textId="7B5629C3" w:rsidR="000C5422" w:rsidRDefault="006C588C" w:rsidP="006C588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062E3" w:rsidRPr="00C062E3">
              <w:rPr>
                <w:sz w:val="28"/>
                <w:szCs w:val="28"/>
              </w:rPr>
              <w:t xml:space="preserve">Йога и медитация на воздухе. </w:t>
            </w:r>
          </w:p>
          <w:p w14:paraId="0718711A" w14:textId="624AFD12" w:rsidR="00C062E3" w:rsidRPr="00C062E3" w:rsidRDefault="00C062E3" w:rsidP="000C5422">
            <w:pPr>
              <w:pStyle w:val="Default"/>
              <w:ind w:left="360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Ответственный: воспитатель.</w:t>
            </w:r>
          </w:p>
          <w:p w14:paraId="477073AB" w14:textId="1508DDE6" w:rsidR="00801182" w:rsidRDefault="00C062E3" w:rsidP="00801182">
            <w:pPr>
              <w:pStyle w:val="Default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 xml:space="preserve">неделя «Мы вместе» </w:t>
            </w:r>
          </w:p>
          <w:p w14:paraId="4FB7AD90" w14:textId="5DF2D208" w:rsidR="00C062E3" w:rsidRPr="00C062E3" w:rsidRDefault="00C062E3" w:rsidP="006B2FAC">
            <w:pPr>
              <w:pStyle w:val="Default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- Тренинг «Тимбилдинг как способ сплочения педагогического коллектива</w:t>
            </w:r>
            <w:r w:rsidR="000C5422">
              <w:rPr>
                <w:sz w:val="28"/>
                <w:szCs w:val="28"/>
              </w:rPr>
              <w:t>»</w:t>
            </w:r>
          </w:p>
          <w:p w14:paraId="6CCB4DD5" w14:textId="22DDDCA0" w:rsidR="000C5422" w:rsidRDefault="006C588C" w:rsidP="006C588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062E3" w:rsidRPr="00C062E3">
              <w:rPr>
                <w:sz w:val="28"/>
                <w:szCs w:val="28"/>
              </w:rPr>
              <w:t xml:space="preserve">Упражнения: «Узнай рисунок», «Круг доверия», «Протяни </w:t>
            </w:r>
            <w:r w:rsidR="00C062E3" w:rsidRPr="006C588C">
              <w:rPr>
                <w:color w:val="auto"/>
                <w:sz w:val="28"/>
                <w:szCs w:val="28"/>
              </w:rPr>
              <w:t>навстречу рук</w:t>
            </w:r>
            <w:r w:rsidRPr="006C588C">
              <w:rPr>
                <w:color w:val="auto"/>
                <w:sz w:val="28"/>
                <w:szCs w:val="28"/>
              </w:rPr>
              <w:t>у</w:t>
            </w:r>
            <w:r w:rsidR="00C062E3" w:rsidRPr="00C062E3">
              <w:rPr>
                <w:sz w:val="28"/>
                <w:szCs w:val="28"/>
              </w:rPr>
              <w:t>».</w:t>
            </w:r>
          </w:p>
          <w:p w14:paraId="548A5337" w14:textId="48548050" w:rsidR="00C062E3" w:rsidRPr="00C062E3" w:rsidRDefault="00C062E3" w:rsidP="000C5422">
            <w:pPr>
              <w:pStyle w:val="Default"/>
              <w:ind w:left="360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Ответственный: педагог-психолог.</w:t>
            </w:r>
          </w:p>
          <w:p w14:paraId="37605D73" w14:textId="1EC21441" w:rsidR="000C5422" w:rsidRDefault="006C588C" w:rsidP="006C588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062E3" w:rsidRPr="00C062E3">
              <w:rPr>
                <w:sz w:val="28"/>
                <w:szCs w:val="28"/>
              </w:rPr>
              <w:t>Большой теннис.</w:t>
            </w:r>
          </w:p>
          <w:p w14:paraId="59A74004" w14:textId="1AB5468D" w:rsidR="00C062E3" w:rsidRPr="00C062E3" w:rsidRDefault="00C062E3" w:rsidP="000C5422">
            <w:pPr>
              <w:pStyle w:val="Default"/>
              <w:ind w:left="360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Ответственный: инструктор по ФИЗО.</w:t>
            </w:r>
          </w:p>
          <w:p w14:paraId="004FCDE5" w14:textId="16C055A3" w:rsidR="00C062E3" w:rsidRPr="00C062E3" w:rsidRDefault="00C062E3" w:rsidP="00801182">
            <w:pPr>
              <w:pStyle w:val="Default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 xml:space="preserve">неделя «Ступени мудрости» </w:t>
            </w:r>
          </w:p>
          <w:p w14:paraId="48E079FB" w14:textId="77777777" w:rsidR="00801182" w:rsidRDefault="00801182" w:rsidP="0080118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062E3" w:rsidRPr="00C062E3">
              <w:rPr>
                <w:sz w:val="28"/>
                <w:szCs w:val="28"/>
              </w:rPr>
              <w:t xml:space="preserve">Тренинг «Анти-стресс». </w:t>
            </w:r>
          </w:p>
          <w:p w14:paraId="109A8803" w14:textId="05539E65" w:rsidR="00C062E3" w:rsidRPr="00C062E3" w:rsidRDefault="00801182" w:rsidP="0080118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062E3" w:rsidRPr="00C062E3">
              <w:rPr>
                <w:sz w:val="28"/>
                <w:szCs w:val="28"/>
              </w:rPr>
              <w:t xml:space="preserve">Ответственный: педагог-психолог. </w:t>
            </w:r>
          </w:p>
          <w:p w14:paraId="64F33BD3" w14:textId="7DBB3081" w:rsidR="000C5422" w:rsidRDefault="00801182" w:rsidP="0080118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C062E3" w:rsidRPr="00C062E3">
              <w:rPr>
                <w:sz w:val="28"/>
                <w:szCs w:val="28"/>
              </w:rPr>
              <w:t xml:space="preserve">Волейбол. </w:t>
            </w:r>
          </w:p>
          <w:p w14:paraId="136088F3" w14:textId="7698F4C6" w:rsidR="00C062E3" w:rsidRPr="00C062E3" w:rsidRDefault="00C062E3" w:rsidP="000C5422">
            <w:pPr>
              <w:pStyle w:val="Default"/>
              <w:ind w:left="360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Ответственный: инструктор по ФИЗО.</w:t>
            </w:r>
          </w:p>
          <w:p w14:paraId="79729A69" w14:textId="7DB524D5" w:rsidR="00C062E3" w:rsidRPr="00C062E3" w:rsidRDefault="00C062E3" w:rsidP="00801182">
            <w:pPr>
              <w:pStyle w:val="Default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неделя «Связанные одной целью»</w:t>
            </w:r>
          </w:p>
          <w:p w14:paraId="161F397D" w14:textId="3BA6799C" w:rsidR="000C5422" w:rsidRDefault="00801182" w:rsidP="0080118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062E3" w:rsidRPr="00C062E3">
              <w:rPr>
                <w:sz w:val="28"/>
                <w:szCs w:val="28"/>
              </w:rPr>
              <w:t xml:space="preserve">Мастер-класс «Летний </w:t>
            </w:r>
            <w:proofErr w:type="spellStart"/>
            <w:r w:rsidR="00C062E3" w:rsidRPr="00C062E3">
              <w:rPr>
                <w:sz w:val="28"/>
                <w:szCs w:val="28"/>
              </w:rPr>
              <w:t>креативчик</w:t>
            </w:r>
            <w:proofErr w:type="spellEnd"/>
            <w:r w:rsidR="00C062E3" w:rsidRPr="00C062E3">
              <w:rPr>
                <w:sz w:val="28"/>
                <w:szCs w:val="28"/>
              </w:rPr>
              <w:t>».</w:t>
            </w:r>
          </w:p>
          <w:p w14:paraId="3C9AB320" w14:textId="6C65BD62" w:rsidR="00C062E3" w:rsidRPr="00C062E3" w:rsidRDefault="00C062E3" w:rsidP="000C5422">
            <w:pPr>
              <w:pStyle w:val="Default"/>
              <w:ind w:left="360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Ответственный: старший воспитатель.</w:t>
            </w:r>
          </w:p>
          <w:p w14:paraId="27A05CC2" w14:textId="59CA7EF6" w:rsidR="000C5422" w:rsidRDefault="00801182" w:rsidP="0080118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062E3" w:rsidRPr="00C062E3">
              <w:rPr>
                <w:sz w:val="28"/>
                <w:szCs w:val="28"/>
              </w:rPr>
              <w:t>Велопробег (вечер).</w:t>
            </w:r>
          </w:p>
          <w:p w14:paraId="15D69DC8" w14:textId="11BD5631" w:rsidR="00C062E3" w:rsidRPr="00C062E3" w:rsidRDefault="00C062E3" w:rsidP="000C5422">
            <w:pPr>
              <w:pStyle w:val="Default"/>
              <w:ind w:left="360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Ответственный: старший воспитатель.</w:t>
            </w:r>
          </w:p>
          <w:p w14:paraId="656FBC40" w14:textId="613C8A4D" w:rsidR="00C062E3" w:rsidRPr="00C062E3" w:rsidRDefault="00C062E3" w:rsidP="00801182">
            <w:pPr>
              <w:pStyle w:val="Default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неделя «Ты - мне, я - тебе»</w:t>
            </w:r>
          </w:p>
          <w:p w14:paraId="689496B4" w14:textId="5B0525CD" w:rsidR="000C5422" w:rsidRDefault="00801182" w:rsidP="0080118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062E3" w:rsidRPr="00C062E3">
              <w:rPr>
                <w:sz w:val="28"/>
                <w:szCs w:val="28"/>
              </w:rPr>
              <w:t>Психологические игры для профилактики эмоционального выгорания педагогов «Пожатие», «Неприятная ситуация», «Отмахнись от неприятностей».</w:t>
            </w:r>
          </w:p>
          <w:p w14:paraId="0A95BEBE" w14:textId="57440C31" w:rsidR="00C062E3" w:rsidRPr="00C062E3" w:rsidRDefault="00C062E3" w:rsidP="000C5422">
            <w:pPr>
              <w:pStyle w:val="Default"/>
              <w:ind w:left="360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Ответственный: педагог-психолог.</w:t>
            </w:r>
          </w:p>
          <w:p w14:paraId="6CFA0856" w14:textId="51ABB1F2" w:rsidR="000C5422" w:rsidRDefault="00801182" w:rsidP="0080118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062E3" w:rsidRPr="00C062E3">
              <w:rPr>
                <w:sz w:val="28"/>
                <w:szCs w:val="28"/>
              </w:rPr>
              <w:t xml:space="preserve">Танцевальный мастер-класс «Делай как </w:t>
            </w:r>
            <w:proofErr w:type="gramStart"/>
            <w:r w:rsidR="00C062E3" w:rsidRPr="00C062E3">
              <w:rPr>
                <w:sz w:val="28"/>
                <w:szCs w:val="28"/>
              </w:rPr>
              <w:t>я...</w:t>
            </w:r>
            <w:proofErr w:type="gramEnd"/>
            <w:r w:rsidR="00C062E3" w:rsidRPr="00C062E3">
              <w:rPr>
                <w:sz w:val="28"/>
                <w:szCs w:val="28"/>
              </w:rPr>
              <w:t>».</w:t>
            </w:r>
          </w:p>
          <w:p w14:paraId="2DC32A2F" w14:textId="1FADE369" w:rsidR="00C062E3" w:rsidRPr="00C062E3" w:rsidRDefault="00C062E3" w:rsidP="000C5422">
            <w:pPr>
              <w:pStyle w:val="Default"/>
              <w:ind w:left="360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Ответственный: воспитатели.</w:t>
            </w:r>
          </w:p>
          <w:p w14:paraId="33361887" w14:textId="39FA9B0F" w:rsidR="00C062E3" w:rsidRPr="00C062E3" w:rsidRDefault="00C062E3" w:rsidP="00801182">
            <w:pPr>
              <w:pStyle w:val="Default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неделя «Вместе – мы команда!»</w:t>
            </w:r>
          </w:p>
          <w:p w14:paraId="202D7C5A" w14:textId="0CD08F2C" w:rsidR="000C5422" w:rsidRDefault="00801182" w:rsidP="0080118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062E3" w:rsidRPr="00C062E3">
              <w:rPr>
                <w:sz w:val="28"/>
                <w:szCs w:val="28"/>
              </w:rPr>
              <w:t>Ситуации для упражнений с педагогами (Что я делаю? Когда я делаю?).</w:t>
            </w:r>
          </w:p>
          <w:p w14:paraId="3D57C983" w14:textId="1F51CCE0" w:rsidR="00C062E3" w:rsidRPr="00C062E3" w:rsidRDefault="00C062E3" w:rsidP="000C5422">
            <w:pPr>
              <w:pStyle w:val="Default"/>
              <w:ind w:left="360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Ответственный: педагог-психолог.</w:t>
            </w:r>
          </w:p>
          <w:p w14:paraId="30CF6A46" w14:textId="16F72078" w:rsidR="000C5422" w:rsidRDefault="00801182" w:rsidP="0080118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062E3" w:rsidRPr="00C062E3">
              <w:rPr>
                <w:sz w:val="28"/>
                <w:szCs w:val="28"/>
              </w:rPr>
              <w:t>Спортивные соревнования «Весёлые старты» для педагогов образовательных организаций п. Ильинского.</w:t>
            </w:r>
          </w:p>
          <w:p w14:paraId="6BDA7197" w14:textId="358E57EA" w:rsidR="00C062E3" w:rsidRPr="00C062E3" w:rsidRDefault="00C062E3" w:rsidP="000C5422">
            <w:pPr>
              <w:pStyle w:val="Default"/>
              <w:ind w:left="360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Ответственны</w:t>
            </w:r>
            <w:r w:rsidR="000C5422">
              <w:rPr>
                <w:sz w:val="28"/>
                <w:szCs w:val="28"/>
              </w:rPr>
              <w:t>й:</w:t>
            </w:r>
            <w:r w:rsidRPr="00C062E3">
              <w:rPr>
                <w:sz w:val="28"/>
                <w:szCs w:val="28"/>
              </w:rPr>
              <w:t xml:space="preserve"> </w:t>
            </w:r>
            <w:r w:rsidR="000C5422">
              <w:rPr>
                <w:sz w:val="28"/>
                <w:szCs w:val="28"/>
              </w:rPr>
              <w:t>и</w:t>
            </w:r>
            <w:r w:rsidRPr="00C062E3">
              <w:rPr>
                <w:sz w:val="28"/>
                <w:szCs w:val="28"/>
              </w:rPr>
              <w:t>нструктор по ФИЗО.</w:t>
            </w:r>
          </w:p>
          <w:p w14:paraId="3644A73D" w14:textId="77777777" w:rsidR="00C062E3" w:rsidRPr="00C062E3" w:rsidRDefault="00C062E3" w:rsidP="006B2FAC">
            <w:pPr>
              <w:pStyle w:val="Default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lastRenderedPageBreak/>
              <w:t xml:space="preserve">III этап – заключительный (рефлексивный) </w:t>
            </w:r>
          </w:p>
          <w:p w14:paraId="59949BBA" w14:textId="77777777" w:rsidR="00801182" w:rsidRDefault="00C062E3" w:rsidP="00801182">
            <w:pPr>
              <w:pStyle w:val="Default"/>
              <w:jc w:val="both"/>
              <w:rPr>
                <w:sz w:val="28"/>
                <w:szCs w:val="28"/>
              </w:rPr>
            </w:pPr>
            <w:r w:rsidRPr="00C062E3">
              <w:rPr>
                <w:sz w:val="28"/>
                <w:szCs w:val="28"/>
              </w:rPr>
              <w:t>Подведение итогов по реализации проекта.</w:t>
            </w:r>
          </w:p>
          <w:p w14:paraId="6F0ECCB3" w14:textId="6A1C13BB" w:rsidR="00C062E3" w:rsidRDefault="00801182" w:rsidP="00801182">
            <w:pPr>
              <w:pStyle w:val="Default"/>
              <w:tabs>
                <w:tab w:val="left" w:pos="120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01182">
              <w:rPr>
                <w:sz w:val="28"/>
                <w:szCs w:val="28"/>
              </w:rPr>
              <w:t>Повторная</w:t>
            </w:r>
            <w:r>
              <w:rPr>
                <w:sz w:val="28"/>
                <w:szCs w:val="28"/>
              </w:rPr>
              <w:t xml:space="preserve"> </w:t>
            </w:r>
            <w:r w:rsidRPr="00801182">
              <w:rPr>
                <w:sz w:val="28"/>
                <w:szCs w:val="28"/>
              </w:rPr>
              <w:t>экспресс-диагностика</w:t>
            </w:r>
            <w:r>
              <w:rPr>
                <w:sz w:val="28"/>
                <w:szCs w:val="28"/>
              </w:rPr>
              <w:t xml:space="preserve"> </w:t>
            </w:r>
            <w:r w:rsidRPr="00801182">
              <w:rPr>
                <w:sz w:val="28"/>
                <w:szCs w:val="28"/>
              </w:rPr>
              <w:t>педагогических работников</w:t>
            </w:r>
            <w:r>
              <w:rPr>
                <w:sz w:val="28"/>
                <w:szCs w:val="28"/>
              </w:rPr>
              <w:t>.</w:t>
            </w:r>
          </w:p>
          <w:p w14:paraId="63A022B2" w14:textId="58446A42" w:rsidR="00801182" w:rsidRDefault="00801182" w:rsidP="006B2FA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01182">
              <w:rPr>
                <w:sz w:val="28"/>
                <w:szCs w:val="28"/>
              </w:rPr>
              <w:t>Самоанализ педагогов. Рефлексия.</w:t>
            </w:r>
          </w:p>
          <w:p w14:paraId="377911FB" w14:textId="087EE60F" w:rsidR="00801182" w:rsidRDefault="00801182" w:rsidP="006B2FA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01182">
              <w:rPr>
                <w:sz w:val="28"/>
                <w:szCs w:val="28"/>
              </w:rPr>
              <w:t>Индивидуальные консультации с педагогами (по запросу)</w:t>
            </w:r>
            <w:r>
              <w:t xml:space="preserve"> </w:t>
            </w:r>
            <w:r w:rsidRPr="00801182">
              <w:rPr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>.</w:t>
            </w:r>
          </w:p>
          <w:p w14:paraId="6636EC08" w14:textId="40E04F19" w:rsidR="00801182" w:rsidRPr="00C062E3" w:rsidRDefault="00801182" w:rsidP="006B2FA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01182">
              <w:rPr>
                <w:sz w:val="28"/>
                <w:szCs w:val="28"/>
              </w:rPr>
              <w:t>Распространение опыта по реализации проекта</w:t>
            </w:r>
            <w:r>
              <w:rPr>
                <w:sz w:val="28"/>
                <w:szCs w:val="28"/>
              </w:rPr>
              <w:t>.</w:t>
            </w:r>
          </w:p>
          <w:p w14:paraId="512BDC4E" w14:textId="77777777" w:rsidR="00EB66CC" w:rsidRDefault="00EB66CC" w:rsidP="006B2FA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A720C" w14:paraId="4041F537" w14:textId="77777777" w:rsidTr="00801182">
        <w:tc>
          <w:tcPr>
            <w:tcW w:w="714" w:type="dxa"/>
          </w:tcPr>
          <w:p w14:paraId="7CF7D2A7" w14:textId="3AD1AAE1" w:rsidR="00CA720C" w:rsidRDefault="00CA720C" w:rsidP="0065242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542" w:type="dxa"/>
          </w:tcPr>
          <w:p w14:paraId="4A595777" w14:textId="00578B8B" w:rsidR="00CA720C" w:rsidRPr="00BE46E9" w:rsidRDefault="00CA720C" w:rsidP="0065242E">
            <w:pPr>
              <w:pStyle w:val="Default"/>
              <w:jc w:val="both"/>
              <w:rPr>
                <w:sz w:val="28"/>
                <w:szCs w:val="28"/>
              </w:rPr>
            </w:pPr>
            <w:r w:rsidRPr="00CA720C">
              <w:rPr>
                <w:sz w:val="28"/>
                <w:szCs w:val="28"/>
              </w:rPr>
              <w:t>Индикаторы результата</w:t>
            </w:r>
          </w:p>
        </w:tc>
        <w:tc>
          <w:tcPr>
            <w:tcW w:w="6095" w:type="dxa"/>
          </w:tcPr>
          <w:p w14:paraId="5F06FA0A" w14:textId="77777777" w:rsidR="00CA720C" w:rsidRPr="00CA720C" w:rsidRDefault="00CA720C" w:rsidP="00CA720C">
            <w:pPr>
              <w:pStyle w:val="Default"/>
              <w:jc w:val="both"/>
              <w:rPr>
                <w:sz w:val="28"/>
                <w:szCs w:val="28"/>
              </w:rPr>
            </w:pPr>
            <w:r w:rsidRPr="00CA720C">
              <w:rPr>
                <w:sz w:val="28"/>
                <w:szCs w:val="28"/>
              </w:rPr>
              <w:t>- Созданы условия по профилактике стресса и профессионального выгорания среди педагогов посредством спортивно - оздоровительной работы.</w:t>
            </w:r>
          </w:p>
          <w:p w14:paraId="29B34446" w14:textId="77777777" w:rsidR="00CA720C" w:rsidRPr="00CA720C" w:rsidRDefault="00CA720C" w:rsidP="00CA720C">
            <w:pPr>
              <w:pStyle w:val="Default"/>
              <w:jc w:val="both"/>
              <w:rPr>
                <w:sz w:val="28"/>
                <w:szCs w:val="28"/>
              </w:rPr>
            </w:pPr>
            <w:r w:rsidRPr="00CA720C">
              <w:rPr>
                <w:sz w:val="28"/>
                <w:szCs w:val="28"/>
              </w:rPr>
              <w:t>- Снижение уровня эмоционального выгорания педагогов на 20%.</w:t>
            </w:r>
          </w:p>
          <w:p w14:paraId="5D4F07D2" w14:textId="77777777" w:rsidR="00CA720C" w:rsidRPr="00CA720C" w:rsidRDefault="00CA720C" w:rsidP="00CA720C">
            <w:pPr>
              <w:pStyle w:val="Default"/>
              <w:jc w:val="both"/>
              <w:rPr>
                <w:sz w:val="28"/>
                <w:szCs w:val="28"/>
              </w:rPr>
            </w:pPr>
            <w:r w:rsidRPr="00CA720C">
              <w:rPr>
                <w:sz w:val="28"/>
                <w:szCs w:val="28"/>
              </w:rPr>
              <w:t>- План тренингов, семинаров и мероприятий реализован полностью.</w:t>
            </w:r>
          </w:p>
          <w:p w14:paraId="3BEBEDB0" w14:textId="77777777" w:rsidR="00CA720C" w:rsidRPr="00CA720C" w:rsidRDefault="00CA720C" w:rsidP="00CA720C">
            <w:pPr>
              <w:pStyle w:val="Default"/>
              <w:jc w:val="both"/>
              <w:rPr>
                <w:sz w:val="28"/>
                <w:szCs w:val="28"/>
              </w:rPr>
            </w:pPr>
            <w:r w:rsidRPr="00CA720C">
              <w:rPr>
                <w:sz w:val="28"/>
                <w:szCs w:val="28"/>
              </w:rPr>
              <w:t>- Удовлетворенность педагогов «Летней перезагрузкой» на 95%.</w:t>
            </w:r>
          </w:p>
          <w:p w14:paraId="650A5014" w14:textId="77777777" w:rsidR="00CA720C" w:rsidRPr="00CA720C" w:rsidRDefault="00CA720C" w:rsidP="00CA720C">
            <w:pPr>
              <w:pStyle w:val="Default"/>
              <w:jc w:val="both"/>
              <w:rPr>
                <w:sz w:val="28"/>
                <w:szCs w:val="28"/>
              </w:rPr>
            </w:pPr>
            <w:r w:rsidRPr="00CA720C">
              <w:rPr>
                <w:sz w:val="28"/>
                <w:szCs w:val="28"/>
              </w:rPr>
              <w:t>- Педагоги повысили свои знания о синдроме эмоционального выгорания, о его причинах, основных симптомах и способах профилактики.</w:t>
            </w:r>
          </w:p>
          <w:p w14:paraId="607D4160" w14:textId="57AEF29F" w:rsidR="00CA720C" w:rsidRPr="00C062E3" w:rsidRDefault="00CA720C" w:rsidP="00CA720C">
            <w:pPr>
              <w:pStyle w:val="Default"/>
              <w:jc w:val="both"/>
              <w:rPr>
                <w:sz w:val="28"/>
                <w:szCs w:val="28"/>
              </w:rPr>
            </w:pPr>
            <w:r w:rsidRPr="00CA720C">
              <w:rPr>
                <w:sz w:val="28"/>
                <w:szCs w:val="28"/>
              </w:rPr>
              <w:t>- Педагоги ознакомились с психологическими техниками и приёмами по профилактике эмоционального выгорания и обучились способам эффективной саморегуляции в эмоционально-напряженных ситуациях.</w:t>
            </w:r>
          </w:p>
        </w:tc>
      </w:tr>
      <w:tr w:rsidR="00801182" w14:paraId="264A111E" w14:textId="77777777" w:rsidTr="00801182">
        <w:tc>
          <w:tcPr>
            <w:tcW w:w="714" w:type="dxa"/>
          </w:tcPr>
          <w:p w14:paraId="184E807D" w14:textId="189552AE" w:rsidR="00801182" w:rsidRDefault="00CA720C" w:rsidP="0065242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42" w:type="dxa"/>
          </w:tcPr>
          <w:p w14:paraId="16A406DE" w14:textId="50EBB487" w:rsidR="00801182" w:rsidRPr="00BE46E9" w:rsidRDefault="00801182" w:rsidP="0065242E">
            <w:pPr>
              <w:pStyle w:val="Default"/>
              <w:jc w:val="both"/>
              <w:rPr>
                <w:sz w:val="28"/>
                <w:szCs w:val="28"/>
              </w:rPr>
            </w:pPr>
            <w:r w:rsidRPr="00801182">
              <w:rPr>
                <w:sz w:val="28"/>
                <w:szCs w:val="28"/>
              </w:rPr>
              <w:t>Ссылки на публикации на интернет-ресурсах</w:t>
            </w:r>
          </w:p>
        </w:tc>
        <w:tc>
          <w:tcPr>
            <w:tcW w:w="6095" w:type="dxa"/>
          </w:tcPr>
          <w:p w14:paraId="68441A61" w14:textId="5C1B6455" w:rsidR="00801182" w:rsidRDefault="00BE2D10" w:rsidP="006B2FAC">
            <w:pPr>
              <w:pStyle w:val="Default"/>
              <w:jc w:val="both"/>
              <w:rPr>
                <w:sz w:val="28"/>
                <w:szCs w:val="28"/>
              </w:rPr>
            </w:pPr>
            <w:hyperlink r:id="rId6" w:history="1">
              <w:r w:rsidR="00FD083B" w:rsidRPr="00B4150A">
                <w:rPr>
                  <w:rStyle w:val="ac"/>
                  <w:sz w:val="28"/>
                  <w:szCs w:val="28"/>
                </w:rPr>
                <w:t>https://vk.com/wall-39451696_6164</w:t>
              </w:r>
            </w:hyperlink>
          </w:p>
          <w:p w14:paraId="3086568D" w14:textId="673140F7" w:rsidR="00FD083B" w:rsidRDefault="00BE2D10" w:rsidP="006B2FAC">
            <w:pPr>
              <w:pStyle w:val="Default"/>
              <w:jc w:val="both"/>
              <w:rPr>
                <w:sz w:val="28"/>
                <w:szCs w:val="28"/>
              </w:rPr>
            </w:pPr>
            <w:hyperlink r:id="rId7" w:history="1">
              <w:r w:rsidR="00FD083B" w:rsidRPr="00B4150A">
                <w:rPr>
                  <w:rStyle w:val="ac"/>
                  <w:sz w:val="28"/>
                  <w:szCs w:val="28"/>
                </w:rPr>
                <w:t>https://ok.ru/cozmp59/topic/158362643735924</w:t>
              </w:r>
            </w:hyperlink>
          </w:p>
          <w:p w14:paraId="2DA822C1" w14:textId="1605C7EE" w:rsidR="00FD083B" w:rsidRPr="00C062E3" w:rsidRDefault="00FD083B" w:rsidP="006B2FA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A720C" w14:paraId="25925F4E" w14:textId="77777777" w:rsidTr="00801182">
        <w:tc>
          <w:tcPr>
            <w:tcW w:w="714" w:type="dxa"/>
          </w:tcPr>
          <w:p w14:paraId="5F43C4CF" w14:textId="75E67963" w:rsidR="00CA720C" w:rsidRDefault="00CA720C" w:rsidP="0065242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42" w:type="dxa"/>
          </w:tcPr>
          <w:p w14:paraId="45E2301C" w14:textId="4B898C69" w:rsidR="00CA720C" w:rsidRPr="00801182" w:rsidRDefault="00CA720C" w:rsidP="0065242E">
            <w:pPr>
              <w:pStyle w:val="Default"/>
              <w:jc w:val="both"/>
              <w:rPr>
                <w:sz w:val="28"/>
                <w:szCs w:val="28"/>
              </w:rPr>
            </w:pPr>
            <w:r w:rsidRPr="00CA720C">
              <w:rPr>
                <w:sz w:val="28"/>
                <w:szCs w:val="28"/>
              </w:rPr>
              <w:t>Контактные данные ответственного лица, направляющего программу/проект (ФИО, телефон, эл. адрес)</w:t>
            </w:r>
          </w:p>
        </w:tc>
        <w:tc>
          <w:tcPr>
            <w:tcW w:w="6095" w:type="dxa"/>
          </w:tcPr>
          <w:p w14:paraId="115C8621" w14:textId="43EE619B" w:rsidR="00CA720C" w:rsidRPr="00CA720C" w:rsidRDefault="00CA720C" w:rsidP="006B2FAC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 w:rsidRPr="00CA720C">
              <w:rPr>
                <w:i/>
                <w:iCs/>
                <w:sz w:val="28"/>
                <w:szCs w:val="28"/>
              </w:rPr>
              <w:t>ФИО, телефон, эл. адрес</w:t>
            </w:r>
          </w:p>
        </w:tc>
      </w:tr>
      <w:tr w:rsidR="00801182" w14:paraId="701AE2DA" w14:textId="77777777" w:rsidTr="00801182">
        <w:tc>
          <w:tcPr>
            <w:tcW w:w="714" w:type="dxa"/>
          </w:tcPr>
          <w:p w14:paraId="4AB3AE77" w14:textId="13D3FE1A" w:rsidR="00801182" w:rsidRDefault="00CA720C" w:rsidP="0065242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42" w:type="dxa"/>
          </w:tcPr>
          <w:p w14:paraId="6A38ECB6" w14:textId="5EB1C0E0" w:rsidR="00801182" w:rsidRPr="00801182" w:rsidRDefault="00CA720C" w:rsidP="0065242E">
            <w:pPr>
              <w:pStyle w:val="Default"/>
              <w:jc w:val="both"/>
              <w:rPr>
                <w:sz w:val="28"/>
                <w:szCs w:val="28"/>
              </w:rPr>
            </w:pPr>
            <w:r w:rsidRPr="00CA720C">
              <w:rPr>
                <w:sz w:val="28"/>
                <w:szCs w:val="28"/>
              </w:rPr>
              <w:t>Фото с мероприятия</w:t>
            </w:r>
          </w:p>
        </w:tc>
        <w:tc>
          <w:tcPr>
            <w:tcW w:w="6095" w:type="dxa"/>
          </w:tcPr>
          <w:p w14:paraId="24DDE806" w14:textId="25124255" w:rsidR="00801182" w:rsidRPr="00C062E3" w:rsidRDefault="00CA720C" w:rsidP="006B2FAC">
            <w:pPr>
              <w:pStyle w:val="Default"/>
              <w:jc w:val="both"/>
              <w:rPr>
                <w:sz w:val="28"/>
                <w:szCs w:val="28"/>
              </w:rPr>
            </w:pPr>
            <w:r w:rsidRPr="00CA720C">
              <w:rPr>
                <w:i/>
                <w:iCs/>
                <w:sz w:val="28"/>
                <w:szCs w:val="28"/>
              </w:rPr>
              <w:t>Приложены в виде отдельных файлов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E81A27F" w14:textId="64412CDC" w:rsidR="001A3E08" w:rsidRPr="005357DF" w:rsidRDefault="001A3E08" w:rsidP="00CA720C">
      <w:pPr>
        <w:pStyle w:val="Default"/>
        <w:jc w:val="both"/>
        <w:rPr>
          <w:color w:val="FF0000"/>
          <w:sz w:val="28"/>
          <w:szCs w:val="28"/>
        </w:rPr>
      </w:pPr>
    </w:p>
    <w:sectPr w:rsidR="001A3E08" w:rsidRPr="00535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830"/>
    <w:multiLevelType w:val="hybridMultilevel"/>
    <w:tmpl w:val="D3B0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39DF"/>
    <w:multiLevelType w:val="hybridMultilevel"/>
    <w:tmpl w:val="D77E7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1B56"/>
    <w:multiLevelType w:val="hybridMultilevel"/>
    <w:tmpl w:val="F5A0B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75A06"/>
    <w:multiLevelType w:val="hybridMultilevel"/>
    <w:tmpl w:val="B9C8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13BF"/>
    <w:multiLevelType w:val="hybridMultilevel"/>
    <w:tmpl w:val="CBDA143A"/>
    <w:lvl w:ilvl="0" w:tplc="32984E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42BA9"/>
    <w:multiLevelType w:val="hybridMultilevel"/>
    <w:tmpl w:val="F1C4A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74EEE"/>
    <w:multiLevelType w:val="hybridMultilevel"/>
    <w:tmpl w:val="A94A2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D6C59"/>
    <w:multiLevelType w:val="hybridMultilevel"/>
    <w:tmpl w:val="70F4D2D6"/>
    <w:lvl w:ilvl="0" w:tplc="891A1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71CE7"/>
    <w:multiLevelType w:val="hybridMultilevel"/>
    <w:tmpl w:val="324E5F76"/>
    <w:lvl w:ilvl="0" w:tplc="891A1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06AB5"/>
    <w:multiLevelType w:val="hybridMultilevel"/>
    <w:tmpl w:val="F626A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D3F5E"/>
    <w:multiLevelType w:val="hybridMultilevel"/>
    <w:tmpl w:val="C8284ED2"/>
    <w:lvl w:ilvl="0" w:tplc="8F1A6F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F20B5"/>
    <w:multiLevelType w:val="hybridMultilevel"/>
    <w:tmpl w:val="348AE53E"/>
    <w:lvl w:ilvl="0" w:tplc="7F5A38B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DC648A"/>
    <w:multiLevelType w:val="hybridMultilevel"/>
    <w:tmpl w:val="8E40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B77EB"/>
    <w:multiLevelType w:val="hybridMultilevel"/>
    <w:tmpl w:val="6B6A5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4013D"/>
    <w:multiLevelType w:val="hybridMultilevel"/>
    <w:tmpl w:val="57B657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13BCC"/>
    <w:multiLevelType w:val="hybridMultilevel"/>
    <w:tmpl w:val="A1FCA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5"/>
  </w:num>
  <w:num w:numId="5">
    <w:abstractNumId w:val="11"/>
  </w:num>
  <w:num w:numId="6">
    <w:abstractNumId w:val="13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8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18"/>
    <w:rsid w:val="000057DB"/>
    <w:rsid w:val="00023300"/>
    <w:rsid w:val="00023CF9"/>
    <w:rsid w:val="000441B7"/>
    <w:rsid w:val="000A03CC"/>
    <w:rsid w:val="000C5422"/>
    <w:rsid w:val="000C728C"/>
    <w:rsid w:val="000D7C02"/>
    <w:rsid w:val="001A3E08"/>
    <w:rsid w:val="001C5076"/>
    <w:rsid w:val="001D1E7B"/>
    <w:rsid w:val="001F6D33"/>
    <w:rsid w:val="002059E5"/>
    <w:rsid w:val="002A4CB9"/>
    <w:rsid w:val="002D1618"/>
    <w:rsid w:val="00307CEA"/>
    <w:rsid w:val="003536DC"/>
    <w:rsid w:val="003C602E"/>
    <w:rsid w:val="004373A4"/>
    <w:rsid w:val="00440151"/>
    <w:rsid w:val="0044068D"/>
    <w:rsid w:val="004733FD"/>
    <w:rsid w:val="00473C51"/>
    <w:rsid w:val="004A7D3C"/>
    <w:rsid w:val="004F2140"/>
    <w:rsid w:val="005357DF"/>
    <w:rsid w:val="00576F85"/>
    <w:rsid w:val="005B184D"/>
    <w:rsid w:val="005C56F8"/>
    <w:rsid w:val="005F6763"/>
    <w:rsid w:val="0062363B"/>
    <w:rsid w:val="006438A8"/>
    <w:rsid w:val="0065122D"/>
    <w:rsid w:val="00651900"/>
    <w:rsid w:val="006618CD"/>
    <w:rsid w:val="00681226"/>
    <w:rsid w:val="00681CBD"/>
    <w:rsid w:val="006B2FAC"/>
    <w:rsid w:val="006C588C"/>
    <w:rsid w:val="00711A65"/>
    <w:rsid w:val="007602C5"/>
    <w:rsid w:val="00777302"/>
    <w:rsid w:val="00781399"/>
    <w:rsid w:val="00783E5A"/>
    <w:rsid w:val="007B3998"/>
    <w:rsid w:val="007D1D09"/>
    <w:rsid w:val="007E47B2"/>
    <w:rsid w:val="00801182"/>
    <w:rsid w:val="00811918"/>
    <w:rsid w:val="0082617D"/>
    <w:rsid w:val="00861888"/>
    <w:rsid w:val="00894250"/>
    <w:rsid w:val="008F20D7"/>
    <w:rsid w:val="00903140"/>
    <w:rsid w:val="00903A45"/>
    <w:rsid w:val="0092491D"/>
    <w:rsid w:val="00991C53"/>
    <w:rsid w:val="0099671F"/>
    <w:rsid w:val="009F4B44"/>
    <w:rsid w:val="00A00380"/>
    <w:rsid w:val="00A44C89"/>
    <w:rsid w:val="00A6384B"/>
    <w:rsid w:val="00A700D6"/>
    <w:rsid w:val="00A74F7E"/>
    <w:rsid w:val="00A91042"/>
    <w:rsid w:val="00A9648B"/>
    <w:rsid w:val="00AD10A7"/>
    <w:rsid w:val="00B36DFA"/>
    <w:rsid w:val="00B52FCE"/>
    <w:rsid w:val="00B73CFA"/>
    <w:rsid w:val="00B85C60"/>
    <w:rsid w:val="00BE2D10"/>
    <w:rsid w:val="00BE46E9"/>
    <w:rsid w:val="00BF364A"/>
    <w:rsid w:val="00C008CD"/>
    <w:rsid w:val="00C00EC7"/>
    <w:rsid w:val="00C016F0"/>
    <w:rsid w:val="00C0429E"/>
    <w:rsid w:val="00C062E3"/>
    <w:rsid w:val="00C37AFA"/>
    <w:rsid w:val="00C55481"/>
    <w:rsid w:val="00CA0185"/>
    <w:rsid w:val="00CA720C"/>
    <w:rsid w:val="00CC673A"/>
    <w:rsid w:val="00CF1802"/>
    <w:rsid w:val="00D63AEE"/>
    <w:rsid w:val="00D6785B"/>
    <w:rsid w:val="00E0072D"/>
    <w:rsid w:val="00E20F01"/>
    <w:rsid w:val="00E457EF"/>
    <w:rsid w:val="00E47074"/>
    <w:rsid w:val="00E73AF7"/>
    <w:rsid w:val="00E73C24"/>
    <w:rsid w:val="00EB66CC"/>
    <w:rsid w:val="00EC0AFC"/>
    <w:rsid w:val="00F25AF8"/>
    <w:rsid w:val="00F3662C"/>
    <w:rsid w:val="00F51348"/>
    <w:rsid w:val="00F7680C"/>
    <w:rsid w:val="00F862AD"/>
    <w:rsid w:val="00FA16B9"/>
    <w:rsid w:val="00FA27E8"/>
    <w:rsid w:val="00FD083B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72AF"/>
  <w15:chartTrackingRefBased/>
  <w15:docId w15:val="{B2F9E65B-1B1D-4C1F-BD96-5D065741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6CC"/>
  </w:style>
  <w:style w:type="paragraph" w:styleId="1">
    <w:name w:val="heading 1"/>
    <w:basedOn w:val="a"/>
    <w:next w:val="a"/>
    <w:link w:val="10"/>
    <w:uiPriority w:val="9"/>
    <w:qFormat/>
    <w:rsid w:val="002D1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6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6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6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6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6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6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16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16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16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1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16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161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11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307CE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07CEA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E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cozmp59/topic/1583626437359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39451696_6164" TargetMode="External"/><Relationship Id="rId5" Type="http://schemas.openxmlformats.org/officeDocument/2006/relationships/hyperlink" Target="mailto:cozmp-perm@med.permkra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Ярославцева Наталья Борисовн</dc:creator>
  <cp:keywords/>
  <dc:description/>
  <cp:lastModifiedBy>press</cp:lastModifiedBy>
  <cp:revision>2</cp:revision>
  <cp:lastPrinted>2026-04-08T05:15:00Z</cp:lastPrinted>
  <dcterms:created xsi:type="dcterms:W3CDTF">2026-04-10T06:22:00Z</dcterms:created>
  <dcterms:modified xsi:type="dcterms:W3CDTF">2026-04-10T06:22:00Z</dcterms:modified>
</cp:coreProperties>
</file>