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B" w:rsidRDefault="004377F5" w:rsidP="00616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 w:rsidR="007D2B27">
        <w:br/>
      </w:r>
      <w:r w:rsidR="007D35FA">
        <w:rPr>
          <w:rFonts w:ascii="Times New Roman" w:hAnsi="Times New Roman" w:cs="Times New Roman"/>
          <w:sz w:val="28"/>
          <w:szCs w:val="28"/>
        </w:rPr>
        <w:t>«</w:t>
      </w:r>
      <w:r w:rsidR="007D35FA" w:rsidRPr="007D35FA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подъемов привязных аэростатов, пролетов беспилотных воздушных судов над территорией Пермского муниципального округа, посадки (взлета) на расположенные в границах Пермского муниципального округа площадки, сведения о которых не опубликованы в документах аэронавигационной информации</w:t>
      </w:r>
      <w:r w:rsidR="007D35F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D35FA" w:rsidRDefault="007D35FA" w:rsidP="00616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5FA" w:rsidRPr="00781AC9" w:rsidRDefault="007D35FA" w:rsidP="00616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35FA" w:rsidRPr="007D35FA" w:rsidRDefault="007D35FA" w:rsidP="007D35FA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FA">
        <w:rPr>
          <w:rFonts w:ascii="Times New Roman" w:hAnsi="Times New Roman" w:cs="Times New Roman"/>
          <w:sz w:val="28"/>
          <w:szCs w:val="28"/>
        </w:rPr>
        <w:t>1. Федеральный закон от 06.10.2003 № 131-ФЗ «Об общих принципах организации местного самоуправления в Российской Федерации»;</w:t>
      </w:r>
    </w:p>
    <w:p w:rsidR="007D35FA" w:rsidRPr="007D35FA" w:rsidRDefault="007D35FA" w:rsidP="007D35FA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FA">
        <w:rPr>
          <w:rFonts w:ascii="Times New Roman" w:hAnsi="Times New Roman" w:cs="Times New Roman"/>
          <w:sz w:val="28"/>
          <w:szCs w:val="28"/>
        </w:rPr>
        <w:t>2. Постановление Правительства РФ от 11.03.2010 №138 «Об утверждении Федеральных правил использования воздушного пространства Российской Федерации»;</w:t>
      </w:r>
    </w:p>
    <w:p w:rsidR="00E07237" w:rsidRPr="007D2B27" w:rsidRDefault="007D35FA" w:rsidP="007D35FA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F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35FA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округа Пермского края от 27.03.2023 № СЭД-2023-299-01-01-05.С-175 «Об утверждении Положения о порядке выдачи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 с максимальной взлетной массой менее 0,25 кг) над территорией Пермского муниципального округа Пермского края, посадки (взлета) на расположенные в</w:t>
      </w:r>
      <w:proofErr w:type="gramEnd"/>
      <w:r w:rsidRPr="007D3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5FA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7D35FA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 площадки, сведения о которых не опубликованы в документах аэронавигационной информации».</w:t>
      </w:r>
    </w:p>
    <w:sectPr w:rsidR="00E07237" w:rsidRPr="007D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3FD"/>
    <w:multiLevelType w:val="hybridMultilevel"/>
    <w:tmpl w:val="7032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329A"/>
    <w:multiLevelType w:val="hybridMultilevel"/>
    <w:tmpl w:val="F9B8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282A25"/>
    <w:rsid w:val="003F2C93"/>
    <w:rsid w:val="004215A6"/>
    <w:rsid w:val="004377F5"/>
    <w:rsid w:val="00601A35"/>
    <w:rsid w:val="00616F0B"/>
    <w:rsid w:val="0069364B"/>
    <w:rsid w:val="006D7A29"/>
    <w:rsid w:val="00781AC9"/>
    <w:rsid w:val="007D2B27"/>
    <w:rsid w:val="007D35FA"/>
    <w:rsid w:val="00890A14"/>
    <w:rsid w:val="00910E81"/>
    <w:rsid w:val="00B83C6B"/>
    <w:rsid w:val="00C03479"/>
    <w:rsid w:val="00D45DDC"/>
    <w:rsid w:val="00DF29F7"/>
    <w:rsid w:val="00E07237"/>
    <w:rsid w:val="00EA6ED0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19</cp:revision>
  <dcterms:created xsi:type="dcterms:W3CDTF">2023-07-07T04:15:00Z</dcterms:created>
  <dcterms:modified xsi:type="dcterms:W3CDTF">2023-12-27T05:40:00Z</dcterms:modified>
</cp:coreProperties>
</file>