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C23678">
        <w:rPr>
          <w:rFonts w:ascii="Times New Roman" w:hAnsi="Times New Roman" w:cs="Times New Roman"/>
          <w:sz w:val="28"/>
          <w:szCs w:val="28"/>
        </w:rPr>
        <w:t>«</w:t>
      </w:r>
      <w:r w:rsidR="00AA5858" w:rsidRPr="00AA5858">
        <w:rPr>
          <w:rFonts w:ascii="Times New Roman" w:hAnsi="Times New Roman" w:cs="Times New Roman"/>
          <w:sz w:val="28"/>
          <w:szCs w:val="28"/>
        </w:rPr>
        <w:t>Согласование проведения  переустройства и (или) перепланировки помещения в многоквартирном доме</w:t>
      </w:r>
      <w:r w:rsidR="00C23678" w:rsidRPr="00C23678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 xml:space="preserve">1. Жилищный кодекс Российской Федерации; </w:t>
      </w:r>
    </w:p>
    <w:p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Федерации;</w:t>
      </w:r>
    </w:p>
    <w:p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>3. Федеральный закон от 06.10.2003 № 131-ФЗ «Об общих принципах организации местного самоуправления в Российской Федерации»;</w:t>
      </w:r>
    </w:p>
    <w:p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>4. Федеральный закон от 27.07.2010 № 210-ФЗ «Об организации предоставления государственных и муниципальных услуг»;</w:t>
      </w:r>
    </w:p>
    <w:p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 xml:space="preserve">6. 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(надзора)»; </w:t>
      </w:r>
    </w:p>
    <w:p w:rsidR="00E41331" w:rsidRPr="00503C50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>7.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</w:t>
      </w:r>
      <w:bookmarkStart w:id="0" w:name="_GoBack"/>
      <w:bookmarkEnd w:id="0"/>
      <w:r w:rsidRPr="00AA5858">
        <w:rPr>
          <w:rFonts w:ascii="Times New Roman" w:hAnsi="Times New Roman" w:cs="Times New Roman"/>
          <w:sz w:val="28"/>
          <w:szCs w:val="28"/>
        </w:rPr>
        <w:t>) помещение».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E6732"/>
    <w:rsid w:val="00503C50"/>
    <w:rsid w:val="00A71996"/>
    <w:rsid w:val="00AA5858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10</cp:revision>
  <dcterms:created xsi:type="dcterms:W3CDTF">2023-12-29T04:33:00Z</dcterms:created>
  <dcterms:modified xsi:type="dcterms:W3CDTF">2024-02-12T10:16:00Z</dcterms:modified>
</cp:coreProperties>
</file>