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A727" w14:textId="77777777" w:rsidR="00C60842" w:rsidRPr="005D51DC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рассмотрении обращений граждан, поступивших </w:t>
      </w:r>
    </w:p>
    <w:p w14:paraId="1D54A77E" w14:textId="53AA6125" w:rsidR="00C60842" w:rsidRPr="005D51DC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администрацию Пермского муниципального 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>округа Пермского края</w:t>
      </w:r>
    </w:p>
    <w:p w14:paraId="35A85336" w14:textId="671D660E" w:rsidR="00C4590A" w:rsidRPr="005D51DC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3506E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840D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</w:t>
      </w:r>
      <w:r w:rsidRPr="005D51D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6F20E75E" w14:textId="77777777" w:rsidR="00C03DE0" w:rsidRDefault="00C03DE0" w:rsidP="00C03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5A2D1" w14:textId="705588C4" w:rsidR="00C417DF" w:rsidRDefault="00B22AE8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840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60842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60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608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общим отделом аппарата администрации Пермского муниципального </w:t>
      </w:r>
      <w:r w:rsidR="00C60842">
        <w:rPr>
          <w:rFonts w:ascii="Times New Roman" w:hAnsi="Times New Roman" w:cs="Times New Roman"/>
          <w:sz w:val="28"/>
          <w:szCs w:val="28"/>
        </w:rPr>
        <w:t>округа Пермского края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было зарегистрировано для работы </w:t>
      </w:r>
      <w:r w:rsidR="00F840DF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840DF">
        <w:rPr>
          <w:rFonts w:ascii="Times New Roman" w:hAnsi="Times New Roman" w:cs="Times New Roman"/>
          <w:sz w:val="28"/>
          <w:szCs w:val="28"/>
        </w:rPr>
        <w:t>я</w:t>
      </w:r>
      <w:r w:rsidR="00BC1248">
        <w:rPr>
          <w:rFonts w:ascii="Times New Roman" w:hAnsi="Times New Roman" w:cs="Times New Roman"/>
          <w:sz w:val="28"/>
          <w:szCs w:val="28"/>
        </w:rPr>
        <w:t xml:space="preserve">, 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F840DF">
        <w:rPr>
          <w:rFonts w:ascii="Times New Roman" w:hAnsi="Times New Roman" w:cs="Times New Roman"/>
          <w:sz w:val="28"/>
          <w:szCs w:val="28"/>
        </w:rPr>
        <w:t>32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% </w:t>
      </w:r>
      <w:r w:rsidR="00BC1248">
        <w:rPr>
          <w:rFonts w:ascii="Times New Roman" w:hAnsi="Times New Roman" w:cs="Times New Roman"/>
          <w:sz w:val="28"/>
          <w:szCs w:val="28"/>
        </w:rPr>
        <w:t>больше</w:t>
      </w:r>
      <w:r w:rsidR="00BC1248" w:rsidRPr="00BC1248">
        <w:rPr>
          <w:rFonts w:ascii="Times New Roman" w:hAnsi="Times New Roman" w:cs="Times New Roman"/>
          <w:sz w:val="28"/>
          <w:szCs w:val="28"/>
        </w:rPr>
        <w:t>, чем</w:t>
      </w:r>
      <w:r w:rsidR="00BC1248">
        <w:rPr>
          <w:rFonts w:ascii="Times New Roman" w:hAnsi="Times New Roman" w:cs="Times New Roman"/>
          <w:sz w:val="28"/>
          <w:szCs w:val="28"/>
        </w:rPr>
        <w:t xml:space="preserve"> </w:t>
      </w:r>
      <w:r w:rsidR="00BC1248" w:rsidRPr="00BC1248">
        <w:rPr>
          <w:rFonts w:ascii="Times New Roman" w:hAnsi="Times New Roman" w:cs="Times New Roman"/>
          <w:sz w:val="28"/>
          <w:szCs w:val="28"/>
        </w:rPr>
        <w:t>в аналогичном периоде 202</w:t>
      </w:r>
      <w:r w:rsidR="00C60842">
        <w:rPr>
          <w:rFonts w:ascii="Times New Roman" w:hAnsi="Times New Roman" w:cs="Times New Roman"/>
          <w:sz w:val="28"/>
          <w:szCs w:val="28"/>
        </w:rPr>
        <w:t>2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840DF">
        <w:rPr>
          <w:rFonts w:ascii="Times New Roman" w:hAnsi="Times New Roman" w:cs="Times New Roman"/>
          <w:sz w:val="28"/>
          <w:szCs w:val="28"/>
        </w:rPr>
        <w:t>268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E62C4">
        <w:rPr>
          <w:rFonts w:ascii="Times New Roman" w:hAnsi="Times New Roman" w:cs="Times New Roman"/>
          <w:sz w:val="28"/>
          <w:szCs w:val="28"/>
        </w:rPr>
        <w:t>й</w:t>
      </w:r>
      <w:r w:rsidR="00BC1248" w:rsidRPr="00BC1248">
        <w:rPr>
          <w:rFonts w:ascii="Times New Roman" w:hAnsi="Times New Roman" w:cs="Times New Roman"/>
          <w:sz w:val="28"/>
          <w:szCs w:val="28"/>
        </w:rPr>
        <w:t>)</w:t>
      </w:r>
      <w:r w:rsidR="00BC1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них: заявлений – </w:t>
      </w:r>
      <w:r w:rsidR="002D11DD">
        <w:rPr>
          <w:rFonts w:ascii="Times New Roman" w:hAnsi="Times New Roman" w:cs="Times New Roman"/>
          <w:sz w:val="28"/>
          <w:szCs w:val="28"/>
        </w:rPr>
        <w:t>3</w:t>
      </w:r>
      <w:r w:rsidR="00F840D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, жалоб – </w:t>
      </w:r>
      <w:r w:rsidR="00F840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предложений – </w:t>
      </w:r>
      <w:r w:rsidR="00F840DF">
        <w:rPr>
          <w:rFonts w:ascii="Times New Roman" w:hAnsi="Times New Roman" w:cs="Times New Roman"/>
          <w:sz w:val="28"/>
          <w:szCs w:val="28"/>
        </w:rPr>
        <w:t>0</w:t>
      </w:r>
      <w:r w:rsidR="00C03DE0">
        <w:rPr>
          <w:rFonts w:ascii="Times New Roman" w:hAnsi="Times New Roman" w:cs="Times New Roman"/>
          <w:sz w:val="28"/>
          <w:szCs w:val="28"/>
        </w:rPr>
        <w:t>.</w:t>
      </w:r>
    </w:p>
    <w:p w14:paraId="354BDF05" w14:textId="36D13D54" w:rsidR="00C417DF" w:rsidRDefault="00E01522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поступают в </w:t>
      </w:r>
      <w:r w:rsidR="00C608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 посредством почтовой</w:t>
      </w:r>
      <w:r w:rsidR="00CB6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корреспонденции, нарочно, в системе электронного документооборота (МСЭД) и в ходе личного приема граждан. </w:t>
      </w:r>
      <w:r w:rsidR="00C03DE0">
        <w:rPr>
          <w:rFonts w:ascii="Times New Roman" w:hAnsi="Times New Roman" w:cs="Times New Roman"/>
          <w:sz w:val="28"/>
          <w:szCs w:val="28"/>
        </w:rPr>
        <w:t xml:space="preserve">Из поступивших в </w:t>
      </w:r>
      <w:r w:rsidR="00C60842">
        <w:rPr>
          <w:rFonts w:ascii="Times New Roman" w:hAnsi="Times New Roman" w:cs="Times New Roman"/>
          <w:sz w:val="28"/>
          <w:szCs w:val="28"/>
        </w:rPr>
        <w:t>А</w:t>
      </w:r>
      <w:r w:rsidR="00C03DE0">
        <w:rPr>
          <w:rFonts w:ascii="Times New Roman" w:hAnsi="Times New Roman" w:cs="Times New Roman"/>
          <w:sz w:val="28"/>
          <w:szCs w:val="28"/>
        </w:rPr>
        <w:t xml:space="preserve">дминистрацию в </w:t>
      </w:r>
      <w:r w:rsidR="00F840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8146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C03DE0">
        <w:rPr>
          <w:rFonts w:ascii="Times New Roman" w:hAnsi="Times New Roman" w:cs="Times New Roman"/>
          <w:sz w:val="28"/>
          <w:szCs w:val="28"/>
        </w:rPr>
        <w:t>202</w:t>
      </w:r>
      <w:r w:rsidR="0018146E">
        <w:rPr>
          <w:rFonts w:ascii="Times New Roman" w:hAnsi="Times New Roman" w:cs="Times New Roman"/>
          <w:sz w:val="28"/>
          <w:szCs w:val="28"/>
        </w:rPr>
        <w:t>3</w:t>
      </w:r>
      <w:r w:rsidR="00C03DE0">
        <w:rPr>
          <w:rFonts w:ascii="Times New Roman" w:hAnsi="Times New Roman" w:cs="Times New Roman"/>
          <w:sz w:val="28"/>
          <w:szCs w:val="28"/>
        </w:rPr>
        <w:t xml:space="preserve"> год</w:t>
      </w:r>
      <w:r w:rsidR="0018146E">
        <w:rPr>
          <w:rFonts w:ascii="Times New Roman" w:hAnsi="Times New Roman" w:cs="Times New Roman"/>
          <w:sz w:val="28"/>
          <w:szCs w:val="28"/>
        </w:rPr>
        <w:t>а</w:t>
      </w:r>
      <w:r w:rsidR="00C03DE0">
        <w:rPr>
          <w:rFonts w:ascii="Times New Roman" w:hAnsi="Times New Roman" w:cs="Times New Roman"/>
          <w:sz w:val="28"/>
          <w:szCs w:val="28"/>
        </w:rPr>
        <w:t xml:space="preserve"> </w:t>
      </w:r>
      <w:r w:rsidR="009A4AA3">
        <w:rPr>
          <w:rFonts w:ascii="Times New Roman" w:hAnsi="Times New Roman" w:cs="Times New Roman"/>
          <w:sz w:val="28"/>
          <w:szCs w:val="28"/>
        </w:rPr>
        <w:t>25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37191E">
        <w:rPr>
          <w:rFonts w:ascii="Times New Roman" w:hAnsi="Times New Roman" w:cs="Times New Roman"/>
          <w:sz w:val="28"/>
          <w:szCs w:val="28"/>
        </w:rPr>
        <w:t>и</w:t>
      </w:r>
      <w:r w:rsidR="00802B38">
        <w:rPr>
          <w:rFonts w:ascii="Times New Roman" w:hAnsi="Times New Roman" w:cs="Times New Roman"/>
          <w:sz w:val="28"/>
          <w:szCs w:val="28"/>
        </w:rPr>
        <w:t>й</w:t>
      </w:r>
      <w:r w:rsidR="00C03DE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88509B">
        <w:rPr>
          <w:rFonts w:ascii="Times New Roman" w:hAnsi="Times New Roman" w:cs="Times New Roman"/>
          <w:sz w:val="28"/>
          <w:szCs w:val="28"/>
        </w:rPr>
        <w:t>о</w:t>
      </w:r>
      <w:r w:rsidR="00C03DE0">
        <w:rPr>
          <w:rFonts w:ascii="Times New Roman" w:hAnsi="Times New Roman" w:cs="Times New Roman"/>
          <w:sz w:val="28"/>
          <w:szCs w:val="28"/>
        </w:rPr>
        <w:t xml:space="preserve"> с результатом </w:t>
      </w:r>
      <w:r w:rsidR="0026270E">
        <w:rPr>
          <w:rFonts w:ascii="Times New Roman" w:hAnsi="Times New Roman" w:cs="Times New Roman"/>
          <w:sz w:val="28"/>
          <w:szCs w:val="28"/>
        </w:rPr>
        <w:t>«</w:t>
      </w:r>
      <w:r w:rsidR="00C03DE0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26270E">
        <w:rPr>
          <w:rFonts w:ascii="Times New Roman" w:hAnsi="Times New Roman" w:cs="Times New Roman"/>
          <w:sz w:val="28"/>
          <w:szCs w:val="28"/>
        </w:rPr>
        <w:t>»</w:t>
      </w:r>
      <w:r w:rsidR="00C03DE0">
        <w:rPr>
          <w:rFonts w:ascii="Times New Roman" w:hAnsi="Times New Roman" w:cs="Times New Roman"/>
          <w:sz w:val="28"/>
          <w:szCs w:val="28"/>
        </w:rPr>
        <w:t xml:space="preserve">, даны разъяснения на </w:t>
      </w:r>
      <w:r w:rsidR="002D11DD">
        <w:rPr>
          <w:rFonts w:ascii="Times New Roman" w:hAnsi="Times New Roman" w:cs="Times New Roman"/>
          <w:sz w:val="28"/>
          <w:szCs w:val="28"/>
        </w:rPr>
        <w:t>3</w:t>
      </w:r>
      <w:r w:rsidR="009A4AA3">
        <w:rPr>
          <w:rFonts w:ascii="Times New Roman" w:hAnsi="Times New Roman" w:cs="Times New Roman"/>
          <w:sz w:val="28"/>
          <w:szCs w:val="28"/>
        </w:rPr>
        <w:t>11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02B38">
        <w:rPr>
          <w:rFonts w:ascii="Times New Roman" w:hAnsi="Times New Roman" w:cs="Times New Roman"/>
          <w:sz w:val="28"/>
          <w:szCs w:val="28"/>
        </w:rPr>
        <w:t>й</w:t>
      </w:r>
      <w:r w:rsidR="00C03DE0">
        <w:rPr>
          <w:rFonts w:ascii="Times New Roman" w:hAnsi="Times New Roman" w:cs="Times New Roman"/>
          <w:sz w:val="28"/>
          <w:szCs w:val="28"/>
        </w:rPr>
        <w:t xml:space="preserve">, </w:t>
      </w:r>
      <w:r w:rsidR="002D11DD">
        <w:rPr>
          <w:rFonts w:ascii="Times New Roman" w:hAnsi="Times New Roman" w:cs="Times New Roman"/>
          <w:sz w:val="28"/>
          <w:szCs w:val="28"/>
        </w:rPr>
        <w:t>1</w:t>
      </w:r>
      <w:r w:rsidR="009A4AA3">
        <w:rPr>
          <w:rFonts w:ascii="Times New Roman" w:hAnsi="Times New Roman" w:cs="Times New Roman"/>
          <w:sz w:val="28"/>
          <w:szCs w:val="28"/>
        </w:rPr>
        <w:t>7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B602A">
        <w:rPr>
          <w:rFonts w:ascii="Times New Roman" w:hAnsi="Times New Roman" w:cs="Times New Roman"/>
          <w:sz w:val="28"/>
          <w:szCs w:val="28"/>
        </w:rPr>
        <w:t>й</w:t>
      </w:r>
      <w:r w:rsidR="00C03DE0">
        <w:rPr>
          <w:rFonts w:ascii="Times New Roman" w:hAnsi="Times New Roman" w:cs="Times New Roman"/>
          <w:sz w:val="28"/>
          <w:szCs w:val="28"/>
        </w:rPr>
        <w:t xml:space="preserve"> переадресован</w:t>
      </w:r>
      <w:r w:rsidR="0088509B">
        <w:rPr>
          <w:rFonts w:ascii="Times New Roman" w:hAnsi="Times New Roman" w:cs="Times New Roman"/>
          <w:sz w:val="28"/>
          <w:szCs w:val="28"/>
        </w:rPr>
        <w:t>ы</w:t>
      </w:r>
      <w:r w:rsidR="00C03DE0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</w:p>
    <w:p w14:paraId="248E23FA" w14:textId="0DB6E24D" w:rsidR="00C417DF" w:rsidRDefault="00C03DE0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тематики рассмотренных обращений в </w:t>
      </w:r>
      <w:r w:rsidR="00F840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8509B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50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850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781E">
        <w:rPr>
          <w:rFonts w:ascii="Times New Roman" w:hAnsi="Times New Roman" w:cs="Times New Roman"/>
          <w:sz w:val="28"/>
          <w:szCs w:val="28"/>
        </w:rPr>
        <w:t>7</w:t>
      </w:r>
      <w:r w:rsidR="009A4AA3">
        <w:rPr>
          <w:rFonts w:ascii="Times New Roman" w:hAnsi="Times New Roman" w:cs="Times New Roman"/>
          <w:sz w:val="28"/>
          <w:szCs w:val="28"/>
        </w:rPr>
        <w:t>0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E01522">
        <w:rPr>
          <w:rFonts w:ascii="Times New Roman" w:hAnsi="Times New Roman" w:cs="Times New Roman"/>
          <w:sz w:val="28"/>
          <w:szCs w:val="28"/>
        </w:rPr>
        <w:t>% обращений относ</w:t>
      </w:r>
      <w:r w:rsidR="0026270E">
        <w:rPr>
          <w:rFonts w:ascii="Times New Roman" w:hAnsi="Times New Roman" w:cs="Times New Roman"/>
          <w:sz w:val="28"/>
          <w:szCs w:val="28"/>
        </w:rPr>
        <w:t>я</w:t>
      </w:r>
      <w:r w:rsidR="00E01522">
        <w:rPr>
          <w:rFonts w:ascii="Times New Roman" w:hAnsi="Times New Roman" w:cs="Times New Roman"/>
          <w:sz w:val="28"/>
          <w:szCs w:val="28"/>
        </w:rPr>
        <w:t xml:space="preserve">тся к разделу «Экономика» (благоустройство и ремонт подъездных дорог, в том числе тротуаров; уборка снега, опавших листьев, мусора и посторонних предметов; уличное освещение; газификация и водоснабжение поселений; </w:t>
      </w:r>
      <w:r w:rsidR="0072603E">
        <w:rPr>
          <w:rFonts w:ascii="Times New Roman" w:hAnsi="Times New Roman" w:cs="Times New Roman"/>
          <w:sz w:val="28"/>
          <w:szCs w:val="28"/>
        </w:rPr>
        <w:t>г</w:t>
      </w:r>
      <w:r w:rsidR="0072603E" w:rsidRPr="0072603E">
        <w:rPr>
          <w:rFonts w:ascii="Times New Roman" w:hAnsi="Times New Roman" w:cs="Times New Roman"/>
          <w:sz w:val="28"/>
          <w:szCs w:val="28"/>
        </w:rPr>
        <w:t>радостроительство</w:t>
      </w:r>
      <w:r w:rsidR="0072603E">
        <w:rPr>
          <w:rFonts w:ascii="Times New Roman" w:hAnsi="Times New Roman" w:cs="Times New Roman"/>
          <w:sz w:val="28"/>
          <w:szCs w:val="28"/>
        </w:rPr>
        <w:t>,</w:t>
      </w:r>
      <w:r w:rsidR="0072603E" w:rsidRPr="0072603E">
        <w:rPr>
          <w:rFonts w:ascii="Times New Roman" w:hAnsi="Times New Roman" w:cs="Times New Roman"/>
          <w:sz w:val="28"/>
          <w:szCs w:val="28"/>
        </w:rPr>
        <w:t xml:space="preserve"> </w:t>
      </w:r>
      <w:r w:rsidR="0072603E">
        <w:rPr>
          <w:rFonts w:ascii="Times New Roman" w:hAnsi="Times New Roman" w:cs="Times New Roman"/>
          <w:sz w:val="28"/>
          <w:szCs w:val="28"/>
        </w:rPr>
        <w:t>а</w:t>
      </w:r>
      <w:r w:rsidR="0072603E" w:rsidRPr="0072603E">
        <w:rPr>
          <w:rFonts w:ascii="Times New Roman" w:hAnsi="Times New Roman" w:cs="Times New Roman"/>
          <w:sz w:val="28"/>
          <w:szCs w:val="28"/>
        </w:rPr>
        <w:t>рхитектура и проектирование</w:t>
      </w:r>
      <w:r w:rsidR="0072603E">
        <w:rPr>
          <w:rFonts w:ascii="Times New Roman" w:hAnsi="Times New Roman" w:cs="Times New Roman"/>
          <w:sz w:val="28"/>
          <w:szCs w:val="28"/>
        </w:rPr>
        <w:t>; т</w:t>
      </w:r>
      <w:r w:rsidR="0072603E" w:rsidRPr="0072603E">
        <w:rPr>
          <w:rFonts w:ascii="Times New Roman" w:hAnsi="Times New Roman" w:cs="Times New Roman"/>
          <w:sz w:val="28"/>
          <w:szCs w:val="28"/>
        </w:rPr>
        <w:t>ранспортное обслуживание населения, пассажирские перевозки</w:t>
      </w:r>
      <w:r w:rsidR="0072603E">
        <w:rPr>
          <w:rFonts w:ascii="Times New Roman" w:hAnsi="Times New Roman" w:cs="Times New Roman"/>
          <w:sz w:val="28"/>
          <w:szCs w:val="28"/>
        </w:rPr>
        <w:t>; г</w:t>
      </w:r>
      <w:r w:rsidR="0072603E" w:rsidRPr="0072603E">
        <w:rPr>
          <w:rFonts w:ascii="Times New Roman" w:hAnsi="Times New Roman" w:cs="Times New Roman"/>
          <w:sz w:val="28"/>
          <w:szCs w:val="28"/>
        </w:rPr>
        <w:t>осударственный земельный надзор в отношении земель сельскохозяйственного назначения</w:t>
      </w:r>
      <w:r w:rsidR="00E55EEE">
        <w:rPr>
          <w:rFonts w:ascii="Times New Roman" w:hAnsi="Times New Roman" w:cs="Times New Roman"/>
          <w:sz w:val="28"/>
          <w:szCs w:val="28"/>
        </w:rPr>
        <w:t>, и</w:t>
      </w:r>
      <w:r w:rsidR="0072603E" w:rsidRPr="0072603E">
        <w:rPr>
          <w:rFonts w:ascii="Times New Roman" w:hAnsi="Times New Roman" w:cs="Times New Roman"/>
          <w:sz w:val="28"/>
          <w:szCs w:val="28"/>
        </w:rPr>
        <w:t>нформация о нарушениях земельного законодательства</w:t>
      </w:r>
      <w:r w:rsidR="00E55EEE">
        <w:rPr>
          <w:rFonts w:ascii="Times New Roman" w:hAnsi="Times New Roman" w:cs="Times New Roman"/>
          <w:sz w:val="28"/>
          <w:szCs w:val="28"/>
        </w:rPr>
        <w:t>; з</w:t>
      </w:r>
      <w:r w:rsidR="00E55EEE" w:rsidRPr="00E55EEE">
        <w:rPr>
          <w:rFonts w:ascii="Times New Roman" w:hAnsi="Times New Roman" w:cs="Times New Roman"/>
          <w:sz w:val="28"/>
          <w:szCs w:val="28"/>
        </w:rPr>
        <w:t>ащита прав на землю и рассмотрение земельных споров</w:t>
      </w:r>
      <w:r w:rsidR="00E55EEE">
        <w:rPr>
          <w:rFonts w:ascii="Times New Roman" w:hAnsi="Times New Roman" w:cs="Times New Roman"/>
          <w:sz w:val="28"/>
          <w:szCs w:val="28"/>
        </w:rPr>
        <w:t xml:space="preserve">), </w:t>
      </w:r>
      <w:r w:rsidR="0029781E">
        <w:rPr>
          <w:rFonts w:ascii="Times New Roman" w:hAnsi="Times New Roman" w:cs="Times New Roman"/>
          <w:sz w:val="28"/>
          <w:szCs w:val="28"/>
        </w:rPr>
        <w:t>1</w:t>
      </w:r>
      <w:r w:rsidR="003917EC">
        <w:rPr>
          <w:rFonts w:ascii="Times New Roman" w:hAnsi="Times New Roman" w:cs="Times New Roman"/>
          <w:sz w:val="28"/>
          <w:szCs w:val="28"/>
        </w:rPr>
        <w:t>4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3D74A0" w:rsidRPr="003D74A0">
        <w:rPr>
          <w:rFonts w:ascii="Times New Roman" w:hAnsi="Times New Roman" w:cs="Times New Roman"/>
          <w:sz w:val="28"/>
          <w:szCs w:val="28"/>
        </w:rPr>
        <w:t>% обращений относ</w:t>
      </w:r>
      <w:r w:rsidR="0026270E">
        <w:rPr>
          <w:rFonts w:ascii="Times New Roman" w:hAnsi="Times New Roman" w:cs="Times New Roman"/>
          <w:sz w:val="28"/>
          <w:szCs w:val="28"/>
        </w:rPr>
        <w:t>я</w:t>
      </w:r>
      <w:r w:rsidR="003D74A0" w:rsidRPr="003D74A0">
        <w:rPr>
          <w:rFonts w:ascii="Times New Roman" w:hAnsi="Times New Roman" w:cs="Times New Roman"/>
          <w:sz w:val="28"/>
          <w:szCs w:val="28"/>
        </w:rPr>
        <w:t>тся к разделу</w:t>
      </w:r>
      <w:r w:rsidR="003D74A0">
        <w:rPr>
          <w:rFonts w:ascii="Times New Roman" w:hAnsi="Times New Roman" w:cs="Times New Roman"/>
          <w:sz w:val="28"/>
          <w:szCs w:val="28"/>
        </w:rPr>
        <w:t xml:space="preserve"> «Жилищно-коммунальная сфера» (у</w:t>
      </w:r>
      <w:r w:rsidR="003D74A0" w:rsidRPr="003D74A0">
        <w:rPr>
          <w:rFonts w:ascii="Times New Roman" w:hAnsi="Times New Roman" w:cs="Times New Roman"/>
          <w:sz w:val="28"/>
          <w:szCs w:val="28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>бследование жилого фонда на предмет пригодности для проживания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 xml:space="preserve">бращение с </w:t>
      </w:r>
      <w:r w:rsidR="003D74A0">
        <w:rPr>
          <w:rFonts w:ascii="Times New Roman" w:hAnsi="Times New Roman" w:cs="Times New Roman"/>
          <w:sz w:val="28"/>
          <w:szCs w:val="28"/>
        </w:rPr>
        <w:t>ТКО; несанкционированные свалки мусора; с</w:t>
      </w:r>
      <w:r w:rsidR="003D74A0" w:rsidRPr="003D74A0">
        <w:rPr>
          <w:rFonts w:ascii="Times New Roman" w:hAnsi="Times New Roman" w:cs="Times New Roman"/>
          <w:sz w:val="28"/>
          <w:szCs w:val="28"/>
        </w:rPr>
        <w:t>одержание общего имущества</w:t>
      </w:r>
      <w:r w:rsidR="003D74A0">
        <w:rPr>
          <w:rFonts w:ascii="Times New Roman" w:hAnsi="Times New Roman" w:cs="Times New Roman"/>
          <w:sz w:val="28"/>
          <w:szCs w:val="28"/>
        </w:rPr>
        <w:t xml:space="preserve">; нормативы потребления КУ), </w:t>
      </w:r>
      <w:r w:rsidR="00097FC5">
        <w:rPr>
          <w:rFonts w:ascii="Times New Roman" w:hAnsi="Times New Roman" w:cs="Times New Roman"/>
          <w:sz w:val="28"/>
          <w:szCs w:val="28"/>
        </w:rPr>
        <w:t>4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3D74A0">
        <w:rPr>
          <w:rFonts w:ascii="Times New Roman" w:hAnsi="Times New Roman" w:cs="Times New Roman"/>
          <w:sz w:val="28"/>
          <w:szCs w:val="28"/>
        </w:rPr>
        <w:t>% обращений относ</w:t>
      </w:r>
      <w:r w:rsidR="0026270E">
        <w:rPr>
          <w:rFonts w:ascii="Times New Roman" w:hAnsi="Times New Roman" w:cs="Times New Roman"/>
          <w:sz w:val="28"/>
          <w:szCs w:val="28"/>
        </w:rPr>
        <w:t>я</w:t>
      </w:r>
      <w:r w:rsidR="003D74A0">
        <w:rPr>
          <w:rFonts w:ascii="Times New Roman" w:hAnsi="Times New Roman" w:cs="Times New Roman"/>
          <w:sz w:val="28"/>
          <w:szCs w:val="28"/>
        </w:rPr>
        <w:t>тся к разделу «Социальная сфера» (с</w:t>
      </w:r>
      <w:r w:rsidR="003D74A0" w:rsidRPr="003D74A0">
        <w:rPr>
          <w:rFonts w:ascii="Times New Roman" w:hAnsi="Times New Roman" w:cs="Times New Roman"/>
          <w:sz w:val="28"/>
          <w:szCs w:val="28"/>
        </w:rPr>
        <w:t>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3D74A0">
        <w:rPr>
          <w:rFonts w:ascii="Times New Roman" w:hAnsi="Times New Roman" w:cs="Times New Roman"/>
          <w:sz w:val="28"/>
          <w:szCs w:val="28"/>
        </w:rPr>
        <w:t>; н</w:t>
      </w:r>
      <w:r w:rsidR="003D74A0" w:rsidRPr="003D74A0">
        <w:rPr>
          <w:rFonts w:ascii="Times New Roman" w:hAnsi="Times New Roman" w:cs="Times New Roman"/>
          <w:sz w:val="28"/>
          <w:szCs w:val="28"/>
        </w:rPr>
        <w:t>ехватка мест в дошкольных образовательных организациях</w:t>
      </w:r>
      <w:r w:rsidR="003D74A0">
        <w:rPr>
          <w:rFonts w:ascii="Times New Roman" w:hAnsi="Times New Roman" w:cs="Times New Roman"/>
          <w:sz w:val="28"/>
          <w:szCs w:val="28"/>
        </w:rPr>
        <w:t xml:space="preserve">), </w:t>
      </w:r>
      <w:r w:rsidR="003917EC">
        <w:rPr>
          <w:rFonts w:ascii="Times New Roman" w:hAnsi="Times New Roman" w:cs="Times New Roman"/>
          <w:sz w:val="28"/>
          <w:szCs w:val="28"/>
        </w:rPr>
        <w:t>5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3D74A0">
        <w:rPr>
          <w:rFonts w:ascii="Times New Roman" w:hAnsi="Times New Roman" w:cs="Times New Roman"/>
          <w:sz w:val="28"/>
          <w:szCs w:val="28"/>
        </w:rPr>
        <w:t>% обращений относятся к разделу «Государство, общество и политика».</w:t>
      </w:r>
    </w:p>
    <w:p w14:paraId="3159A261" w14:textId="7C06E4BD" w:rsidR="00C03DE0" w:rsidRPr="00B22AE8" w:rsidRDefault="003D74A0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A0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законом срок.</w:t>
      </w:r>
    </w:p>
    <w:sectPr w:rsidR="00C03DE0" w:rsidRPr="00B22AE8" w:rsidSect="00B2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5A"/>
    <w:rsid w:val="00097FC5"/>
    <w:rsid w:val="00172023"/>
    <w:rsid w:val="0018105C"/>
    <w:rsid w:val="0018146E"/>
    <w:rsid w:val="0026270E"/>
    <w:rsid w:val="0029781E"/>
    <w:rsid w:val="002D11DD"/>
    <w:rsid w:val="003506E5"/>
    <w:rsid w:val="0037191E"/>
    <w:rsid w:val="003917EC"/>
    <w:rsid w:val="003D74A0"/>
    <w:rsid w:val="003E3393"/>
    <w:rsid w:val="00485C0A"/>
    <w:rsid w:val="005405E8"/>
    <w:rsid w:val="005D51DC"/>
    <w:rsid w:val="00674D47"/>
    <w:rsid w:val="0072603E"/>
    <w:rsid w:val="00781DF6"/>
    <w:rsid w:val="007D6D14"/>
    <w:rsid w:val="00802B38"/>
    <w:rsid w:val="00822DC9"/>
    <w:rsid w:val="0088509B"/>
    <w:rsid w:val="008C5E5A"/>
    <w:rsid w:val="009A4AA3"/>
    <w:rsid w:val="00B00B63"/>
    <w:rsid w:val="00B22AE8"/>
    <w:rsid w:val="00B331C9"/>
    <w:rsid w:val="00BC1248"/>
    <w:rsid w:val="00C03794"/>
    <w:rsid w:val="00C03DE0"/>
    <w:rsid w:val="00C27369"/>
    <w:rsid w:val="00C417DF"/>
    <w:rsid w:val="00C4590A"/>
    <w:rsid w:val="00C60842"/>
    <w:rsid w:val="00CB602A"/>
    <w:rsid w:val="00CC3315"/>
    <w:rsid w:val="00CE62C4"/>
    <w:rsid w:val="00DD4290"/>
    <w:rsid w:val="00E01522"/>
    <w:rsid w:val="00E55EEE"/>
    <w:rsid w:val="00E61B94"/>
    <w:rsid w:val="00F8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2922"/>
  <w15:chartTrackingRefBased/>
  <w15:docId w15:val="{0E6710A3-BBC8-417F-B9ED-4A061C58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adm15-03</dc:creator>
  <cp:keywords/>
  <dc:description/>
  <cp:lastModifiedBy>adm15-03</cp:lastModifiedBy>
  <cp:revision>24</cp:revision>
  <dcterms:created xsi:type="dcterms:W3CDTF">2022-10-27T09:26:00Z</dcterms:created>
  <dcterms:modified xsi:type="dcterms:W3CDTF">2024-01-09T04:48:00Z</dcterms:modified>
</cp:coreProperties>
</file>