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center"/>
        <w:spacing w:before="0" w:beforeAutospacing="0" w:after="170" w:afterAutospacing="0" w:line="240" w:lineRule="auto"/>
        <w:rPr>
          <w:rFonts w:ascii="Calibri" w:hAnsi="Calibri" w:cs="Calibr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8"/>
          <w:szCs w:val="28"/>
          <w:u w:val="none"/>
        </w:rPr>
        <w:t xml:space="preserve">Программа фестиваля СТАР ФЕСТ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beforeAutospacing="0" w:after="170" w:afterAutospacing="0" w:line="240" w:lineRule="auto"/>
        <w:rPr>
          <w:rFonts w:ascii="Calibri" w:hAnsi="Calibri" w:cs="Calibri"/>
          <w:bCs/>
          <w:i/>
          <w:color w:val="000000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i/>
          <w:color w:val="000000"/>
          <w:sz w:val="24"/>
          <w:szCs w:val="24"/>
          <w:u w:val="none"/>
        </w:rPr>
        <w:t xml:space="preserve">Семейный фестиваль про счастливую жизнь в любом возрасте</w:t>
      </w:r>
      <w:r>
        <w:rPr>
          <w:rFonts w:ascii="Calibri" w:hAnsi="Calibri" w:cs="Calibri"/>
          <w:bCs/>
          <w:i/>
          <w:color w:val="000000"/>
          <w:sz w:val="24"/>
          <w:szCs w:val="24"/>
          <w:highlight w:val="none"/>
          <w:u w:val="none"/>
        </w:rPr>
      </w:r>
      <w:r>
        <w:rPr>
          <w:rFonts w:ascii="Calibri" w:hAnsi="Calibri" w:cs="Calibri"/>
          <w:bCs/>
          <w:i/>
          <w:color w:val="000000"/>
          <w:sz w:val="24"/>
          <w:szCs w:val="24"/>
          <w:highlight w:val="none"/>
          <w:u w:val="none"/>
        </w:rPr>
      </w:r>
    </w:p>
    <w:p>
      <w:pPr>
        <w:contextualSpacing w:val="0"/>
        <w:ind w:left="0" w:right="0" w:firstLine="0"/>
        <w:jc w:val="center"/>
        <w:spacing w:before="0" w:beforeAutospacing="0" w:after="170" w:afterAutospacing="0" w:line="240" w:lineRule="auto"/>
        <w:rPr>
          <w:rFonts w:ascii="Calibri" w:hAnsi="Calibri" w:cs="Calibri"/>
          <w:b w:val="0"/>
          <w:bCs w:val="0"/>
          <w:i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 w:val="0"/>
          <w:bCs w:val="0"/>
          <w:i/>
          <w:iCs/>
          <w:color w:val="000000"/>
          <w:sz w:val="24"/>
          <w:szCs w:val="24"/>
          <w:highlight w:val="none"/>
          <w:u w:val="none"/>
        </w:rPr>
        <w:t xml:space="preserve">Фестиваль проводится в рамках </w:t>
      </w:r>
      <w:r>
        <w:rPr>
          <w:rFonts w:ascii="Calibri" w:hAnsi="Calibri" w:eastAsia="Calibri" w:cs="Calibri"/>
          <w:b w:val="0"/>
          <w:bCs w:val="0"/>
          <w:i/>
          <w:iCs/>
          <w:color w:val="000000"/>
          <w:sz w:val="24"/>
          <w:szCs w:val="24"/>
        </w:rPr>
        <w:t xml:space="preserve">Летнего фестиваля «</w:t>
      </w:r>
      <w:r>
        <w:rPr>
          <w:rFonts w:ascii="Calibri" w:hAnsi="Calibri" w:eastAsia="Calibri" w:cs="Calibri"/>
          <w:b w:val="0"/>
          <w:bCs w:val="0"/>
          <w:i/>
          <w:iCs/>
          <w:color w:val="000000"/>
          <w:sz w:val="24"/>
          <w:szCs w:val="24"/>
        </w:rPr>
        <w:t xml:space="preserve">Город</w:t>
      </w:r>
      <w:r>
        <w:rPr>
          <w:rFonts w:ascii="Calibri" w:hAnsi="Calibri" w:eastAsia="Calibri" w:cs="Calibri"/>
          <w:b w:val="0"/>
          <w:bCs w:val="0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i/>
          <w:iCs/>
          <w:color w:val="000000"/>
          <w:sz w:val="24"/>
          <w:szCs w:val="24"/>
        </w:rPr>
        <w:t xml:space="preserve">встреч</w:t>
      </w:r>
      <w:r>
        <w:rPr>
          <w:rFonts w:ascii="Calibri" w:hAnsi="Calibri" w:eastAsia="Calibri" w:cs="Calibri"/>
          <w:b w:val="0"/>
          <w:bCs w:val="0"/>
          <w:i/>
          <w:iCs/>
          <w:color w:val="000000"/>
          <w:sz w:val="24"/>
          <w:szCs w:val="24"/>
        </w:rPr>
        <w:t xml:space="preserve">»</w:t>
      </w:r>
      <w:r>
        <w:rPr>
          <w:rFonts w:ascii="Calibri" w:hAnsi="Calibri" w:cs="Calibri"/>
          <w:b w:val="0"/>
          <w:bCs w:val="0"/>
          <w:i/>
          <w:sz w:val="24"/>
          <w:szCs w:val="24"/>
        </w:rPr>
      </w:r>
      <w:r>
        <w:rPr>
          <w:rFonts w:ascii="Calibri" w:hAnsi="Calibri" w:cs="Calibri"/>
          <w:b w:val="0"/>
          <w:bCs w:val="0"/>
          <w:i/>
          <w:sz w:val="24"/>
          <w:szCs w:val="24"/>
        </w:rPr>
      </w:r>
    </w:p>
    <w:p>
      <w:pPr>
        <w:contextualSpacing w:val="0"/>
        <w:ind w:left="0" w:right="0" w:firstLine="0"/>
        <w:spacing w:before="0" w:beforeAutospacing="0" w:after="170" w:afterAutospacing="0" w:line="240" w:lineRule="auto"/>
        <w:rPr>
          <w:rFonts w:ascii="Calibri" w:hAnsi="Calibri" w:eastAsia="Calibri" w:cs="Calibri"/>
          <w:color w:val="000000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4"/>
          <w:szCs w:val="24"/>
          <w:u w:val="none"/>
        </w:rPr>
        <w:t xml:space="preserve">Время работы:</w:t>
      </w:r>
      <w:r>
        <w:rPr>
          <w:rFonts w:ascii="Calibri" w:hAnsi="Calibri" w:eastAsia="Calibri" w:cs="Calibri"/>
          <w:color w:val="000000"/>
          <w:sz w:val="24"/>
          <w:szCs w:val="24"/>
          <w:u w:val="none"/>
        </w:rPr>
        <w:t xml:space="preserve"> 20-21 июля 2024 г</w:t>
      </w:r>
      <w:r>
        <w:rPr>
          <w:rFonts w:ascii="Calibri" w:hAnsi="Calibri" w:eastAsia="Calibri" w:cs="Calibri"/>
          <w:color w:val="000000"/>
          <w:sz w:val="24"/>
          <w:szCs w:val="24"/>
          <w:highlight w:val="none"/>
          <w:u w:val="none"/>
        </w:rPr>
        <w:t xml:space="preserve">., 15:00 - 22:00</w:t>
      </w:r>
      <w:r>
        <w:rPr>
          <w:rFonts w:ascii="Calibri" w:hAnsi="Calibri" w:eastAsia="Calibri" w:cs="Calibri"/>
          <w:color w:val="000000"/>
          <w:sz w:val="24"/>
          <w:szCs w:val="24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24"/>
          <w:szCs w:val="24"/>
          <w:highlight w:val="none"/>
          <w:u w:val="none"/>
        </w:rPr>
      </w:r>
    </w:p>
    <w:p>
      <w:pPr>
        <w:contextualSpacing w:val="0"/>
        <w:ind w:left="0" w:right="0" w:firstLine="0"/>
        <w:spacing w:before="0" w:beforeAutospacing="0" w:after="170" w:afterAutospacing="0" w:line="240" w:lineRule="auto"/>
        <w:rPr>
          <w:rFonts w:ascii="Calibri" w:hAnsi="Calibri" w:cs="Calibri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4"/>
          <w:szCs w:val="24"/>
          <w:u w:val="none"/>
        </w:rPr>
        <w:t xml:space="preserve">Место проведения:</w:t>
      </w:r>
      <w:r>
        <w:rPr>
          <w:rFonts w:ascii="Calibri" w:hAnsi="Calibri" w:eastAsia="Calibri" w:cs="Calibri"/>
          <w:color w:val="000000"/>
          <w:sz w:val="24"/>
          <w:szCs w:val="24"/>
          <w:u w:val="none"/>
        </w:rPr>
        <w:t xml:space="preserve"> городская эспланада, 6</w:t>
      </w:r>
      <w:r>
        <w:rPr>
          <w:rFonts w:ascii="Calibri" w:hAnsi="Calibri" w:eastAsia="Calibri" w:cs="Calibri"/>
          <w:sz w:val="24"/>
          <w:szCs w:val="24"/>
        </w:rPr>
        <w:t xml:space="preserve">8 квартал</w:t>
      </w:r>
      <w:r>
        <w:rPr>
          <w:rFonts w:ascii="Calibri" w:hAnsi="Calibri" w:cs="Calibri"/>
          <w:color w:val="000000"/>
          <w:sz w:val="24"/>
          <w:szCs w:val="24"/>
        </w:rPr>
      </w:r>
      <w:r>
        <w:rPr>
          <w:rFonts w:ascii="Calibri" w:hAnsi="Calibri" w:cs="Calibri"/>
          <w:color w:val="000000"/>
          <w:sz w:val="24"/>
          <w:szCs w:val="24"/>
        </w:rPr>
      </w:r>
    </w:p>
    <w:tbl>
      <w:tblPr>
        <w:tblStyle w:val="820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8079"/>
      </w:tblGrid>
      <w:tr>
        <w:tblPrEx/>
        <w:trPr/>
        <w:tc>
          <w:tcPr>
            <w:gridSpan w:val="2"/>
            <w:shd w:val="clear" w:color="e2efd8" w:themeColor="accent6" w:themeTint="33" w:fill="e2efd8" w:themeFill="accent6" w:themeFillTint="33"/>
            <w:tcW w:w="10063" w:type="dxa"/>
            <w:textDirection w:val="lrTb"/>
            <w:noWrap w:val="false"/>
          </w:tcPr>
          <w:p>
            <w:pPr>
              <w:jc w:val="center"/>
              <w:spacing w:before="113" w:beforeAutospacing="0" w:after="113" w:afterAutospacing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20 июля (суббота)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fbe5d6" w:themeColor="accent2" w:themeTint="33" w:fill="fbe5d6" w:themeFill="accent2" w:themeFillTint="33"/>
            <w:tcW w:w="10063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113" w:beforeAutospacing="0" w:after="113" w:afterAutospacing="0" w:line="240" w:lineRule="auto"/>
              <w:rPr>
                <w:rFonts w:ascii="Calibri" w:hAnsi="Calibri" w:cs="Calibri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Программа главной сцены</w:t>
            </w:r>
            <w:r>
              <w:rPr>
                <w:rFonts w:ascii="Calibri" w:hAnsi="Calibri" w:cs="Calibri"/>
                <w:sz w:val="24"/>
                <w:szCs w:val="24"/>
                <w:highlight w:val="none"/>
              </w:rPr>
            </w:r>
            <w:r>
              <w:rPr>
                <w:rFonts w:ascii="Calibri" w:hAnsi="Calibri" w:cs="Calibri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15:00 - 16:00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Музыкальная пауза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>
          <w:trHeight w:val="272"/>
        </w:trPr>
        <w:tc>
          <w:tcPr>
            <w:tcW w:w="1984" w:type="dxa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16:00 - 16:30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contextualSpacing w:val="0"/>
              <w:ind w:left="0" w:firstLine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Джаз от пермских музыкантов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16:30 - 17:00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Танцевальный номер «Стиляги» и большой танцевальный флешмоб 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17:00 - 18:00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Музыкальная пауза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18:00 - 18:30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Мастер-класс по аэробике в стиле 80-х годов</w:t>
            </w:r>
            <w:r>
              <w:rPr>
                <w:rFonts w:ascii="Calibri" w:hAnsi="Calibri" w:cs="Calibri"/>
                <w:sz w:val="24"/>
                <w:szCs w:val="24"/>
                <w:highlight w:val="none"/>
              </w:rPr>
            </w:r>
            <w:r>
              <w:rPr>
                <w:rFonts w:ascii="Calibri" w:hAnsi="Calibri" w:cs="Calibri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18:30 - 19:30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Выступление кавер-группы «Здесь»</w:t>
            </w:r>
            <w:r>
              <w:rPr>
                <w:rFonts w:ascii="Calibri" w:hAnsi="Calibri" w:cs="Calibri"/>
                <w:sz w:val="24"/>
                <w:szCs w:val="24"/>
                <w:highlight w:val="none"/>
              </w:rPr>
            </w:r>
            <w:r>
              <w:rPr>
                <w:rFonts w:ascii="Calibri" w:hAnsi="Calibri" w:cs="Calibri"/>
                <w:sz w:val="24"/>
                <w:szCs w:val="24"/>
                <w:highlight w:val="none"/>
              </w:rPr>
            </w:r>
          </w:p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Каверы на популярные песни 80-90х в формате deep, chill и tropical house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19:30 - 20:30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left="0" w:right="0" w:firstLine="0"/>
              <w:spacing w:after="113" w:afterAutospacing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4"/>
                <w:szCs w:val="24"/>
              </w:rPr>
              <w:t xml:space="preserve">DJ-сет от Jenny Kooks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20:30 - 21:00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left="0" w:right="0" w:firstLine="0"/>
              <w:spacing w:after="113" w:afterAutospacing="0"/>
              <w:rPr>
                <w:rFonts w:ascii="Calibri" w:hAnsi="Calibri" w:cs="Calibri"/>
                <w:b w:val="0"/>
                <w:bCs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4"/>
                <w:szCs w:val="24"/>
              </w:rPr>
              <w:t xml:space="preserve">Современные танцы различных направлений от </w:t>
            </w: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4"/>
                <w:szCs w:val="24"/>
              </w:rPr>
              <w:t xml:space="preserve">«FREAK DANCE STUDIO»</w:t>
            </w:r>
            <w:r>
              <w:rPr>
                <w:rFonts w:ascii="Calibri" w:hAnsi="Calibri" w:cs="Calibri"/>
                <w:b w:val="0"/>
                <w:bCs w:val="0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Cs w:val="24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21:00 - 22:00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left="0" w:right="0" w:firstLine="0"/>
              <w:spacing w:after="113" w:afterAutospacing="0"/>
              <w:shd w:val="clear" w:color="ffffff" w:fill="ffffff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4"/>
                <w:szCs w:val="24"/>
              </w:rPr>
              <w:t xml:space="preserve">Выступление детского хора «Орфей» совместно с пермскими музыкантами 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after="113" w:afterAutospacing="0"/>
              <w:shd w:val="clear" w:color="ffffff" w:fill="ffffff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4"/>
                <w:szCs w:val="24"/>
              </w:rPr>
              <w:t xml:space="preserve">Хиты советских фильмов и мультфильмов в формате караоке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2"/>
            <w:shd w:val="clear" w:color="fbe5d6" w:themeColor="accent2" w:themeTint="33" w:fill="fbe5d6" w:themeFill="accent2" w:themeFillTint="33"/>
            <w:tcW w:w="10063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113" w:beforeAutospacing="0"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Программа площадки «Лекторий»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15:00 - 16:00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113" w:afterAutospacing="0"/>
              <w:rPr>
                <w:rFonts w:ascii="Calibri" w:hAnsi="Calibri" w:cs="Calibri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4"/>
                <w:szCs w:val="24"/>
              </w:rPr>
              <w:t xml:space="preserve">«Съедобное / Несъедобное»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after="113" w:afterAutospacing="0"/>
              <w:rPr>
                <w:rFonts w:ascii="Calibri" w:hAnsi="Calibri" w:cs="Calibri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i/>
                <w:iCs/>
                <w:color w:val="000000"/>
                <w:sz w:val="24"/>
                <w:szCs w:val="24"/>
              </w:rPr>
              <w:t xml:space="preserve">Игра-разбор мифов о здоровом питании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</w:p>
          <w:p>
            <w:pPr>
              <w:pStyle w:val="968"/>
              <w:numPr>
                <w:ilvl w:val="0"/>
                <w:numId w:val="59"/>
              </w:numPr>
              <w:ind w:right="0"/>
              <w:spacing w:after="113" w:afterAutospacing="0"/>
              <w:rPr>
                <w:rFonts w:ascii="Calibri" w:hAnsi="Calibri" w:eastAsia="Calibri" w:cs="Calibri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Алевтина Селиверстова, врач-эндокринолог поликлиники Краевой детской клинической больницы (КДКБ), диетолог, нутрициолог, кандидат медицинских наук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</w:p>
          <w:p>
            <w:pPr>
              <w:pStyle w:val="968"/>
              <w:numPr>
                <w:ilvl w:val="0"/>
                <w:numId w:val="59"/>
              </w:numPr>
              <w:ind w:right="0"/>
              <w:spacing w:after="113" w:afterAutospacing="0"/>
              <w:rPr>
                <w:rFonts w:ascii="Calibri" w:hAnsi="Calibri" w:cs="Calibri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Ольга Игоревна Красноперова, врач-детский эндокринолог Краевой детской клинической больницы (КДКБ), диетолог, кандидат медицинских наук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16:00 - 16:30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  <w:sz w:val="24"/>
                <w:szCs w:val="24"/>
              </w:rPr>
              <w:t xml:space="preserve">Стендап о возрасте от Эдуарда Лобачева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16:30 - 18:00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  <w:sz w:val="24"/>
                <w:szCs w:val="24"/>
              </w:rPr>
              <w:t xml:space="preserve">«История родословного поиска: с чего начать»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</w:p>
          <w:p>
            <w:pPr>
              <w:spacing w:after="113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i/>
                <w:iCs/>
                <w:color w:val="000000"/>
                <w:sz w:val="24"/>
                <w:szCs w:val="24"/>
              </w:rPr>
              <w:t xml:space="preserve">Лекция о том, с чего начать выращивание генеалогического дерева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</w:p>
          <w:p>
            <w:pPr>
              <w:pStyle w:val="968"/>
              <w:numPr>
                <w:ilvl w:val="0"/>
                <w:numId w:val="60"/>
              </w:numPr>
              <w:spacing w:after="113" w:afterAutospac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Татьяна Вострикова, директор Пермского краеведческого музея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18:00 - 19:00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  <w:sz w:val="24"/>
                <w:szCs w:val="24"/>
              </w:rPr>
              <w:t xml:space="preserve">«В кого мы такие»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r>
          </w:p>
          <w:p>
            <w:pPr>
              <w:spacing w:after="113" w:afterAutospacing="0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>
              <w:rPr>
                <w:rFonts w:ascii="Calibri" w:hAnsi="Calibri" w:eastAsia="Calibri" w:cs="Calibri"/>
                <w:i/>
                <w:iCs/>
                <w:color w:val="000000"/>
                <w:sz w:val="24"/>
                <w:szCs w:val="24"/>
              </w:rPr>
              <w:t xml:space="preserve">Ток-шоу, где старшее и молодое поколения отвечают на вопросы друг друга</w:t>
            </w:r>
            <w:r>
              <w:rPr>
                <w:rFonts w:ascii="Calibri" w:hAnsi="Calibri" w:eastAsia="Calibri" w:cs="Calibri"/>
                <w:i/>
                <w:iCs/>
                <w:sz w:val="24"/>
                <w:szCs w:val="24"/>
              </w:rPr>
            </w:r>
            <w:r>
              <w:rPr>
                <w:rFonts w:ascii="Calibri" w:hAnsi="Calibri" w:cs="Calibri"/>
                <w:bCs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fbe5d6" w:themeColor="accent2" w:themeTint="33" w:fill="fbe5d6" w:themeFill="accent2" w:themeFillTint="33"/>
            <w:tcW w:w="10063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113" w:beforeAutospacing="0"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Программа площадки «Творчество и мастер-классы»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15:00 - 20:00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Мастер-классы по рисованию граффити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15:00 - 20:00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Мастер-класс по рисованию на виниле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15:00 - 20:00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Мастер-класс по плетению венков из полевых цветов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15:00 - 16:00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Мастер-класс по созданию элемента декора «Роза ветров»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16:00 - 17:00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113" w:afterAutospacing="0"/>
              <w:rPr>
                <w:rFonts w:ascii="Calibri" w:hAnsi="Calibri" w:cs="Calibri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Мастер-класс по созданию декоративного панно «Семья»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16:00 - 17:00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113" w:afterAutospacing="0"/>
              <w:rPr>
                <w:rFonts w:ascii="Calibri" w:hAnsi="Calibri" w:cs="Calibri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Мастер-класс по живописи (рисование акрилом)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17:00 - 18:00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i/>
                <w:iCs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Мастер-класс по созданию ароматного чая «Лето в чашке»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17:00 - 18:00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i/>
                <w:iCs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Мастер-класс по живописи (рисование акрилом)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18:00 - 19:00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Мастер-класс по созданию летней композиции из живых цветов в чашке</w:t>
            </w:r>
            <w:r>
              <w:rPr>
                <w:rFonts w:ascii="Calibri" w:hAnsi="Calibri" w:cs="Calibri"/>
                <w:bCs/>
                <w:i/>
                <w:sz w:val="24"/>
                <w:szCs w:val="24"/>
              </w:rPr>
            </w:r>
            <w:r>
              <w:rPr>
                <w:rFonts w:ascii="Calibri" w:hAnsi="Calibri" w:cs="Calibri"/>
                <w:bCs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18:00 - 19:00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i/>
                <w:iCs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Мастер-класс по росписи шоппера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19:00 - 20:00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113" w:afterAutospacing="0"/>
              <w:rPr>
                <w:rFonts w:ascii="Calibri" w:hAnsi="Calibri" w:cs="Calibri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Мастер-класс по изготовлению Книги-Лампы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19:00 - 20:00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113" w:afterAutospacing="0"/>
              <w:rPr>
                <w:rFonts w:ascii="Calibri" w:hAnsi="Calibri" w:cs="Calibri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Мастер-класс по живописи (рисование акрилом)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fbe5d6" w:themeColor="accent2" w:themeTint="33" w:fill="fbe5d6" w:themeFill="accent2" w:themeFillTint="33"/>
            <w:tcW w:w="10063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113" w:beforeAutospacing="0"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Программа интерактивных и развлекательных площадок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15:00 - 22:00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Арт-объект «Теплица»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15:00 - 20:00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eastAsia="Calibri" w:cs="Calibri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Площадка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Jam Station – школа игры на музыкальных инструментах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</w:r>
          </w:p>
          <w:p>
            <w:pPr>
              <w:spacing w:after="113" w:afterAutospacing="0"/>
              <w:rPr>
                <w:rFonts w:ascii="Calibri" w:hAnsi="Calibri" w:cs="Calibri"/>
                <w:sz w:val="24"/>
                <w:szCs w:val="24"/>
                <w:highlight w:val="none"/>
              </w:rPr>
            </w:pPr>
            <w:r>
              <w:rPr>
                <w:rFonts w:ascii="Calibri" w:hAnsi="Calibri" w:cs="Calibri"/>
                <w:sz w:val="24"/>
                <w:szCs w:val="24"/>
                <w:highlight w:val="none"/>
              </w:rPr>
            </w:r>
            <w:r>
              <w:rPr>
                <w:rFonts w:ascii="Calibri" w:hAnsi="Calibri" w:cs="Calibri"/>
                <w:i/>
                <w:iCs/>
                <w:sz w:val="24"/>
                <w:szCs w:val="24"/>
                <w:highlight w:val="none"/>
              </w:rPr>
              <w:t xml:space="preserve">М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highlight w:val="none"/>
              </w:rPr>
              <w:t xml:space="preserve">узыкальная джем-станция от Академии 2020 - каждый желающий под чутким руководством преподавателей мультиинструменталистов сможет поиграть на разных инструментах, разучить несложную партию и сыграть известную композицию полноценной новоиспеченной группой, с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highlight w:val="none"/>
              </w:rPr>
              <w:t xml:space="preserve">остоящей из своих родственников</w:t>
            </w:r>
            <w:r>
              <w:rPr>
                <w:rFonts w:ascii="Calibri" w:hAnsi="Calibri" w:cs="Calibri"/>
                <w:sz w:val="24"/>
                <w:szCs w:val="24"/>
                <w:highlight w:val="none"/>
              </w:rPr>
            </w:r>
            <w:r>
              <w:rPr>
                <w:rFonts w:ascii="Calibri" w:hAnsi="Calibri" w:cs="Calibri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15:00 - 20:00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Площадка «Бьюти»: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макияж, прически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15:00 - 20:00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firstLine="0"/>
              <w:spacing w:after="113" w:afterAutospacing="0"/>
              <w:rPr>
                <w:rFonts w:ascii="Calibri" w:hAnsi="Calibri" w:cs="Calibri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Интерактивная VR-зона</w:t>
            </w:r>
            <w:r>
              <w:rPr>
                <w:rFonts w:ascii="Calibri" w:hAnsi="Calibri" w:cs="Calibri"/>
                <w:sz w:val="24"/>
                <w:szCs w:val="24"/>
                <w:highlight w:val="none"/>
              </w:rPr>
            </w:r>
            <w:r>
              <w:rPr>
                <w:rFonts w:ascii="Calibri" w:hAnsi="Calibri" w:cs="Calibri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15:00 - 20:00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firstLine="0"/>
              <w:spacing w:after="113" w:afterAutospacing="0"/>
              <w:rPr>
                <w:rFonts w:ascii="Calibri" w:hAnsi="Calibri" w:eastAsia="Calibri" w:cs="Calibri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Фото-интерактив «Селфи стойка» с возможностью печати фотографий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15:00 - 20:00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eastAsia="Calibri" w:cs="Calibri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Площадка настольных игр «Игротека»: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</w:r>
          </w:p>
          <w:p>
            <w:pPr>
              <w:spacing w:after="113" w:afterAutospacing="0"/>
            </w:pP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Ш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ахматы,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 шашки, 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нарды,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 домино,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 русское лото,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 башни/дженга, 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УНО, 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7 на 9,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 Добль, 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Свинтус,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 Имаджинариум, 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Эрудит/Скрабл, 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Монополия Россия, «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Шёл солдат на службу», 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Мемо Пермский край, 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Шахматы памяти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</w:r>
            <w:r/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15:00 - 19:00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Подвижные дворовые игры: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«Одиннадцать», «Классики», «Море волнуется раз», «Резиночки», рисование мелом на асфальте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15:00 - 19:00 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Танцевальные и спортивные активности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15:00 - 22:00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113" w:afterAutospacing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Площадка </w:t>
            </w: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4"/>
                <w:szCs w:val="24"/>
              </w:rPr>
              <w:t xml:space="preserve">центра «Экскурс»: 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968"/>
              <w:numPr>
                <w:ilvl w:val="0"/>
                <w:numId w:val="57"/>
              </w:numPr>
              <w:ind w:right="0"/>
              <w:spacing w:after="113" w:afterAutospacing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4"/>
                <w:szCs w:val="24"/>
              </w:rPr>
              <w:t xml:space="preserve">ретро и новый автомобиль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  <w:p>
            <w:pPr>
              <w:pStyle w:val="968"/>
              <w:numPr>
                <w:ilvl w:val="0"/>
                <w:numId w:val="57"/>
              </w:numPr>
              <w:ind w:right="0"/>
              <w:spacing w:after="113" w:afterAutospacing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детская зона со сладкой ватой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  <w:p>
            <w:pPr>
              <w:pStyle w:val="968"/>
              <w:numPr>
                <w:ilvl w:val="0"/>
                <w:numId w:val="57"/>
              </w:numPr>
              <w:ind w:right="0"/>
              <w:spacing w:after="113" w:afterAutospacing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большой твистер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contextualSpacing w:val="0"/>
        <w:jc w:val="center"/>
        <w:keepLines/>
        <w:spacing w:after="113" w:afterAutospacing="0" w:line="240" w:lineRule="auto"/>
        <w:rPr>
          <w:rFonts w:ascii="Calibri" w:hAnsi="Calibri" w:cs="Calibri"/>
          <w:highlight w:val="none"/>
          <w14:ligatures w14:val="none"/>
        </w:rPr>
      </w:pPr>
      <w:r>
        <w:rPr>
          <w:rFonts w:ascii="Calibri" w:hAnsi="Calibri" w:cs="Calibri"/>
          <w:highlight w:val="none"/>
          <w14:ligatures w14:val="none"/>
        </w:rPr>
      </w:r>
      <w:r>
        <w:rPr>
          <w:rFonts w:ascii="Calibri" w:hAnsi="Calibri" w:cs="Calibri"/>
          <w:highlight w:val="none"/>
          <w14:ligatures w14:val="none"/>
        </w:rPr>
      </w:r>
      <w:r>
        <w:rPr>
          <w:rFonts w:ascii="Calibri" w:hAnsi="Calibri" w:cs="Calibri"/>
          <w:highlight w:val="none"/>
          <w14:ligatures w14:val="none"/>
        </w:rPr>
      </w:r>
    </w:p>
    <w:tbl>
      <w:tblPr>
        <w:tblStyle w:val="820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8079"/>
        <w:gridCol w:w="8079"/>
      </w:tblGrid>
      <w:tr>
        <w:tblPrEx/>
        <w:trPr>
          <w:gridAfter w:val="1"/>
        </w:trPr>
        <w:tc>
          <w:tcPr>
            <w:gridSpan w:val="2"/>
            <w:shd w:val="clear" w:color="e2efd8" w:themeColor="accent6" w:themeTint="33" w:fill="e2efd8" w:themeFill="accent6" w:themeFillTint="33"/>
            <w:tcW w:w="10063" w:type="dxa"/>
            <w:textDirection w:val="lrTb"/>
            <w:noWrap w:val="false"/>
          </w:tcPr>
          <w:p>
            <w:pPr>
              <w:jc w:val="center"/>
              <w:spacing w:before="113" w:beforeAutospacing="0" w:after="113" w:afterAutospacing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21 июля (воскресенье)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shd w:val="clear" w:color="fbe5d6" w:themeColor="accent2" w:themeTint="33" w:fill="fbe5d6" w:themeFill="accent2" w:themeFillTint="33"/>
            <w:tcW w:w="10063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113" w:beforeAutospacing="0" w:after="113" w:afterAutospacing="0" w:line="240" w:lineRule="auto"/>
              <w:rPr>
                <w:rFonts w:ascii="Calibri" w:hAnsi="Calibri" w:cs="Calibri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Программа главной сцены</w:t>
            </w:r>
            <w:r>
              <w:rPr>
                <w:rFonts w:ascii="Calibri" w:hAnsi="Calibri" w:cs="Calibri"/>
                <w:sz w:val="24"/>
                <w:szCs w:val="24"/>
                <w:highlight w:val="none"/>
              </w:rPr>
            </w:r>
            <w:r>
              <w:rPr>
                <w:rFonts w:ascii="Calibri" w:hAnsi="Calibri" w:cs="Calibri"/>
                <w:sz w:val="24"/>
                <w:szCs w:val="24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15:00 - 16:00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Выступление кавер-группы </w:t>
            </w: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4"/>
                <w:szCs w:val="24"/>
              </w:rPr>
              <w:t xml:space="preserve">Del</w:t>
            </w: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4"/>
                <w:szCs w:val="24"/>
              </w:rPr>
              <w:t xml:space="preserve"> Tremеns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16:00 - 16:30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left="0" w:right="0" w:firstLine="0"/>
              <w:spacing w:after="113" w:afterAutospacing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4"/>
                <w:szCs w:val="24"/>
              </w:rPr>
              <w:t xml:space="preserve">DJ-сет от Jenny Kooks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16:30 - 18:00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Танцевальный батл разных направлений и флешмоб «Вальс»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18:00 - 18:50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Выступление ансамбля «Воскресение»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19:00 - 19:40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Выступление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Андрея Кирякова и детского коллектива балалаечников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19:40 - 20:00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Церемония награждения семей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20:00 - 21:00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left="0" w:right="0" w:firstLine="0"/>
              <w:spacing w:after="113" w:afterAutospacing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В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ыступление группы </w:t>
            </w: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4"/>
                <w:szCs w:val="24"/>
              </w:rPr>
              <w:t xml:space="preserve">Elcapitan!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21:00 - 22:00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Выступление хэдлайнера - Алены Свиридовой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shd w:val="clear" w:color="fbe5d6" w:themeColor="accent2" w:themeTint="33" w:fill="fbe5d6" w:themeFill="accent2" w:themeFillTint="33"/>
            <w:tcW w:w="10063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113" w:beforeAutospacing="0"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Программа площадки «Лекторий»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15:00 - 16:00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  <w:sz w:val="24"/>
                <w:szCs w:val="24"/>
              </w:rPr>
              <w:t xml:space="preserve">Гимнастика «Здрава»</w:t>
            </w:r>
            <w:r>
              <w:rPr>
                <w:rFonts w:ascii="Calibri" w:hAnsi="Calibri" w:cs="Calibri"/>
                <w:bCs/>
                <w:i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</w:p>
          <w:p>
            <w:pPr>
              <w:spacing w:after="113" w:afterAutospacing="0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>
              <w:rPr>
                <w:rFonts w:ascii="Calibri" w:hAnsi="Calibri" w:eastAsia="Calibri" w:cs="Calibri"/>
                <w:i/>
                <w:iCs/>
                <w:color w:val="000000"/>
                <w:sz w:val="24"/>
                <w:szCs w:val="24"/>
              </w:rPr>
              <w:t xml:space="preserve">Знакомство и практика с упражнениями, которые подойдут каждому</w:t>
            </w:r>
            <w:r>
              <w:rPr>
                <w:rFonts w:ascii="Calibri" w:hAnsi="Calibri" w:eastAsia="Calibri" w:cs="Calibri"/>
                <w:bCs/>
                <w:i/>
                <w:sz w:val="24"/>
                <w:szCs w:val="24"/>
              </w:rPr>
            </w:r>
            <w:r>
              <w:rPr>
                <w:rFonts w:ascii="Calibri" w:hAnsi="Calibri" w:cs="Calibri"/>
                <w:bCs/>
                <w:i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16:00 - 17:30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113"/>
              <w:rPr>
                <w:rFonts w:ascii="Calibri" w:hAnsi="Calibri" w:cs="Calibri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  <w:sz w:val="24"/>
                <w:szCs w:val="24"/>
              </w:rPr>
              <w:t xml:space="preserve">«Бабушка, не волнуйся, я поел и в шапке»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113"/>
              <w:rPr>
                <w:rFonts w:ascii="Calibri" w:hAnsi="Calibri" w:cs="Calibri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i/>
                <w:iCs/>
                <w:color w:val="000000"/>
                <w:sz w:val="24"/>
                <w:szCs w:val="24"/>
              </w:rPr>
              <w:t xml:space="preserve">Лекция о гармоничных отношениях между поколениями в семье и мастер-класс по написанию душевной открытки для близких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</w:p>
          <w:p>
            <w:pPr>
              <w:pStyle w:val="968"/>
              <w:numPr>
                <w:ilvl w:val="0"/>
                <w:numId w:val="61"/>
              </w:numPr>
              <w:ind w:right="0"/>
              <w:spacing w:before="0" w:after="113"/>
              <w:rPr>
                <w:rFonts w:ascii="Calibri" w:hAnsi="Calibri" w:cs="Calibri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Ольга Некрасова, психолог, бизнес-тренер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</w:p>
          <w:p>
            <w:pPr>
              <w:pStyle w:val="968"/>
              <w:numPr>
                <w:ilvl w:val="0"/>
                <w:numId w:val="61"/>
              </w:numPr>
              <w:ind w:right="0"/>
              <w:spacing w:before="0" w:after="113"/>
              <w:rPr>
                <w:rFonts w:ascii="Calibri" w:hAnsi="Calibri" w:cs="Calibri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Галина Шестакова, писатель, Председатель ПКОО «Пер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мский писатель»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17:30 - 18:30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113" w:afterAutospacing="0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6740" w:leader="none"/>
                <w:tab w:val="left" w:pos="6760" w:leader="none"/>
                <w:tab w:val="left" w:pos="6780" w:leader="none"/>
                <w:tab w:val="left" w:pos="6800" w:leader="none"/>
                <w:tab w:val="left" w:pos="6820" w:leader="none"/>
                <w:tab w:val="left" w:pos="6840" w:leader="none"/>
                <w:tab w:val="left" w:pos="6860" w:leader="none"/>
                <w:tab w:val="left" w:pos="6880" w:leader="none"/>
                <w:tab w:val="left" w:pos="6900" w:leader="none"/>
                <w:tab w:val="left" w:pos="6920" w:leader="none"/>
                <w:tab w:val="left" w:pos="6940" w:leader="none"/>
                <w:tab w:val="left" w:pos="6960" w:leader="none"/>
                <w:tab w:val="left" w:pos="6980" w:leader="none"/>
                <w:tab w:val="left" w:pos="7000" w:leader="none"/>
                <w:tab w:val="left" w:pos="7020" w:leader="none"/>
                <w:tab w:val="left" w:pos="7040" w:leader="none"/>
                <w:tab w:val="left" w:pos="7060" w:leader="none"/>
                <w:tab w:val="left" w:pos="7080" w:leader="none"/>
                <w:tab w:val="left" w:pos="7100" w:leader="none"/>
                <w:tab w:val="left" w:pos="7120" w:leader="none"/>
                <w:tab w:val="left" w:pos="7140" w:leader="none"/>
                <w:tab w:val="left" w:pos="7160" w:leader="none"/>
                <w:tab w:val="left" w:pos="7180" w:leader="none"/>
                <w:tab w:val="left" w:pos="7200" w:leader="none"/>
                <w:tab w:val="left" w:pos="7220" w:leader="none"/>
                <w:tab w:val="left" w:pos="7240" w:leader="none"/>
                <w:tab w:val="left" w:pos="7260" w:leader="none"/>
                <w:tab w:val="left" w:pos="7280" w:leader="none"/>
                <w:tab w:val="left" w:pos="7300" w:leader="none"/>
                <w:tab w:val="left" w:pos="7320" w:leader="none"/>
                <w:tab w:val="left" w:pos="7340" w:leader="none"/>
                <w:tab w:val="left" w:pos="7360" w:leader="none"/>
                <w:tab w:val="left" w:pos="7380" w:leader="none"/>
                <w:tab w:val="left" w:pos="7400" w:leader="none"/>
                <w:tab w:val="left" w:pos="7420" w:leader="none"/>
                <w:tab w:val="left" w:pos="7440" w:leader="none"/>
                <w:tab w:val="left" w:pos="7460" w:leader="none"/>
                <w:tab w:val="left" w:pos="7480" w:leader="none"/>
                <w:tab w:val="left" w:pos="7500" w:leader="none"/>
                <w:tab w:val="left" w:pos="7520" w:leader="none"/>
                <w:tab w:val="left" w:pos="7540" w:leader="none"/>
                <w:tab w:val="left" w:pos="7560" w:leader="none"/>
                <w:tab w:val="left" w:pos="7580" w:leader="none"/>
                <w:tab w:val="left" w:pos="7600" w:leader="none"/>
                <w:tab w:val="left" w:pos="7620" w:leader="none"/>
                <w:tab w:val="left" w:pos="7640" w:leader="none"/>
                <w:tab w:val="left" w:pos="7660" w:leader="none"/>
                <w:tab w:val="left" w:pos="7680" w:leader="none"/>
                <w:tab w:val="left" w:pos="7700" w:leader="none"/>
                <w:tab w:val="left" w:pos="7720" w:leader="none"/>
                <w:tab w:val="left" w:pos="7740" w:leader="none"/>
                <w:tab w:val="left" w:pos="7760" w:leader="none"/>
              </w:tabs>
              <w:rPr>
                <w:rFonts w:ascii="Calibri" w:hAnsi="Calibri" w:eastAsia="Calibri" w:cs="Calibri"/>
                <w:b/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4"/>
                <w:szCs w:val="24"/>
              </w:rPr>
              <w:t xml:space="preserve">«Сколько вам лет?»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113" w:afterAutospacing="0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6740" w:leader="none"/>
                <w:tab w:val="left" w:pos="6760" w:leader="none"/>
                <w:tab w:val="left" w:pos="6780" w:leader="none"/>
                <w:tab w:val="left" w:pos="6800" w:leader="none"/>
                <w:tab w:val="left" w:pos="6820" w:leader="none"/>
                <w:tab w:val="left" w:pos="6840" w:leader="none"/>
                <w:tab w:val="left" w:pos="6860" w:leader="none"/>
                <w:tab w:val="left" w:pos="6880" w:leader="none"/>
                <w:tab w:val="left" w:pos="6900" w:leader="none"/>
                <w:tab w:val="left" w:pos="6920" w:leader="none"/>
                <w:tab w:val="left" w:pos="6940" w:leader="none"/>
                <w:tab w:val="left" w:pos="6960" w:leader="none"/>
                <w:tab w:val="left" w:pos="6980" w:leader="none"/>
                <w:tab w:val="left" w:pos="7000" w:leader="none"/>
                <w:tab w:val="left" w:pos="7020" w:leader="none"/>
                <w:tab w:val="left" w:pos="7040" w:leader="none"/>
                <w:tab w:val="left" w:pos="7060" w:leader="none"/>
                <w:tab w:val="left" w:pos="7080" w:leader="none"/>
                <w:tab w:val="left" w:pos="7100" w:leader="none"/>
                <w:tab w:val="left" w:pos="7120" w:leader="none"/>
                <w:tab w:val="left" w:pos="7140" w:leader="none"/>
                <w:tab w:val="left" w:pos="7160" w:leader="none"/>
                <w:tab w:val="left" w:pos="7180" w:leader="none"/>
                <w:tab w:val="left" w:pos="7200" w:leader="none"/>
                <w:tab w:val="left" w:pos="7220" w:leader="none"/>
                <w:tab w:val="left" w:pos="7240" w:leader="none"/>
                <w:tab w:val="left" w:pos="7260" w:leader="none"/>
                <w:tab w:val="left" w:pos="7280" w:leader="none"/>
                <w:tab w:val="left" w:pos="7300" w:leader="none"/>
                <w:tab w:val="left" w:pos="7320" w:leader="none"/>
                <w:tab w:val="left" w:pos="7340" w:leader="none"/>
                <w:tab w:val="left" w:pos="7360" w:leader="none"/>
                <w:tab w:val="left" w:pos="7380" w:leader="none"/>
                <w:tab w:val="left" w:pos="7400" w:leader="none"/>
                <w:tab w:val="left" w:pos="7420" w:leader="none"/>
                <w:tab w:val="left" w:pos="7440" w:leader="none"/>
                <w:tab w:val="left" w:pos="7460" w:leader="none"/>
                <w:tab w:val="left" w:pos="7480" w:leader="none"/>
                <w:tab w:val="left" w:pos="7500" w:leader="none"/>
                <w:tab w:val="left" w:pos="7520" w:leader="none"/>
                <w:tab w:val="left" w:pos="7540" w:leader="none"/>
                <w:tab w:val="left" w:pos="7560" w:leader="none"/>
                <w:tab w:val="left" w:pos="7580" w:leader="none"/>
                <w:tab w:val="left" w:pos="7600" w:leader="none"/>
                <w:tab w:val="left" w:pos="7620" w:leader="none"/>
                <w:tab w:val="left" w:pos="7640" w:leader="none"/>
                <w:tab w:val="left" w:pos="7660" w:leader="none"/>
                <w:tab w:val="left" w:pos="7680" w:leader="none"/>
                <w:tab w:val="left" w:pos="7700" w:leader="none"/>
                <w:tab w:val="left" w:pos="7720" w:leader="none"/>
                <w:tab w:val="left" w:pos="7740" w:leader="none"/>
                <w:tab w:val="left" w:pos="7760" w:leader="none"/>
              </w:tabs>
              <w:rPr>
                <w:rFonts w:ascii="Calibri" w:hAnsi="Calibri" w:eastAsia="Calibri" w:cs="Calibri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i/>
                <w:iCs/>
                <w:color w:val="000000"/>
                <w:sz w:val="24"/>
                <w:szCs w:val="24"/>
              </w:rPr>
              <w:t xml:space="preserve">Лекция о том, как историки исследуют возраст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</w:p>
          <w:p>
            <w:pPr>
              <w:pStyle w:val="968"/>
              <w:numPr>
                <w:ilvl w:val="0"/>
                <w:numId w:val="62"/>
              </w:numPr>
              <w:ind w:left="567" w:right="0" w:hanging="218"/>
              <w:spacing w:before="0" w:after="113" w:afterAutospacing="0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6740" w:leader="none"/>
                <w:tab w:val="left" w:pos="6760" w:leader="none"/>
                <w:tab w:val="left" w:pos="6780" w:leader="none"/>
                <w:tab w:val="left" w:pos="6800" w:leader="none"/>
                <w:tab w:val="left" w:pos="6820" w:leader="none"/>
                <w:tab w:val="left" w:pos="6840" w:leader="none"/>
                <w:tab w:val="left" w:pos="6860" w:leader="none"/>
                <w:tab w:val="left" w:pos="6880" w:leader="none"/>
                <w:tab w:val="left" w:pos="6900" w:leader="none"/>
                <w:tab w:val="left" w:pos="6920" w:leader="none"/>
                <w:tab w:val="left" w:pos="6940" w:leader="none"/>
                <w:tab w:val="left" w:pos="6960" w:leader="none"/>
                <w:tab w:val="left" w:pos="6980" w:leader="none"/>
                <w:tab w:val="left" w:pos="7000" w:leader="none"/>
                <w:tab w:val="left" w:pos="7020" w:leader="none"/>
                <w:tab w:val="left" w:pos="7040" w:leader="none"/>
                <w:tab w:val="left" w:pos="7060" w:leader="none"/>
                <w:tab w:val="left" w:pos="7080" w:leader="none"/>
                <w:tab w:val="left" w:pos="7100" w:leader="none"/>
                <w:tab w:val="left" w:pos="7120" w:leader="none"/>
                <w:tab w:val="left" w:pos="7140" w:leader="none"/>
                <w:tab w:val="left" w:pos="7160" w:leader="none"/>
                <w:tab w:val="left" w:pos="7180" w:leader="none"/>
                <w:tab w:val="left" w:pos="7200" w:leader="none"/>
                <w:tab w:val="left" w:pos="7220" w:leader="none"/>
                <w:tab w:val="left" w:pos="7240" w:leader="none"/>
                <w:tab w:val="left" w:pos="7260" w:leader="none"/>
                <w:tab w:val="left" w:pos="7280" w:leader="none"/>
                <w:tab w:val="left" w:pos="7300" w:leader="none"/>
                <w:tab w:val="left" w:pos="7320" w:leader="none"/>
                <w:tab w:val="left" w:pos="7340" w:leader="none"/>
                <w:tab w:val="left" w:pos="7360" w:leader="none"/>
                <w:tab w:val="left" w:pos="7380" w:leader="none"/>
                <w:tab w:val="left" w:pos="7400" w:leader="none"/>
                <w:tab w:val="left" w:pos="7420" w:leader="none"/>
                <w:tab w:val="left" w:pos="7440" w:leader="none"/>
                <w:tab w:val="left" w:pos="7460" w:leader="none"/>
                <w:tab w:val="left" w:pos="7480" w:leader="none"/>
                <w:tab w:val="left" w:pos="7500" w:leader="none"/>
                <w:tab w:val="left" w:pos="7520" w:leader="none"/>
                <w:tab w:val="left" w:pos="7540" w:leader="none"/>
                <w:tab w:val="left" w:pos="7560" w:leader="none"/>
                <w:tab w:val="left" w:pos="7580" w:leader="none"/>
                <w:tab w:val="left" w:pos="7600" w:leader="none"/>
                <w:tab w:val="left" w:pos="7620" w:leader="none"/>
                <w:tab w:val="left" w:pos="7640" w:leader="none"/>
                <w:tab w:val="left" w:pos="7660" w:leader="none"/>
                <w:tab w:val="left" w:pos="7680" w:leader="none"/>
                <w:tab w:val="left" w:pos="7700" w:leader="none"/>
                <w:tab w:val="left" w:pos="7720" w:leader="none"/>
                <w:tab w:val="left" w:pos="7740" w:leader="none"/>
                <w:tab w:val="left" w:pos="7760" w:leader="none"/>
              </w:tabs>
              <w:rPr>
                <w:rFonts w:ascii="Calibri" w:hAnsi="Calibri" w:eastAsia="Calibri" w:cs="Calibri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Мария Ромашова, к.и.н., доцент ПГНИУ, заместитель директора по развитию Пермского краеведческого музея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18:30 - 19:00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  <w:sz w:val="24"/>
                <w:szCs w:val="24"/>
              </w:rPr>
              <w:t xml:space="preserve">Стендап о возрасте от Эдуарда Лобачева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shd w:val="clear" w:color="fbe5d6" w:themeColor="accent2" w:themeTint="33" w:fill="fbe5d6" w:themeFill="accent2" w:themeFillTint="33"/>
            <w:tcW w:w="10063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113" w:beforeAutospacing="0"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Программа площадки «Творчество и мастер-классы»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15:00 - 20:00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Мастер-классы по рисованию граффити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15:00 - 20:00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Мастер-класс по рисованию на виниле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15:00 - 16:00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113" w:afterAutospacing="0"/>
              <w:rPr>
                <w:rFonts w:ascii="Calibri" w:hAnsi="Calibri" w:cs="Calibri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Мастер-класс по росписи настольной игры крестики-нолики «Пчёлки и Божьи коровки»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415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16:00 - 17:00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113" w:afterAutospacing="0"/>
              <w:rPr>
                <w:rFonts w:ascii="Calibri" w:hAnsi="Calibri" w:cs="Calibri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Мастер-класс по созданию ловца снов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415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16:00 - 17:00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113" w:afterAutospacing="0"/>
              <w:rPr>
                <w:rFonts w:ascii="Calibri" w:hAnsi="Calibri" w:cs="Calibri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Мастер-класс по живописи (рисование акрилом)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17:00 - 18:00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i/>
                <w:iCs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Мастер-класс по плетению «Штучки из бисера»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17:00 - 18:00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i/>
                <w:iCs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Мастер-класс по живописи (рисование акрилом)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18:00 - 19:00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113" w:afterAutospacing="0"/>
              <w:rPr>
                <w:rFonts w:ascii="Calibri" w:hAnsi="Calibri" w:cs="Calibri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Мастер-класс по созданию ботанической свечи (украшение свечи сухоцветами)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18:00 - 19:00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113" w:afterAutospacing="0"/>
              <w:rPr>
                <w:rFonts w:ascii="Calibri" w:hAnsi="Calibri" w:cs="Calibri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астер-класс по скрапбукингу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«Кружка сладостей»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19:00 - 20:00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113" w:afterAutospacing="0"/>
              <w:rPr>
                <w:rFonts w:ascii="Calibri" w:hAnsi="Calibri" w:cs="Calibri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Мастер-класс по лепке из глины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19:00 - 20:00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113" w:afterAutospacing="0"/>
              <w:rPr>
                <w:rFonts w:ascii="Calibri" w:hAnsi="Calibri" w:cs="Calibri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Мастер-класс по живописи (рисование акрилом)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shd w:val="clear" w:color="fbe5d6" w:themeColor="accent2" w:themeTint="33" w:fill="fbe5d6" w:themeFill="accent2" w:themeFillTint="33"/>
            <w:tcW w:w="10063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113" w:beforeAutospacing="0"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Программа интерактивных и развлекательных площадок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15:00 - 22:00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Арт-объект «Теплица»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15:00 - 20:00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eastAsia="Calibri" w:cs="Calibri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Площадка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Jam Station – школа игры на музыкальных инструментах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</w:r>
          </w:p>
          <w:p>
            <w:pPr>
              <w:spacing w:after="113" w:afterAutospacing="0"/>
              <w:rPr>
                <w:rFonts w:ascii="Calibri" w:hAnsi="Calibri" w:cs="Calibri"/>
                <w:sz w:val="24"/>
                <w:szCs w:val="24"/>
                <w:highlight w:val="none"/>
              </w:rPr>
            </w:pPr>
            <w:r>
              <w:rPr>
                <w:rFonts w:ascii="Calibri" w:hAnsi="Calibri" w:cs="Calibri"/>
                <w:sz w:val="24"/>
                <w:szCs w:val="24"/>
                <w:highlight w:val="none"/>
              </w:rPr>
            </w:r>
            <w:r>
              <w:rPr>
                <w:rFonts w:ascii="Calibri" w:hAnsi="Calibri" w:cs="Calibri"/>
                <w:i/>
                <w:iCs/>
                <w:sz w:val="24"/>
                <w:szCs w:val="24"/>
                <w:highlight w:val="none"/>
              </w:rPr>
              <w:t xml:space="preserve">М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highlight w:val="none"/>
              </w:rPr>
              <w:t xml:space="preserve">узыкальная джем-станция от Академии 2020 - каждый желающий под чутким руководством преподавателей мультиинструменталистов сможет поиграть на разных инструментах, разучить несложную партию и сыграть известную композицию полноценной новоиспеченной группой, с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highlight w:val="none"/>
              </w:rPr>
              <w:t xml:space="preserve">остоящей из своих родственников</w:t>
            </w:r>
            <w:r>
              <w:rPr>
                <w:rFonts w:ascii="Calibri" w:hAnsi="Calibri" w:cs="Calibri"/>
                <w:sz w:val="24"/>
                <w:szCs w:val="24"/>
                <w:highlight w:val="none"/>
              </w:rPr>
            </w:r>
            <w:r>
              <w:rPr>
                <w:rFonts w:ascii="Calibri" w:hAnsi="Calibri" w:cs="Calibri"/>
                <w:sz w:val="24"/>
                <w:szCs w:val="24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15:00 - 20:00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Площадка «Бьюти»: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макияж, прически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15:00 - 20:00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firstLine="0"/>
              <w:spacing w:after="113" w:afterAutospacing="0"/>
              <w:rPr>
                <w:rFonts w:ascii="Calibri" w:hAnsi="Calibri" w:cs="Calibri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Интерактивная VR-зона</w:t>
            </w:r>
            <w:r>
              <w:rPr>
                <w:rFonts w:ascii="Calibri" w:hAnsi="Calibri" w:cs="Calibri"/>
                <w:sz w:val="24"/>
                <w:szCs w:val="24"/>
                <w:highlight w:val="none"/>
              </w:rPr>
            </w:r>
            <w:r>
              <w:rPr>
                <w:rFonts w:ascii="Calibri" w:hAnsi="Calibri" w:cs="Calibri"/>
                <w:sz w:val="24"/>
                <w:szCs w:val="24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15:00 - 20:00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firstLine="0"/>
              <w:spacing w:after="113" w:afterAutospacing="0"/>
              <w:rPr>
                <w:rFonts w:ascii="Calibri" w:hAnsi="Calibri" w:eastAsia="Calibri" w:cs="Calibri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Фото-интерактив «Селфи стойка» с возможностью печати фотографий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15:00 - 20:00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keepLines/>
              <w:spacing w:after="113" w:afterAutospacing="0" w:line="240" w:lineRule="auto"/>
              <w:rPr>
                <w:rFonts w:ascii="Calibri" w:hAnsi="Calibri" w:eastAsia="Calibri" w:cs="Calibri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Calibri" w:hAnsi="Calibri" w:eastAsia="Calibri" w:cs="Calibri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Гонки на радиоуправляемых машинках </w:t>
            </w: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4"/>
                <w:szCs w:val="24"/>
              </w:rPr>
              <w:t xml:space="preserve">RC Drift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15:00 - 20:00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eastAsia="Calibri" w:cs="Calibri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Площадка настольных игр «Игротека»: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</w:r>
          </w:p>
          <w:p>
            <w:pPr>
              <w:spacing w:after="113" w:afterAutospacing="0"/>
            </w:pP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Шахматы,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 шашки, 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нарды,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 домино,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 русское лото,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 башни/дженга, 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УНО, 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7 на 9,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 Добль, 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Свинтус,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 Имаджинариум, 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Эрудит/Скрабл, 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Монополия Россия, «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Шёл солдат на службу», 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Мемо Пермский край, 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Шахматы памяти</w:t>
            </w:r>
            <w:r/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15:00 - 19:00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Подвижные дворовые игры: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«Одиннадцать», «Классики», «Море волнуется раз», «Резиночки», рисование мелом на асфальте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15:00 - 19:00 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spacing w:after="113" w:afterAutospac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Танцевальные и спортивные активности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spacing w:after="113" w:afterAutospacing="0" w:line="240" w:lineRule="auto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15:00 - 22:00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113" w:afterAutospacing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Площадка </w:t>
            </w: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4"/>
                <w:szCs w:val="24"/>
              </w:rPr>
              <w:t xml:space="preserve">центра «Экскурс»: 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968"/>
              <w:numPr>
                <w:ilvl w:val="0"/>
                <w:numId w:val="58"/>
              </w:numPr>
              <w:ind w:right="0"/>
              <w:spacing w:after="113" w:afterAutospacing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4"/>
                <w:szCs w:val="24"/>
              </w:rPr>
              <w:t xml:space="preserve">ретро и новый автомобиль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  <w:p>
            <w:pPr>
              <w:pStyle w:val="968"/>
              <w:numPr>
                <w:ilvl w:val="0"/>
                <w:numId w:val="58"/>
              </w:numPr>
              <w:ind w:right="0"/>
              <w:spacing w:after="113" w:afterAutospacing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детская зона со сладкой ватой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  <w:p>
            <w:pPr>
              <w:pStyle w:val="968"/>
              <w:numPr>
                <w:ilvl w:val="0"/>
                <w:numId w:val="58"/>
              </w:numPr>
              <w:ind w:right="0"/>
              <w:spacing w:after="113" w:afterAutospacing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большой твистер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contextualSpacing w:val="0"/>
        <w:jc w:val="center"/>
        <w:keepLines/>
        <w:spacing w:after="113" w:afterAutospacing="0" w:line="240" w:lineRule="auto"/>
        <w:rPr>
          <w:rFonts w:ascii="Calibri" w:hAnsi="Calibri" w:eastAsia="Calibri" w:cs="Calibri"/>
          <w:sz w:val="24"/>
          <w:szCs w:val="24"/>
          <w:highlight w:val="none"/>
          <w14:ligatures w14:val="none"/>
        </w:rPr>
      </w:pPr>
      <w:r>
        <w:rPr>
          <w:rFonts w:ascii="Calibri" w:hAnsi="Calibri" w:eastAsia="Calibri" w:cs="Calibri"/>
          <w:sz w:val="24"/>
          <w:szCs w:val="24"/>
          <w:highlight w:val="none"/>
          <w14:ligatures w14:val="none"/>
        </w:rPr>
      </w:r>
      <w:r>
        <w:rPr>
          <w:rFonts w:ascii="Calibri" w:hAnsi="Calibri" w:eastAsia="Calibri" w:cs="Calibri"/>
          <w:sz w:val="24"/>
          <w:szCs w:val="24"/>
          <w:highlight w:val="none"/>
          <w14:ligatures w14:val="none"/>
        </w:rPr>
      </w:r>
      <w:r>
        <w:rPr>
          <w:rFonts w:ascii="Calibri" w:hAnsi="Calibri" w:eastAsia="Calibri" w:cs="Calibri"/>
          <w:sz w:val="24"/>
          <w:szCs w:val="24"/>
          <w:highlight w:val="none"/>
          <w14:ligatures w14:val="none"/>
        </w:rPr>
      </w:r>
    </w:p>
    <w:p>
      <w:pPr>
        <w:contextualSpacing w:val="0"/>
        <w:jc w:val="center"/>
        <w:keepLines/>
        <w:spacing w:after="113" w:afterAutospacing="0" w:line="240" w:lineRule="auto"/>
        <w:rPr>
          <w:rFonts w:ascii="Calibri" w:hAnsi="Calibri" w:eastAsia="Calibri" w:cs="Calibri"/>
          <w:sz w:val="24"/>
          <w:szCs w:val="24"/>
          <w:highlight w:val="none"/>
          <w14:ligatures w14:val="none"/>
        </w:rPr>
      </w:pPr>
      <w:r>
        <w:rPr>
          <w:rFonts w:ascii="Calibri" w:hAnsi="Calibri" w:eastAsia="Calibri" w:cs="Calibri"/>
          <w:highlight w:val="none"/>
          <w14:ligatures w14:val="none"/>
        </w:rPr>
      </w:r>
      <w:r>
        <w:rPr>
          <w:rFonts w:ascii="Calibri" w:hAnsi="Calibri" w:eastAsia="Calibri" w:cs="Calibri"/>
          <w:sz w:val="24"/>
          <w:szCs w:val="24"/>
          <w:highlight w:val="none"/>
          <w14:ligatures w14:val="none"/>
        </w:rPr>
        <w:t xml:space="preserve">Внимание! В программе возможны изменения</w:t>
      </w:r>
      <w:r>
        <w:rPr>
          <w:rFonts w:ascii="Calibri" w:hAnsi="Calibri" w:eastAsia="Calibri" w:cs="Calibri"/>
          <w:sz w:val="24"/>
          <w:szCs w:val="24"/>
          <w:highlight w:val="none"/>
          <w14:ligatures w14:val="none"/>
        </w:rPr>
      </w:r>
      <w:r>
        <w:rPr>
          <w:rFonts w:ascii="Calibri" w:hAnsi="Calibri" w:eastAsia="Calibri" w:cs="Calibri"/>
          <w:sz w:val="24"/>
          <w:szCs w:val="24"/>
          <w:highlight w:val="none"/>
          <w14:ligatures w14:val="none"/>
        </w:rPr>
      </w:r>
    </w:p>
    <w:p>
      <w:pPr>
        <w:contextualSpacing w:val="0"/>
        <w:jc w:val="center"/>
        <w:keepLines/>
        <w:spacing w:after="113" w:afterAutospacing="0" w:line="240" w:lineRule="auto"/>
        <w:rPr>
          <w:rFonts w:ascii="Calibri" w:hAnsi="Calibri" w:cs="Calibri"/>
          <w:highlight w:val="none"/>
          <w14:ligatures w14:val="none"/>
        </w:rPr>
      </w:pPr>
      <w:r>
        <w:rPr>
          <w:rFonts w:ascii="Calibri" w:hAnsi="Calibri" w:eastAsia="Calibri" w:cs="Calibri"/>
          <w:highlight w:val="none"/>
          <w14:ligatures w14:val="none"/>
        </w:rPr>
      </w:r>
      <w:r>
        <w:rPr>
          <w:rFonts w:ascii="Calibri" w:hAnsi="Calibri" w:cs="Calibri"/>
          <w:highlight w:val="none"/>
          <w14:ligatures w14:val="none"/>
        </w:rPr>
      </w:r>
      <w:r>
        <w:rPr>
          <w:rFonts w:ascii="Calibri" w:hAnsi="Calibri" w:cs="Calibri"/>
          <w:highlight w:val="none"/>
          <w14:ligatures w14:val="none"/>
        </w:rPr>
      </w:r>
    </w:p>
    <w:p>
      <w:pPr>
        <w:contextualSpacing w:val="0"/>
        <w:jc w:val="center"/>
        <w:keepLines/>
        <w:spacing w:after="113" w:afterAutospacing="0" w:line="240" w:lineRule="auto"/>
        <w:rPr>
          <w:rFonts w:ascii="Calibri" w:hAnsi="Calibri" w:cs="Calibri"/>
          <w:highlight w:val="none"/>
          <w14:ligatures w14:val="none"/>
        </w:rPr>
      </w:pPr>
      <w:r>
        <w:rPr>
          <w:rFonts w:ascii="Calibri" w:hAnsi="Calibri" w:eastAsia="Calibri" w:cs="Calibri"/>
          <w:highlight w:val="none"/>
          <w14:ligatures w14:val="none"/>
        </w:rPr>
      </w:r>
      <w:r>
        <w:rPr>
          <w:rFonts w:ascii="Calibri" w:hAnsi="Calibri" w:cs="Calibri"/>
          <w:highlight w:val="none"/>
          <w14:ligatures w14:val="none"/>
        </w:rPr>
      </w:r>
      <w:r>
        <w:rPr>
          <w:rFonts w:ascii="Calibri" w:hAnsi="Calibri" w:cs="Calibri"/>
          <w:highlight w:val="none"/>
          <w14:ligatures w14:val="none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6"/>
      <w:jc w:val="right"/>
    </w:pPr>
    <w:fldSimple w:instr="PAGE \* MERGEFORMAT">
      <w:r>
        <w:t xml:space="preserve">1</w:t>
      </w:r>
    </w:fldSimple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2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1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8">
    <w:name w:val="Heading 1"/>
    <w:basedOn w:val="964"/>
    <w:next w:val="964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789">
    <w:name w:val="Heading 1 Char"/>
    <w:link w:val="788"/>
    <w:uiPriority w:val="9"/>
    <w:rPr>
      <w:rFonts w:ascii="Liberation Sans" w:hAnsi="Liberation Sans" w:eastAsia="Liberation Sans" w:cs="Liberation Sans"/>
    </w:rPr>
  </w:style>
  <w:style w:type="paragraph" w:styleId="790">
    <w:name w:val="Heading 2"/>
    <w:basedOn w:val="788"/>
    <w:next w:val="964"/>
    <w:link w:val="791"/>
    <w:uiPriority w:val="9"/>
    <w:unhideWhenUsed/>
    <w:qFormat/>
    <w:rPr>
      <w:rFonts w:ascii="Liberation Sans" w:hAnsi="Liberation Sans" w:eastAsia="Liberation Sans" w:cs="Liberation Sans"/>
    </w:rPr>
  </w:style>
  <w:style w:type="character" w:styleId="791">
    <w:name w:val="Heading 2 Char"/>
    <w:link w:val="790"/>
    <w:uiPriority w:val="9"/>
    <w:rPr>
      <w:rFonts w:ascii="Liberation Sans" w:hAnsi="Liberation Sans" w:eastAsia="Liberation Sans" w:cs="Liberation Sans"/>
      <w:sz w:val="34"/>
    </w:rPr>
  </w:style>
  <w:style w:type="paragraph" w:styleId="792">
    <w:name w:val="Heading 3"/>
    <w:basedOn w:val="964"/>
    <w:next w:val="964"/>
    <w:link w:val="793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793">
    <w:name w:val="Heading 3 Char"/>
    <w:link w:val="792"/>
    <w:uiPriority w:val="9"/>
    <w:rPr>
      <w:rFonts w:ascii="Liberation Sans" w:hAnsi="Liberation Sans" w:cs="Liberation Sans"/>
    </w:rPr>
  </w:style>
  <w:style w:type="paragraph" w:styleId="794">
    <w:name w:val="Heading 4"/>
    <w:basedOn w:val="964"/>
    <w:next w:val="964"/>
    <w:link w:val="795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795">
    <w:name w:val="Heading 4 Char"/>
    <w:link w:val="794"/>
    <w:uiPriority w:val="9"/>
    <w:rPr>
      <w:rFonts w:ascii="Liberation Sans" w:hAnsi="Liberation Sans" w:eastAsia="Liberation Sans" w:cs="Liberation Sans"/>
    </w:rPr>
  </w:style>
  <w:style w:type="paragraph" w:styleId="796">
    <w:name w:val="Heading 5"/>
    <w:basedOn w:val="964"/>
    <w:next w:val="964"/>
    <w:link w:val="797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797">
    <w:name w:val="Heading 5 Char"/>
    <w:link w:val="796"/>
    <w:uiPriority w:val="9"/>
    <w:rPr>
      <w:rFonts w:ascii="Liberation Sans" w:hAnsi="Liberation Sans" w:eastAsia="Liberation Sans" w:cs="Liberation Sans"/>
    </w:rPr>
  </w:style>
  <w:style w:type="paragraph" w:styleId="798">
    <w:name w:val="Heading 6"/>
    <w:basedOn w:val="964"/>
    <w:next w:val="964"/>
    <w:link w:val="799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799">
    <w:name w:val="Heading 6 Char"/>
    <w:link w:val="798"/>
    <w:uiPriority w:val="9"/>
    <w:rPr>
      <w:rFonts w:ascii="Liberation Sans" w:hAnsi="Liberation Sans" w:eastAsia="Liberation Sans" w:cs="Liberation Sans"/>
    </w:rPr>
  </w:style>
  <w:style w:type="paragraph" w:styleId="800">
    <w:name w:val="Heading 7"/>
    <w:basedOn w:val="964"/>
    <w:next w:val="964"/>
    <w:link w:val="801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801">
    <w:name w:val="Heading 7 Char"/>
    <w:link w:val="800"/>
    <w:uiPriority w:val="9"/>
    <w:rPr>
      <w:rFonts w:ascii="Liberation Sans" w:hAnsi="Liberation Sans" w:eastAsia="Liberation Sans" w:cs="Liberation Sans"/>
    </w:rPr>
  </w:style>
  <w:style w:type="paragraph" w:styleId="802">
    <w:name w:val="Heading 8"/>
    <w:basedOn w:val="964"/>
    <w:next w:val="964"/>
    <w:link w:val="803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803">
    <w:name w:val="Heading 8 Char"/>
    <w:link w:val="802"/>
    <w:uiPriority w:val="9"/>
    <w:rPr>
      <w:rFonts w:ascii="Liberation Sans" w:hAnsi="Liberation Sans" w:eastAsia="Liberation Sans" w:cs="Liberation Sans"/>
    </w:rPr>
  </w:style>
  <w:style w:type="paragraph" w:styleId="804">
    <w:name w:val="Heading 9"/>
    <w:basedOn w:val="964"/>
    <w:next w:val="964"/>
    <w:link w:val="805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805">
    <w:name w:val="Heading 9 Char"/>
    <w:link w:val="804"/>
    <w:uiPriority w:val="9"/>
    <w:rPr>
      <w:rFonts w:ascii="Liberation Sans" w:hAnsi="Liberation Sans" w:eastAsia="Liberation Sans" w:cs="Liberation Sans"/>
    </w:rPr>
  </w:style>
  <w:style w:type="paragraph" w:styleId="806">
    <w:name w:val="Title"/>
    <w:basedOn w:val="964"/>
    <w:next w:val="964"/>
    <w:link w:val="8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7">
    <w:name w:val="Title Char"/>
    <w:link w:val="806"/>
    <w:uiPriority w:val="10"/>
    <w:rPr>
      <w:sz w:val="48"/>
      <w:szCs w:val="48"/>
    </w:rPr>
  </w:style>
  <w:style w:type="paragraph" w:styleId="808">
    <w:name w:val="Subtitle"/>
    <w:basedOn w:val="964"/>
    <w:next w:val="964"/>
    <w:link w:val="809"/>
    <w:uiPriority w:val="11"/>
    <w:qFormat/>
    <w:pPr>
      <w:spacing w:before="200" w:after="200"/>
    </w:pPr>
    <w:rPr>
      <w:sz w:val="24"/>
      <w:szCs w:val="24"/>
    </w:rPr>
  </w:style>
  <w:style w:type="character" w:styleId="809">
    <w:name w:val="Subtitle Char"/>
    <w:link w:val="808"/>
    <w:uiPriority w:val="11"/>
    <w:rPr>
      <w:sz w:val="24"/>
      <w:szCs w:val="24"/>
    </w:rPr>
  </w:style>
  <w:style w:type="paragraph" w:styleId="810">
    <w:name w:val="Quote"/>
    <w:basedOn w:val="964"/>
    <w:next w:val="964"/>
    <w:link w:val="811"/>
    <w:uiPriority w:val="29"/>
    <w:qFormat/>
    <w:pPr>
      <w:ind w:left="720" w:right="720"/>
    </w:pPr>
    <w:rPr>
      <w:i/>
    </w:rPr>
  </w:style>
  <w:style w:type="character" w:styleId="811">
    <w:name w:val="Quote Char"/>
    <w:link w:val="810"/>
    <w:uiPriority w:val="29"/>
    <w:rPr>
      <w:i/>
    </w:rPr>
  </w:style>
  <w:style w:type="paragraph" w:styleId="812">
    <w:name w:val="Intense Quote"/>
    <w:basedOn w:val="964"/>
    <w:next w:val="964"/>
    <w:link w:val="8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3">
    <w:name w:val="Intense Quote Char"/>
    <w:link w:val="812"/>
    <w:uiPriority w:val="30"/>
    <w:rPr>
      <w:i/>
    </w:rPr>
  </w:style>
  <w:style w:type="paragraph" w:styleId="814">
    <w:name w:val="Header"/>
    <w:basedOn w:val="964"/>
    <w:link w:val="8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5">
    <w:name w:val="Header Char"/>
    <w:link w:val="814"/>
    <w:uiPriority w:val="99"/>
  </w:style>
  <w:style w:type="paragraph" w:styleId="816">
    <w:name w:val="Footer"/>
    <w:basedOn w:val="964"/>
    <w:link w:val="8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7">
    <w:name w:val="Footer Char"/>
    <w:link w:val="816"/>
    <w:uiPriority w:val="99"/>
  </w:style>
  <w:style w:type="paragraph" w:styleId="818">
    <w:name w:val="Caption"/>
    <w:basedOn w:val="964"/>
    <w:next w:val="9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9">
    <w:name w:val="Caption Char"/>
    <w:basedOn w:val="818"/>
    <w:link w:val="816"/>
    <w:uiPriority w:val="99"/>
  </w:style>
  <w:style w:type="table" w:styleId="820">
    <w:name w:val="Table Grid"/>
    <w:basedOn w:val="9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Table Grid Light"/>
    <w:basedOn w:val="9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>
    <w:name w:val="Plain Table 1"/>
    <w:basedOn w:val="9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>
    <w:name w:val="Plain Table 2"/>
    <w:basedOn w:val="9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5">
    <w:name w:val="Plain Table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Plain Table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7">
    <w:name w:val="Grid Table 1 Light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4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9">
    <w:name w:val="Grid Table 4 - Accent 1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0">
    <w:name w:val="Grid Table 4 - Accent 2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Grid Table 4 - Accent 3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2">
    <w:name w:val="Grid Table 4 - Accent 4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Grid Table 4 - Accent 5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4">
    <w:name w:val="Grid Table 4 - Accent 6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5">
    <w:name w:val="Grid Table 5 Dark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6">
    <w:name w:val="Grid Table 5 Dark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9">
    <w:name w:val="Grid Table 5 Dark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62">
    <w:name w:val="Grid Table 6 Colorful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3">
    <w:name w:val="Grid Table 6 Colorful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4">
    <w:name w:val="Grid Table 6 Colorful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5">
    <w:name w:val="Grid Table 6 Colorful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6">
    <w:name w:val="Grid Table 6 Colorful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7">
    <w:name w:val="Grid Table 6 Colorful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8">
    <w:name w:val="Grid Table 6 Colorful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9">
    <w:name w:val="Grid Table 7 Colorful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4">
    <w:name w:val="List Table 2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5">
    <w:name w:val="List Table 2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6">
    <w:name w:val="List Table 2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7">
    <w:name w:val="List Table 2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8">
    <w:name w:val="List Table 2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9">
    <w:name w:val="List Table 2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0">
    <w:name w:val="List Table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5 Dark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6 Colorful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2">
    <w:name w:val="List Table 6 Colorful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3">
    <w:name w:val="List Table 6 Colorful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4">
    <w:name w:val="List Table 6 Colorful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5">
    <w:name w:val="List Table 6 Colorful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6">
    <w:name w:val="List Table 6 Colorful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7">
    <w:name w:val="List Table 6 Colorful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8">
    <w:name w:val="List Table 7 Colorful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9">
    <w:name w:val="List Table 7 Colorful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20">
    <w:name w:val="List Table 7 Colorful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21">
    <w:name w:val="List Table 7 Colorful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22">
    <w:name w:val="List Table 7 Colorful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23">
    <w:name w:val="List Table 7 Colorful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24">
    <w:name w:val="List Table 7 Colorful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5">
    <w:name w:val="Lined - Accent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6">
    <w:name w:val="Lined - Accent 1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7">
    <w:name w:val="Lined - Accent 2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8">
    <w:name w:val="Lined - Accent 3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9">
    <w:name w:val="Lined - Accent 4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0">
    <w:name w:val="Lined - Accent 5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1">
    <w:name w:val="Lined - Accent 6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2">
    <w:name w:val="Bordered &amp; Lined - Accent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3">
    <w:name w:val="Bordered &amp; Lined - Accent 1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4">
    <w:name w:val="Bordered &amp; Lined - Accent 2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5">
    <w:name w:val="Bordered &amp; Lined - Accent 3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6">
    <w:name w:val="Bordered &amp; Lined - Accent 4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7">
    <w:name w:val="Bordered &amp; Lined - Accent 5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8">
    <w:name w:val="Bordered &amp; Lined - Accent 6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9">
    <w:name w:val="Bordered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0">
    <w:name w:val="Bordered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1">
    <w:name w:val="Bordered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2">
    <w:name w:val="Bordered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3">
    <w:name w:val="Bordered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4">
    <w:name w:val="Bordered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5">
    <w:name w:val="Bordered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6">
    <w:name w:val="Hyperlink"/>
    <w:uiPriority w:val="99"/>
    <w:unhideWhenUsed/>
    <w:rPr>
      <w:color w:val="0000ff" w:themeColor="hyperlink"/>
      <w:u w:val="single"/>
    </w:rPr>
  </w:style>
  <w:style w:type="paragraph" w:styleId="947">
    <w:name w:val="footnote text"/>
    <w:basedOn w:val="964"/>
    <w:link w:val="948"/>
    <w:uiPriority w:val="99"/>
    <w:semiHidden/>
    <w:unhideWhenUsed/>
    <w:pPr>
      <w:spacing w:after="40" w:line="240" w:lineRule="auto"/>
    </w:pPr>
    <w:rPr>
      <w:sz w:val="18"/>
    </w:rPr>
  </w:style>
  <w:style w:type="character" w:styleId="948">
    <w:name w:val="Footnote Text Char"/>
    <w:link w:val="947"/>
    <w:uiPriority w:val="99"/>
    <w:rPr>
      <w:sz w:val="18"/>
    </w:rPr>
  </w:style>
  <w:style w:type="character" w:styleId="949">
    <w:name w:val="footnote reference"/>
    <w:uiPriority w:val="99"/>
    <w:unhideWhenUsed/>
    <w:rPr>
      <w:vertAlign w:val="superscript"/>
    </w:rPr>
  </w:style>
  <w:style w:type="paragraph" w:styleId="950">
    <w:name w:val="endnote text"/>
    <w:basedOn w:val="964"/>
    <w:link w:val="951"/>
    <w:uiPriority w:val="99"/>
    <w:semiHidden/>
    <w:unhideWhenUsed/>
    <w:pPr>
      <w:spacing w:after="0" w:line="240" w:lineRule="auto"/>
    </w:pPr>
    <w:rPr>
      <w:sz w:val="20"/>
    </w:rPr>
  </w:style>
  <w:style w:type="character" w:styleId="951">
    <w:name w:val="Endnote Text Char"/>
    <w:link w:val="950"/>
    <w:uiPriority w:val="99"/>
    <w:rPr>
      <w:sz w:val="20"/>
    </w:rPr>
  </w:style>
  <w:style w:type="character" w:styleId="952">
    <w:name w:val="endnote reference"/>
    <w:uiPriority w:val="99"/>
    <w:semiHidden/>
    <w:unhideWhenUsed/>
    <w:rPr>
      <w:vertAlign w:val="superscript"/>
    </w:rPr>
  </w:style>
  <w:style w:type="paragraph" w:styleId="953">
    <w:name w:val="toc 1"/>
    <w:basedOn w:val="964"/>
    <w:next w:val="964"/>
    <w:uiPriority w:val="39"/>
    <w:unhideWhenUsed/>
    <w:pPr>
      <w:ind w:left="0" w:right="0" w:firstLine="0"/>
      <w:spacing w:after="57"/>
    </w:pPr>
  </w:style>
  <w:style w:type="paragraph" w:styleId="954">
    <w:name w:val="toc 2"/>
    <w:basedOn w:val="964"/>
    <w:next w:val="964"/>
    <w:uiPriority w:val="39"/>
    <w:unhideWhenUsed/>
    <w:pPr>
      <w:ind w:left="283" w:right="0" w:firstLine="0"/>
      <w:spacing w:after="57"/>
    </w:pPr>
  </w:style>
  <w:style w:type="paragraph" w:styleId="955">
    <w:name w:val="toc 3"/>
    <w:basedOn w:val="964"/>
    <w:next w:val="964"/>
    <w:uiPriority w:val="39"/>
    <w:unhideWhenUsed/>
    <w:pPr>
      <w:ind w:left="567" w:right="0" w:firstLine="0"/>
      <w:spacing w:after="57"/>
    </w:pPr>
  </w:style>
  <w:style w:type="paragraph" w:styleId="956">
    <w:name w:val="toc 4"/>
    <w:basedOn w:val="964"/>
    <w:next w:val="964"/>
    <w:uiPriority w:val="39"/>
    <w:unhideWhenUsed/>
    <w:pPr>
      <w:ind w:left="850" w:right="0" w:firstLine="0"/>
      <w:spacing w:after="57"/>
    </w:pPr>
  </w:style>
  <w:style w:type="paragraph" w:styleId="957">
    <w:name w:val="toc 5"/>
    <w:basedOn w:val="964"/>
    <w:next w:val="964"/>
    <w:uiPriority w:val="39"/>
    <w:unhideWhenUsed/>
    <w:pPr>
      <w:ind w:left="1134" w:right="0" w:firstLine="0"/>
      <w:spacing w:after="57"/>
    </w:pPr>
  </w:style>
  <w:style w:type="paragraph" w:styleId="958">
    <w:name w:val="toc 6"/>
    <w:basedOn w:val="964"/>
    <w:next w:val="964"/>
    <w:uiPriority w:val="39"/>
    <w:unhideWhenUsed/>
    <w:pPr>
      <w:ind w:left="1417" w:right="0" w:firstLine="0"/>
      <w:spacing w:after="57"/>
    </w:pPr>
  </w:style>
  <w:style w:type="paragraph" w:styleId="959">
    <w:name w:val="toc 7"/>
    <w:basedOn w:val="964"/>
    <w:next w:val="964"/>
    <w:uiPriority w:val="39"/>
    <w:unhideWhenUsed/>
    <w:pPr>
      <w:ind w:left="1701" w:right="0" w:firstLine="0"/>
      <w:spacing w:after="57"/>
    </w:pPr>
  </w:style>
  <w:style w:type="paragraph" w:styleId="960">
    <w:name w:val="toc 8"/>
    <w:basedOn w:val="964"/>
    <w:next w:val="964"/>
    <w:uiPriority w:val="39"/>
    <w:unhideWhenUsed/>
    <w:pPr>
      <w:ind w:left="1984" w:right="0" w:firstLine="0"/>
      <w:spacing w:after="57"/>
    </w:pPr>
  </w:style>
  <w:style w:type="paragraph" w:styleId="961">
    <w:name w:val="toc 9"/>
    <w:basedOn w:val="964"/>
    <w:next w:val="964"/>
    <w:uiPriority w:val="39"/>
    <w:unhideWhenUsed/>
    <w:pPr>
      <w:ind w:left="2268" w:right="0" w:firstLine="0"/>
      <w:spacing w:after="57"/>
    </w:pPr>
  </w:style>
  <w:style w:type="paragraph" w:styleId="962">
    <w:name w:val="TOC Heading"/>
    <w:uiPriority w:val="39"/>
    <w:unhideWhenUsed/>
  </w:style>
  <w:style w:type="paragraph" w:styleId="963">
    <w:name w:val="table of figures"/>
    <w:basedOn w:val="964"/>
    <w:next w:val="964"/>
    <w:uiPriority w:val="99"/>
    <w:unhideWhenUsed/>
    <w:pPr>
      <w:spacing w:after="0" w:afterAutospacing="0"/>
    </w:pPr>
  </w:style>
  <w:style w:type="paragraph" w:styleId="964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9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6" w:default="1">
    <w:name w:val="No List"/>
    <w:uiPriority w:val="99"/>
    <w:semiHidden/>
    <w:unhideWhenUsed/>
  </w:style>
  <w:style w:type="paragraph" w:styleId="967">
    <w:name w:val="No Spacing"/>
    <w:basedOn w:val="964"/>
    <w:uiPriority w:val="1"/>
    <w:qFormat/>
    <w:pPr>
      <w:spacing w:after="0" w:line="240" w:lineRule="auto"/>
    </w:pPr>
  </w:style>
  <w:style w:type="paragraph" w:styleId="968">
    <w:name w:val="List Paragraph"/>
    <w:basedOn w:val="964"/>
    <w:uiPriority w:val="34"/>
    <w:qFormat/>
    <w:pPr>
      <w:contextualSpacing/>
      <w:ind w:left="720"/>
    </w:pPr>
  </w:style>
  <w:style w:type="character" w:styleId="96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Елизавета Кошкарова</cp:lastModifiedBy>
  <cp:revision>63</cp:revision>
  <dcterms:modified xsi:type="dcterms:W3CDTF">2024-07-15T08:38:08Z</dcterms:modified>
</cp:coreProperties>
</file>