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1F" w:rsidRDefault="00987C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7C1F" w:rsidRDefault="00987C1F">
      <w:pPr>
        <w:pStyle w:val="ConsPlusNormal"/>
        <w:jc w:val="both"/>
        <w:outlineLvl w:val="0"/>
      </w:pPr>
    </w:p>
    <w:p w:rsidR="00987C1F" w:rsidRDefault="00987C1F">
      <w:pPr>
        <w:pStyle w:val="ConsPlusTitle"/>
        <w:jc w:val="center"/>
        <w:outlineLvl w:val="0"/>
      </w:pPr>
      <w:r>
        <w:t>ПРАВИТЕЛЬСТВО ПЕРМСКОГО КРАЯ</w:t>
      </w:r>
    </w:p>
    <w:p w:rsidR="00987C1F" w:rsidRDefault="00987C1F">
      <w:pPr>
        <w:pStyle w:val="ConsPlusTitle"/>
        <w:jc w:val="both"/>
      </w:pPr>
    </w:p>
    <w:p w:rsidR="00987C1F" w:rsidRDefault="00987C1F">
      <w:pPr>
        <w:pStyle w:val="ConsPlusTitle"/>
        <w:jc w:val="center"/>
      </w:pPr>
      <w:r>
        <w:t>ПОСТАНОВЛЕНИЕ</w:t>
      </w:r>
    </w:p>
    <w:p w:rsidR="00987C1F" w:rsidRDefault="00987C1F">
      <w:pPr>
        <w:pStyle w:val="ConsPlusTitle"/>
        <w:jc w:val="center"/>
      </w:pPr>
      <w:r>
        <w:t>от 8 июня 2022 г. N 471-п</w:t>
      </w:r>
    </w:p>
    <w:p w:rsidR="00987C1F" w:rsidRDefault="00987C1F">
      <w:pPr>
        <w:pStyle w:val="ConsPlusTitle"/>
        <w:jc w:val="both"/>
      </w:pPr>
    </w:p>
    <w:p w:rsidR="00987C1F" w:rsidRDefault="00987C1F">
      <w:pPr>
        <w:pStyle w:val="ConsPlusTitle"/>
        <w:jc w:val="center"/>
      </w:pPr>
      <w:r>
        <w:t>ОБ УТВЕРЖДЕНИИ ПОРЯДКА ПРЕДОСТАВЛЕНИЯ СУБСИДИЙ</w:t>
      </w:r>
    </w:p>
    <w:p w:rsidR="00987C1F" w:rsidRDefault="00987C1F">
      <w:pPr>
        <w:pStyle w:val="ConsPlusTitle"/>
        <w:jc w:val="center"/>
      </w:pPr>
      <w:r>
        <w:t>ИЗ БЮДЖЕТА ПЕРМСКОГО КРАЯ СУБЪЕКТАМ МАЛОГО И СРЕДНЕГО</w:t>
      </w:r>
    </w:p>
    <w:p w:rsidR="00987C1F" w:rsidRDefault="00987C1F">
      <w:pPr>
        <w:pStyle w:val="ConsPlusTitle"/>
        <w:jc w:val="center"/>
      </w:pPr>
      <w:r>
        <w:t>ПРЕДПРИНИМАТЕЛЬСТВА В ЦЕЛЯХ ВОЗМЕЩЕНИЯ ЧАСТИ ЗАТРАТ,</w:t>
      </w:r>
    </w:p>
    <w:p w:rsidR="00987C1F" w:rsidRDefault="00987C1F">
      <w:pPr>
        <w:pStyle w:val="ConsPlusTitle"/>
        <w:jc w:val="center"/>
      </w:pPr>
      <w:r>
        <w:t>СВЯЗАННЫХ С УПЛАТОЙ ПРОЦЕНТОВ ПО КРЕДИТАМ, ПРИВЛЕЧЕННЫМ</w:t>
      </w:r>
    </w:p>
    <w:p w:rsidR="00987C1F" w:rsidRDefault="00987C1F">
      <w:pPr>
        <w:pStyle w:val="ConsPlusTitle"/>
        <w:jc w:val="center"/>
      </w:pPr>
      <w:r>
        <w:t>В РОССИЙСКИХ КРЕДИТНЫХ ОРГАНИЗАЦИЯХ, В 2022 ГОДУ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целях реализации мероприятия "Возмещение части затрат субъектов малого и среднего предпринимательства на уплату процентов по кредитам, полученным в российских кредитных организациях"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Пермского края от 03 октября 2013 г. N 1325-п, Правительство Пермского края постановляет: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предоставления субсидий из бюджета Пермского края субъектам малого и среднего предпринимательства в целях возмещения части затрат, связанных с уплатой процентов по кредитам, привлеченным в российских кредитных организациях, в 2022 году.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- министра промышленности и торговли Пермского края.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</w:pPr>
      <w:r>
        <w:t>Губернатор Пермского края</w:t>
      </w:r>
    </w:p>
    <w:p w:rsidR="00987C1F" w:rsidRDefault="00987C1F">
      <w:pPr>
        <w:pStyle w:val="ConsPlusNormal"/>
        <w:jc w:val="right"/>
      </w:pPr>
      <w:r>
        <w:t>Д.Н.МАХОНИН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  <w:outlineLvl w:val="0"/>
      </w:pPr>
      <w:r>
        <w:t>УТВЕРЖДЕН</w:t>
      </w:r>
    </w:p>
    <w:p w:rsidR="00987C1F" w:rsidRDefault="00987C1F">
      <w:pPr>
        <w:pStyle w:val="ConsPlusNormal"/>
        <w:jc w:val="right"/>
      </w:pPr>
      <w:r>
        <w:t>постановлением</w:t>
      </w:r>
    </w:p>
    <w:p w:rsidR="00987C1F" w:rsidRDefault="00987C1F">
      <w:pPr>
        <w:pStyle w:val="ConsPlusNormal"/>
        <w:jc w:val="right"/>
      </w:pPr>
      <w:r>
        <w:t>Правительства</w:t>
      </w:r>
    </w:p>
    <w:p w:rsidR="00987C1F" w:rsidRDefault="00987C1F">
      <w:pPr>
        <w:pStyle w:val="ConsPlusNormal"/>
        <w:jc w:val="right"/>
      </w:pPr>
      <w:r>
        <w:t>Пермского края</w:t>
      </w:r>
    </w:p>
    <w:p w:rsidR="00987C1F" w:rsidRDefault="00987C1F">
      <w:pPr>
        <w:pStyle w:val="ConsPlusNormal"/>
        <w:jc w:val="right"/>
      </w:pPr>
      <w:r>
        <w:t>от 08.06.2022 N 471-п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Title"/>
        <w:jc w:val="center"/>
      </w:pPr>
      <w:bookmarkStart w:id="0" w:name="P31"/>
      <w:bookmarkEnd w:id="0"/>
      <w:r>
        <w:t>ПОРЯДОК</w:t>
      </w:r>
    </w:p>
    <w:p w:rsidR="00987C1F" w:rsidRDefault="00987C1F">
      <w:pPr>
        <w:pStyle w:val="ConsPlusTitle"/>
        <w:jc w:val="center"/>
      </w:pPr>
      <w:r>
        <w:t>ПРЕДОСТАВЛЕНИЯ СУБСИДИЙ ИЗ БЮДЖЕТА ПЕРМСКОГО КРАЯ СУБЪЕКТАМ</w:t>
      </w:r>
    </w:p>
    <w:p w:rsidR="00987C1F" w:rsidRDefault="00987C1F">
      <w:pPr>
        <w:pStyle w:val="ConsPlusTitle"/>
        <w:jc w:val="center"/>
      </w:pPr>
      <w:r>
        <w:t>МАЛОГО И СРЕДНЕГО ПРЕДПРИНИМАТЕЛЬСТВА В ЦЕЛЯХ ВОЗМЕЩЕНИЯ</w:t>
      </w:r>
    </w:p>
    <w:p w:rsidR="00987C1F" w:rsidRDefault="00987C1F">
      <w:pPr>
        <w:pStyle w:val="ConsPlusTitle"/>
        <w:jc w:val="center"/>
      </w:pPr>
      <w:r>
        <w:t>ЧАСТИ ЗАТРАТ, СВЯЗАННЫХ С УПЛАТОЙ ПРОЦЕНТОВ ПО КРЕДИТАМ,</w:t>
      </w:r>
    </w:p>
    <w:p w:rsidR="00987C1F" w:rsidRDefault="00987C1F">
      <w:pPr>
        <w:pStyle w:val="ConsPlusTitle"/>
        <w:jc w:val="center"/>
      </w:pPr>
      <w:r>
        <w:t>ПРИВЛЕЧЕННЫМ В РОССИЙСКИХ КРЕДИТНЫХ ОРГАНИЗАЦИЯХ,</w:t>
      </w:r>
    </w:p>
    <w:p w:rsidR="00987C1F" w:rsidRDefault="00987C1F">
      <w:pPr>
        <w:pStyle w:val="ConsPlusTitle"/>
        <w:jc w:val="center"/>
      </w:pPr>
      <w:r>
        <w:t>В 2022 ГОДУ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Title"/>
        <w:jc w:val="center"/>
        <w:outlineLvl w:val="1"/>
      </w:pPr>
      <w:r>
        <w:t>I. Общие положения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1.1. Настоящий Порядок определяет цели, условия и правила предоставления в 2022 году субсидий из бюджета Пермского края субъектам малого и среднего предпринимательства в целях возмещения части затрат, связанных с уплатой процентов по кредитам, привлеченным в российских кредитных организациях на развитие предпринимательской деятельности, критерии отбора и категории субъектов малого и среднего предпринимательства, имеющих право на получение субсидии, а также порядок возврата субсидии в случае нарушения порядка предоставления субсидий и условий, установленных при их предоставлении.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1.2. Субсидия предоставляется в целях возмещения части затрат, связанных с уплатой процентов по кредитам, привлеченным в российских кредитных организациях (далее - субсидия), в рамках реализации мероприятия "Возмещение части затрат субъектов малого и среднего предпринимательства на уплату процентов по кредитам, полученным в российских кредитных организациях"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Пермского края от 03 октября 2013 г. N 1325-п.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1.3. Основные понятия, используемые в настоящем Порядке: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1.3.1.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Федеральный закон N 209-ФЗ), к малым предприятиям, в том числе к микропредприятиям и средним предприятиям, сведения о которых внесены в единый реестр субъектов малого и среднего предпринимательства (далее - субъекты МСП);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1.3.2. участник отбора - субъект МСП, подавший заявку на участие в отборе на предоставление субсидии из бюджета Пермского края в целях возмещения части затрат, связанных с уплатой процентов по кредитам, привлеченным в российских кредитных организациях (далее - отбор);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1.3.3. получатели субсидии - участники отбора, прошедшие отбор;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1.3.4. кредитный договор (соглашение) - кредитный договор, заключенный субъектом МСП с российскими кредитными организациями на предоставление кредита в российских рублях на осуществление предпринимательской деятельности.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1.4. Главным распорядителем средств бюджета Пермского края,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Агентство по развитию малого и среднего предпринимательства Пермского края (далее - Агентство).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"Бюджет") при формировании проекта закона Пермского края о бюджете Пермского края (проекта закона Пермского края о внесении изменений в закон о бюджете Пермского края).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1.5. Субсидия предоставляется субъектам МСП в пределах бюджетных ассигнований, предусмотренных в бюджете Пермского края на текущий финансовый год и на плановый период, и лимитов бюджетных обязательств, утвержденных в установленном порядке на цели, предусмотренные </w:t>
      </w:r>
      <w:hyperlink w:anchor="P41" w:history="1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1.6. Субсидия предоставляется субъектам МСП по результатам отбора.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1.7. Способом проведения отбора является запрос предложений, который проводится на </w:t>
      </w:r>
      <w:r>
        <w:lastRenderedPageBreak/>
        <w:t>основании заявок, направленных субъектами МСП для участия в отборе, исходя из соответствия субъекта МСП критериям (условиям) отбора и очередности поступления заявок на участие в отборе (в соответствии с порядковым номером, присвоенным заявке).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1.8. Результатом предоставления субсидии является сохранение рабочих мест, занятых у субъекта МСП, получившего субсидию, значение которого рассчитывается в соответствии с </w:t>
      </w:r>
      <w:hyperlink w:anchor="P215" w:history="1">
        <w:r>
          <w:rPr>
            <w:color w:val="0000FF"/>
          </w:rPr>
          <w:t>пунктом 5.5</w:t>
        </w:r>
      </w:hyperlink>
      <w:r>
        <w:t xml:space="preserve"> настоящего Порядка и по состоянию на 31 декабря 2022 года не может быть менее 70%.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устанавливается Агентством в соглашении о предоставлении субсидии из бюджета Пермского края субъекту малого и среднего предпринимательства в целях возмещения части затрат, связанных с уплатой процентов по кредитам (далее - Соглашение).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Title"/>
        <w:jc w:val="center"/>
        <w:outlineLvl w:val="1"/>
      </w:pPr>
      <w:bookmarkStart w:id="4" w:name="P55"/>
      <w:bookmarkEnd w:id="4"/>
      <w:r>
        <w:t>II. Порядок проведения отбора субъектов МСП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2.1. Агентство в срок до 15 июня 2022 года размещает на едином портале, официальном сайте Агентства и официальном сайте информационной поддержки субъектов МСП по адресу www.msppk.ru в информационно-телекоммуникационной сети "Интернет" объявление о проведении отбора (далее - объявление об отборе) с указанием: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2.1.1. сроков проведения отбора;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2.1.2. даты начала и срока окончания приема заявок участников отбора, который не может быть ранее 10-го календарного дня, следующего за днем размещения объявления об отборе;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2.1.3. наименования, местонахождения, почтового адреса, адреса электронной почты Агентства;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2.1.4. контактной информации о специалисте(-ах) Агентства, ответственном(-ых) за регистрацию заявок участников отбора;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2.1.5. результатов предоставления субсидии в соответствии с </w:t>
      </w:r>
      <w:hyperlink w:anchor="P52" w:history="1">
        <w:r>
          <w:rPr>
            <w:color w:val="0000FF"/>
          </w:rPr>
          <w:t>пунктом 1.8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2.1.6. доменного имени, и (или) сетевого адреса, и (или) указателей страниц официального сайта в информационно-телекоммуникационной сети "Интернет" Агентства, на котором обеспечивается проведение отбора;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2.1.7. требований к участникам отбора в соответствии с </w:t>
      </w:r>
      <w:hyperlink w:anchor="P72" w:history="1">
        <w:r>
          <w:rPr>
            <w:color w:val="0000FF"/>
          </w:rPr>
          <w:t>пунктом 2.2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2.1.8.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90" w:history="1">
        <w:r>
          <w:rPr>
            <w:color w:val="0000FF"/>
          </w:rPr>
          <w:t>пунктами 2.4</w:t>
        </w:r>
      </w:hyperlink>
      <w:r>
        <w:t xml:space="preserve">, </w:t>
      </w:r>
      <w:hyperlink w:anchor="P103" w:history="1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2.1.9.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2.1.10. правил рассмотрения заявки и документов участников отбора в соответствии с </w:t>
      </w:r>
      <w:hyperlink w:anchor="P109" w:history="1">
        <w:r>
          <w:rPr>
            <w:color w:val="0000FF"/>
          </w:rPr>
          <w:t>пунктом 2.7</w:t>
        </w:r>
      </w:hyperlink>
      <w:r>
        <w:t xml:space="preserve"> настоящего Порядка, правил рассмотрения и оценки заявок в соответствии с </w:t>
      </w:r>
      <w:hyperlink w:anchor="P128" w:history="1">
        <w:r>
          <w:rPr>
            <w:color w:val="0000FF"/>
          </w:rPr>
          <w:t>пунктом 2.10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2.1.11. порядка предоставления участникам отбора разъяснений положений объявления об отборе, даты начала и окончания срока такого предоставления;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lastRenderedPageBreak/>
        <w:t xml:space="preserve">2.1.12. срока, в течение которого получатели субсидии, прошедшие отбор, должны подписать Соглашение, заключаемое в соответствии с </w:t>
      </w:r>
      <w:hyperlink w:anchor="P159" w:history="1">
        <w:r>
          <w:rPr>
            <w:color w:val="0000FF"/>
          </w:rPr>
          <w:t>пунктом 3.7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2.1.13. условий признания субъекта МСП, прошедшего отбор, уклонившимся от заключения Соглашения;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2.1.14. даты размещения результатов отбора на официальном сайте Агентства и на официальном сайте информационной поддержки субъектов МСП по адресу www.msppk.ru в информационно-телекоммуникационной сети "Интернет" в соответствии с </w:t>
      </w:r>
      <w:hyperlink w:anchor="P129" w:history="1">
        <w:r>
          <w:rPr>
            <w:color w:val="0000FF"/>
          </w:rPr>
          <w:t>пунктом 2.11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5" w:name="P72"/>
      <w:bookmarkEnd w:id="5"/>
      <w:r>
        <w:t>2.2. Участник отбора должен соответствовать следующим требованиям и условиям: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6" w:name="P73"/>
      <w:bookmarkEnd w:id="6"/>
      <w:r>
        <w:t>2.2.1. на любую дату, предшествующую дате подачи заявки на участие в отборе не более чем на 5 календарных дней: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2.2.1.1.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 тыс. рублей;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2.2.1.2.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2.2.1.3.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2.2.1.4. не получал средства из бюджета Пермского края на основании иных нормативных правовых актов на цели, указанные в </w:t>
      </w:r>
      <w:hyperlink w:anchor="P41" w:history="1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2.2.1.5.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с заказчиком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2.2.2. зарегистрирован и осуществляет деятельность на территории Пермского края;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2.2.3. соответствует требованиям, установленным </w:t>
      </w:r>
      <w:hyperlink r:id="rId10" w:history="1">
        <w:r>
          <w:rPr>
            <w:color w:val="0000FF"/>
          </w:rPr>
          <w:t>статьей 4</w:t>
        </w:r>
      </w:hyperlink>
      <w:r>
        <w:t xml:space="preserve"> Федерального закона N 209-ФЗ;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2.2.4.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lastRenderedPageBreak/>
        <w:t>2.2.5. не осуществляет предпринимательскую деятельность в сфере игорного бизнеса;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2.2.6. не является участником соглашений о разделе продукции;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2.2.7.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2.2.8. не осуществляет производство и (или) реализацию подакцизных товаров, за исключением случая, установленного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июня 2020 г. N 915 "Об особенностях предоставления в 2020-2022 годах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инфекции";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2.2.9. не осуществляет добычу и (или) реализацию полезных ископаемых, за исключением общераспространенных полезных ископаемых;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2.2.10. не допускал в течение последних трех лет на дату подачи документов для участия в отборе нецелевого использования субсидий либо нарушения порядка, условий, установленных при их предоставлении, за счет средств бюджетов бюджетной системы Российской Федерации;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7" w:name="P88"/>
      <w:bookmarkEnd w:id="7"/>
      <w:r>
        <w:t>2.2.11. ранее в отношении участника отбора не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поддержки и цели ее оказания, с формой, видами и целями предоставления субсидий, установленными настоящим Порядком) и сроки ее оказания не истекли.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2.3. Для участия в отборе субъект МСП подает заявку и прилагаемые к ней документы, которые включают в том числе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 (для физического лица).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8" w:name="P90"/>
      <w:bookmarkEnd w:id="8"/>
      <w:r>
        <w:t>2.4. Субъект МСП в течение срока, указанного в объявлении об отборе, представляет в Агентство следующие документы: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2.4.1. </w:t>
      </w:r>
      <w:hyperlink w:anchor="P254" w:history="1">
        <w:r>
          <w:rPr>
            <w:color w:val="0000FF"/>
          </w:rPr>
          <w:t>заявку</w:t>
        </w:r>
      </w:hyperlink>
      <w:r>
        <w:t xml:space="preserve"> на участие в отборе на предоставление субсидии из бюджета Пермского края в целях возмещения части затрат, связанных с уплатой процентов по кредитам, привлеченным в российских кредитных организациях, в 2022 году по форме согласно приложению 1 к настоящему Порядку в 2 экземплярах (далее - Заявка);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2.4.2. справку по установленной форме,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сумму более чем 300 тыс. рублей на любую дату, предшествующую дате подачи Заявки не более чем на 5 календарных дней (в случае непредставления такого документа Агентство запрашивает соответствующие сведения самостоятельно в порядке межведомственного информационного взаимодействия);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9" w:name="P93"/>
      <w:bookmarkEnd w:id="9"/>
      <w:r>
        <w:t xml:space="preserve">2.4.3. </w:t>
      </w:r>
      <w:hyperlink w:anchor="P345" w:history="1">
        <w:r>
          <w:rPr>
            <w:color w:val="0000FF"/>
          </w:rPr>
          <w:t>расчет</w:t>
        </w:r>
      </w:hyperlink>
      <w:r>
        <w:t xml:space="preserve"> размера субсидии субъекту малого и среднего предпринимательства из бюджета Пермского края в целях возмещения части затрат, связанных с уплатой процентов по кредитам, привлеченным в российских кредитных организациях, по форме согласно приложению 2 к настоящему Порядку (далее - расчет размера субсидии);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0" w:name="P94"/>
      <w:bookmarkEnd w:id="10"/>
      <w:r>
        <w:t>2.4.4. заверенные российской кредитной организацией копии: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lastRenderedPageBreak/>
        <w:t>2.4.4.1. кредитных договоров (соглашений) с дополнениями и приложениями;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2.4.4.2. уведомления кредитной организации об изменении размера процентной ставки по кредитному договору (соглашению) (при наличии);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2.4.4.3. графиков погашения кредитов и уплаты процентов по ним;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2.4.4.4. выписки из ссудного счета заемщика о получении кредита или документа, подтверждающего получение кредита;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2.4.4.5. справки, подтверждающей расчет процентов за каждый расчетный период начиная с 01 февраля 2022 года с указанием процентной ставки по каждому периоду и суммы фактически уплаченных процентов (в свободной форме);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>2.4.5. заверенные субъектом МСП копии: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2.4.5.1. платежных поручений и (или) иных банковских документов, подтверждающих фактическую уплату субъектами МСП процентов по кредитам за период, указанный в расчете размера субсидии, и возврат суммы кредита в соответствии с кредитными договорами (соглашениями);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2.4.5.2. </w:t>
      </w:r>
      <w:hyperlink w:anchor="P488" w:history="1">
        <w:r>
          <w:rPr>
            <w:color w:val="0000FF"/>
          </w:rPr>
          <w:t>сведений</w:t>
        </w:r>
      </w:hyperlink>
      <w:r>
        <w:t xml:space="preserve"> о деятельности субъекта малого и среднего предпринимательства по форме согласно приложению 3 к настоящему Порядку.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4" w:name="P103"/>
      <w:bookmarkEnd w:id="14"/>
      <w:r>
        <w:t>2.5. Заявка и приложенные к ней документы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Копии документов, за исключением документов, перечисленных в </w:t>
      </w:r>
      <w:hyperlink w:anchor="P94" w:history="1">
        <w:r>
          <w:rPr>
            <w:color w:val="0000FF"/>
          </w:rPr>
          <w:t>пункте 2.4.4</w:t>
        </w:r>
      </w:hyperlink>
      <w:r>
        <w:t xml:space="preserve"> настоящего Порядка, должны быть заверены руководителем юридического лица (индивидуальным предпринимателем) и скреплены печатью (при наличии).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подписания документов (заверения копий документов) иным уполномоченным на это лицом к документам (копиям документов) должен быть приложен документ, подтверждающий полномочия указанного лица.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Заявка и приложенные к ней документы должны быть прошиты, пронумерованы и скреплены печатью (при наличии).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2.6. Участник отбора вправе отозвать или изменить направленную ранее Заявку в любое время до окончания срока и времени подачи (приема) Заявок, указанного в объявлении об отборе.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Агентство возвращает Заявку участнику отбора по его письменному заявлению, составленному в свободной форме, с одновременным внесением соответствующей записи в журнал.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>2.7. Правила рассмотрения и оценки Заявок участников отбора: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2.7.1. Агентство осуществляет прием и регистрацию Заявок в порядке поступления с присвоением порядкового номера в журнале регистрации заявок на участие в отборе субъектов МСП на предоставление субсидии из бюджета Пермского края в целях возмещения части затрат, связанных с уплатой процентов по кредитам (далее - журнал), который должен быть пронумерован, прошнурован и скреплен печатью Агентства. Запись в журнале должна содержать регистрационный номер поступившей Заявки, дату и время (часы и минуты) ее приема, сведения о лице, представившем Заявку. Регистрация Заявок производится в день их поступления сотрудниками Агентства, ответственными за прием Заявок и документов от субъектов МСП (далее - сотрудник </w:t>
      </w:r>
      <w:r>
        <w:lastRenderedPageBreak/>
        <w:t>Агентства).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Подтверждением приема Заявки является подпись сотрудника Агентства, принявшего Заявку, с указанием даты и времени приема Заявки на втором экземпляре Заявки, который возвращается участнику отбора.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6" w:name="P112"/>
      <w:bookmarkEnd w:id="16"/>
      <w:r>
        <w:t xml:space="preserve">2.7.2. Рассмотрение Заявок и прилагаемых к ним документов на предмет их комплектности, а также на соответствие требованиям, установленным </w:t>
      </w:r>
      <w:hyperlink w:anchor="P103" w:history="1">
        <w:r>
          <w:rPr>
            <w:color w:val="0000FF"/>
          </w:rPr>
          <w:t>пунктами 2.5</w:t>
        </w:r>
      </w:hyperlink>
      <w:r>
        <w:t xml:space="preserve">, </w:t>
      </w:r>
      <w:hyperlink w:anchor="P140" w:history="1">
        <w:r>
          <w:rPr>
            <w:color w:val="0000FF"/>
          </w:rPr>
          <w:t>3.1</w:t>
        </w:r>
      </w:hyperlink>
      <w:r>
        <w:t xml:space="preserve"> настоящего Порядка, на соответствие субъекта МСП требованиям, установленным </w:t>
      </w:r>
      <w:hyperlink w:anchor="P73" w:history="1">
        <w:r>
          <w:rPr>
            <w:color w:val="0000FF"/>
          </w:rPr>
          <w:t>пунктами 2.2.1</w:t>
        </w:r>
      </w:hyperlink>
      <w:r>
        <w:t>-</w:t>
      </w:r>
      <w:hyperlink w:anchor="P88" w:history="1">
        <w:r>
          <w:rPr>
            <w:color w:val="0000FF"/>
          </w:rPr>
          <w:t>2.2.11</w:t>
        </w:r>
      </w:hyperlink>
      <w:r>
        <w:t xml:space="preserve"> настоящего Порядка, осуществляется сотрудниками Агентства в течение 3 рабочих дней со дня регистрации Заявки в журнале. При запросе документов в рамках межведомственного информационного взаимодействия срок рассмотрения представленных участниками отбора Заявок и документов увеличивается на срок получения ответа от соответствующих органов.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t xml:space="preserve">2.7.3. По результатам рассмотрения Заявок и документов, представленных участниками отбора, сотрудники Агентства в течение 2 рабочих дней со дня окончания срока рассмотрения Заявок и документов, указанного в </w:t>
      </w:r>
      <w:hyperlink w:anchor="P112" w:history="1">
        <w:r>
          <w:rPr>
            <w:color w:val="0000FF"/>
          </w:rPr>
          <w:t>пункте 2.7.2</w:t>
        </w:r>
      </w:hyperlink>
      <w:r>
        <w:t xml:space="preserve"> настоящего Порядка: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составляют протокол, содержащий информацию о субъектах МСП, соответствующих требованиям и условиям, установленным в </w:t>
      </w:r>
      <w:hyperlink w:anchor="P73" w:history="1">
        <w:r>
          <w:rPr>
            <w:color w:val="0000FF"/>
          </w:rPr>
          <w:t>пунктах 2.2.1</w:t>
        </w:r>
      </w:hyperlink>
      <w:r>
        <w:t>-</w:t>
      </w:r>
      <w:hyperlink w:anchor="P88" w:history="1">
        <w:r>
          <w:rPr>
            <w:color w:val="0000FF"/>
          </w:rPr>
          <w:t>2.2.11</w:t>
        </w:r>
      </w:hyperlink>
      <w:r>
        <w:t xml:space="preserve"> настоящего Порядка, Заявки и документы которых соответствуют требованиям и условиям, установленным </w:t>
      </w:r>
      <w:hyperlink w:anchor="P103" w:history="1">
        <w:r>
          <w:rPr>
            <w:color w:val="0000FF"/>
          </w:rPr>
          <w:t>пунктами 2.5</w:t>
        </w:r>
      </w:hyperlink>
      <w:r>
        <w:t xml:space="preserve">, </w:t>
      </w:r>
      <w:hyperlink w:anchor="P140" w:history="1">
        <w:r>
          <w:rPr>
            <w:color w:val="0000FF"/>
          </w:rPr>
          <w:t>3.1</w:t>
        </w:r>
      </w:hyperlink>
      <w:r>
        <w:t xml:space="preserve"> настоящего Порядка (далее - перечень субъектов МСП, соответствующих требованиям Порядка), и (или) информацию о субъектах МСП, Заявки и документы которых отклонены, с указанием причин их отклонения, в том числе положений объявления об отборе;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публикуют протокол на официальном сайте Агентства и официальном сайте информационной поддержки субъектов МСП по адресу: www.msppk.ru в информационно-телекоммуникационной сети "Интернет".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2.7.4. Субъекты МСП, Заявки и документы которых отклонены согласно протоколу, указанному в </w:t>
      </w:r>
      <w:hyperlink w:anchor="P113" w:history="1">
        <w:r>
          <w:rPr>
            <w:color w:val="0000FF"/>
          </w:rPr>
          <w:t>пункте 2.7.3</w:t>
        </w:r>
      </w:hyperlink>
      <w:r>
        <w:t xml:space="preserve"> настоящего Порядка, вправе устранить выявленные несоответствия и повторно направить в Агентство Заявку и документы не позднее дня и времени окончания приема Заявок для участия в отборе, указанных в объявлении об отборе. Направленная повторно Заявка регистрируется в журнале и рассматривается Агентством в порядке, установленном </w:t>
      </w:r>
      <w:hyperlink w:anchor="P109" w:history="1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если участник отбора устранил выявленные несоответствия, Заявке присваивается новый порядковый номер в журнале, предыдущий номер, присвоенный Заявке, аннулируется.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неустранения выявленных несоответствий участник отбора считается не допущенным к отбору.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После окончания дня и времени приема Заявок для участия в отборе, указанных в объявлении об отборе, Заявка и документы, представленные на отбор, возврату не подлежат.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2.8. Основаниями для отклонения Заявки участника конкурсного отбора на стадии рассмотрения и оценки являются: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</w:t>
      </w:r>
      <w:hyperlink w:anchor="P72" w:history="1">
        <w:r>
          <w:rPr>
            <w:color w:val="0000FF"/>
          </w:rPr>
          <w:t>пунктом 2.2</w:t>
        </w:r>
      </w:hyperlink>
      <w:r>
        <w:t xml:space="preserve"> настоящего Порядка, и условиям, установленным </w:t>
      </w:r>
      <w:hyperlink w:anchor="P140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Заявки и документов требованиям к Заявке и документам, установленным в объявлении об отборе и </w:t>
      </w:r>
      <w:hyperlink w:anchor="P103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lastRenderedPageBreak/>
        <w:t>подача участником отбора Заявки и документов позднее дня и времени окончания приема Заявок и документов для участия в отборе, указанных в объявлении об отборе.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2.9. Агентство в течение 6 рабочих дней со дня окончания приема Заявок и документов направляет протокол(-ы), указанный(-ые) в </w:t>
      </w:r>
      <w:hyperlink w:anchor="P113" w:history="1">
        <w:r>
          <w:rPr>
            <w:color w:val="0000FF"/>
          </w:rPr>
          <w:t>пункте 2.7.3</w:t>
        </w:r>
      </w:hyperlink>
      <w:r>
        <w:t xml:space="preserve"> настоящего Порядка, Заявки и документы участников отбора согласно перечню субъектов МСП, соответствующих требованиям Порядка, для рассмотрения и оценки в комиссию по отбору субъектов малого и среднего предпринимательства на предоставление субсидии из бюджета Пермского края в целях возмещения части затрат, связанных с уплатой процентов по кредитам, привлеченным в российских кредитных организациях (далее - Комиссия по отбору).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Положение и состав Комиссии по отбору утверждаются приказом Агентства. Состав Комиссии по отбору формируется из числа государственных гражданских служащих Пермского края в Агентстве и независимых экспертов, обладающих знаниями и навыками в сфере оказания финансовых услуг. Независимые эксперты привлекаются к работе Комиссии по отбору на безвозмездной основе.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При запросе документов в рамках межведомственного информационного взаимодействия срок направления для рассмотрения в Комиссию по отбору представленных участниками отбора Заявок и документов увеличивается на срок получения ответа от соответствующих органов.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19" w:name="P128"/>
      <w:bookmarkEnd w:id="19"/>
      <w:r>
        <w:t xml:space="preserve">2.10. Комиссия по отбору в течение 8 рабочих дней со дня получения документов, указанных в </w:t>
      </w:r>
      <w:hyperlink w:anchor="P125" w:history="1">
        <w:r>
          <w:rPr>
            <w:color w:val="0000FF"/>
          </w:rPr>
          <w:t>пункте 2.9</w:t>
        </w:r>
      </w:hyperlink>
      <w:r>
        <w:t xml:space="preserve"> настоящего Порядка, проверяет участников отбора на предмет соответствия требованиям и условиям настоящего Порядка, проверяет расчет размера субсидии, представленный участником отбора, на соответствие требованиям </w:t>
      </w:r>
      <w:hyperlink w:anchor="P144" w:history="1">
        <w:r>
          <w:rPr>
            <w:color w:val="0000FF"/>
          </w:rPr>
          <w:t>пункта 3.2</w:t>
        </w:r>
      </w:hyperlink>
      <w:r>
        <w:t xml:space="preserve"> настоящего Порядка и принимает решение о соответствии или несоответствии участников отбора требованиям и условиям предоставления субсидии.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0" w:name="P129"/>
      <w:bookmarkEnd w:id="20"/>
      <w:r>
        <w:t>2.11. Решение Комиссии по отбору оформляется протоколом комиссии по отбору субъектов малого и среднего предпринимательства на предоставление субсидии из бюджета Пермского края в целях возмещения части затрат, связанных с уплатой процентов по кредитам, привлеченным в российских кредитных организациях (далее - Протокол), который составляется и подписывается в день принятия решения и должен содержать следующую информацию: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дату, время и место рассмотрения Заявок;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отклонены, с указанием причин их отклонения, в том числе положений объявления об отборе, которым не соответствуют такие Заявки (далее - перечень не прошедших отбор);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перечень участников отбора, Заявки которых соответствуют условиям предоставления субсидии и рекомендованы Агентству для заключения Соглашения, с указанием наименования участника отбора, ИНН и размера запрашиваемой субсидии (далее - перечень прошедших отбор), сформированный исходя из последовательного суммирования указанных в нем размеров субсидий, начиная с участника отбора, Заявка которого поступила раньше согласно порядковому номеру в журнале, до достижения полученного суммированием значения, равного или большего по отношению к значению объема бюджетных ассигнований, указанных в </w:t>
      </w:r>
      <w:hyperlink w:anchor="P49" w:history="1">
        <w:r>
          <w:rPr>
            <w:color w:val="0000FF"/>
          </w:rPr>
          <w:t>пункте 1.5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Протокол публикуется на официальном сайте Агентства в течение 2 рабочих дней со дня принятия решения.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2.12. В случае наличия нераспределенных бюджетных ассигнований, предусмотренных </w:t>
      </w:r>
      <w:hyperlink w:anchor="P49" w:history="1">
        <w:r>
          <w:rPr>
            <w:color w:val="0000FF"/>
          </w:rPr>
          <w:t>пунктом 1.5</w:t>
        </w:r>
      </w:hyperlink>
      <w:r>
        <w:t xml:space="preserve"> настоящего Порядка, по результатам проведенного отбора Агентство в срок до 15 </w:t>
      </w:r>
      <w:r>
        <w:lastRenderedPageBreak/>
        <w:t xml:space="preserve">октября 2022 года вправе объявить о проведении дополнительного отбора в текущем календарном году в соответствии с </w:t>
      </w:r>
      <w:hyperlink w:anchor="P55" w:history="1">
        <w:r>
          <w:rPr>
            <w:color w:val="0000FF"/>
          </w:rPr>
          <w:t>разделом II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2.13. Агентство в срок не позднее 2 рабочих дней со дня опубликования протокола, указанного в </w:t>
      </w:r>
      <w:hyperlink w:anchor="P129" w:history="1">
        <w:r>
          <w:rPr>
            <w:color w:val="0000FF"/>
          </w:rPr>
          <w:t>пункте 2.11</w:t>
        </w:r>
      </w:hyperlink>
      <w:r>
        <w:t xml:space="preserve"> настоящего Порядка, издает приказ об утверждении Перечня субъектов МСП, прошедших отбор, и размеров субсидии субъектам МСП, прошедшим отбор (далее - Приказ).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Title"/>
        <w:jc w:val="center"/>
        <w:outlineLvl w:val="1"/>
      </w:pPr>
      <w:r>
        <w:t>III. Условия и порядок предоставления субсидий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bookmarkStart w:id="22" w:name="P140"/>
      <w:bookmarkEnd w:id="22"/>
      <w:r>
        <w:t>3.1. Субсидии предоставляются по кредитным договорам (соглашениям), заключенным до 01 марта 2022 года, процентная ставка по которым увеличена российской кредитной организацией после 01 марта 2022 года.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Размер привлеченного кредита в рамках одного кредитного договора (соглашения) не может составлять менее 500 тысяч рублей.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К субсидированию принимаются фактически произведенные и документально подтвержденные затраты субъекта МСП, связанные с уплатой части процентов по кредитам, понесенные в период с 01 марта 2022 года по 01 октября 2022 года.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Субсидии на возмещение части затрат, связанных с уплатой процентов по кредитам, начисленных и уплаченных по просроченной ссудной задолженности, не предоставляются.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3" w:name="P144"/>
      <w:bookmarkEnd w:id="23"/>
      <w:r>
        <w:t>3.2. Субсидия предоставляется в размере 50% от разницы между процентной ставкой, действовавшей по кредитному договору (соглашению) по состоянию на 01 марта 2022 года, и процентной ставкой, увеличенной российской кредитной организацией после 01 марта 2022 года.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Максимальный размер субсидии не превышает 5 млн рублей на одного субъекта МСП в текущем финансовом году.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4" w:name="P146"/>
      <w:bookmarkEnd w:id="24"/>
      <w:r>
        <w:t>3.3. Условиями предоставления субсидии являются: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3.3.1. соответствие кредитных договоров (соглашений) требованиям, установленным </w:t>
      </w:r>
      <w:hyperlink w:anchor="P140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3.3.2. уплата процентов по кредитам в сроки, установленные графиком уплаты процентов;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3.3.3. наличие заключенного Соглашения между Агентством и получателем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5" w:name="P150"/>
      <w:bookmarkEnd w:id="25"/>
      <w:r>
        <w:t>3.3.4. наличие бюджетных ассигнований, предусмотренных в сводной бюджетной росписи бюджета Пермского края, предусмотренных Агентству для предоставления субсидии в текущем финансовом году.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3.4. Основаниями для отказа в предоставлении субсидии являются: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несоответствие представленных получателем субсидии документов требованиям, определенным в объявлении об отборе, или непредставление (представление не в полном объеме) указанных документов;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несоответствие расчета размера субсидии, представленного участником отбора, требованиям, установленным </w:t>
      </w:r>
      <w:hyperlink w:anchor="P144" w:history="1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несоответствие условиям предоставления субсидии, установленным </w:t>
      </w:r>
      <w:hyperlink w:anchor="P146" w:history="1">
        <w:r>
          <w:rPr>
            <w:color w:val="0000FF"/>
          </w:rPr>
          <w:t>пунктом 3.3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lastRenderedPageBreak/>
        <w:t>3.5. В случае наличия остатка бюджетных ассигнований, доведенных Агентству на предоставление субсидий на текущий финансовый год, недостаточного для предоставления субсидии очередному участнику отбора, включенному в перечень прошедших отбор, Агентство с письменного согласия участника отбора, направленного в адрес Агентства не позднее 2 рабочих дней со дня опубликования протокола Комиссии по отбору, принимает решение о предоставлении ему субсидии в размере такого остатка.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В случае получения от участника отбора отказа от предоставления субсидии Агентство письменно уведомляет следующего за ним участника отбора, включенного в перечень не прошедших отбор по причине несоответствия условию, установленному </w:t>
      </w:r>
      <w:hyperlink w:anchor="P150" w:history="1">
        <w:r>
          <w:rPr>
            <w:color w:val="0000FF"/>
          </w:rPr>
          <w:t>пунктом 3.3.4</w:t>
        </w:r>
      </w:hyperlink>
      <w:r>
        <w:t xml:space="preserve"> настоящего Порядка, согласно порядковому номеру в журнале до полного распределения бюджетных ассигнований, предусмотренных в сводной бюджетной росписи бюджета Пермского края, предусмотренных Агентству для предоставления субсидии в текущем финансовом году.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3.6. Субсидия предоставляется двумя частями в порядке, установленном </w:t>
      </w:r>
      <w:hyperlink w:anchor="P186" w:history="1">
        <w:r>
          <w:rPr>
            <w:color w:val="0000FF"/>
          </w:rPr>
          <w:t>пунктами 3.11</w:t>
        </w:r>
      </w:hyperlink>
      <w:r>
        <w:t xml:space="preserve"> и </w:t>
      </w:r>
      <w:hyperlink w:anchor="P194" w:history="1">
        <w:r>
          <w:rPr>
            <w:color w:val="0000FF"/>
          </w:rPr>
          <w:t>3.12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6" w:name="P159"/>
      <w:bookmarkEnd w:id="26"/>
      <w:r>
        <w:t>3.7. Субсидия перечисляется на основании Соглашения, заключенного между субъектом МСП и Агентством в соответствии с типовой формой, утвержденной Министерством финансов Пермского края.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Условиями Соглашения являются: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размер предоставляемой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условия, цели, порядок предоставления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сроки перечисления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значения результатов предоставления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согласие получателя субсидии на осуществление Агентством проверок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на осуществление органами государственного финансового контроля проверок соблюдения получателем субсидии условий и порядка предоставления субсидии в соответствии со </w:t>
      </w:r>
      <w:hyperlink r:id="rId12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3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порядок и сроки возврата субсидии в случае нарушения условий и порядка предоставления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формы, сроки и порядок представления отчетности в соответствии с </w:t>
      </w:r>
      <w:hyperlink w:anchor="P197" w:history="1">
        <w:r>
          <w:rPr>
            <w:color w:val="0000FF"/>
          </w:rPr>
          <w:t>разделом IV</w:t>
        </w:r>
      </w:hyperlink>
      <w:r>
        <w:t xml:space="preserve"> настоящего Порядка, а также сроки и формы представления дополнительной отчетности (при необходимости);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срок действия Соглашения;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Агентству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3.8. Агентство в течение 10 рабочих дней, следующих за днем издания Приказа, указанного в </w:t>
      </w:r>
      <w:hyperlink w:anchor="P136" w:history="1">
        <w:r>
          <w:rPr>
            <w:color w:val="0000FF"/>
          </w:rPr>
          <w:t>пункте 2.13</w:t>
        </w:r>
      </w:hyperlink>
      <w:r>
        <w:t xml:space="preserve"> настоящего Порядка, осуществляет подготовку проекта Соглашения в двух экземплярах и направляет его любым доступным способом (в том числе в электронном виде посредством </w:t>
      </w:r>
      <w:r>
        <w:lastRenderedPageBreak/>
        <w:t>электронной связи) получателям субсидии для подписания.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Получатели субсидии в течение 3 рабочих дней со дня получения проекта Соглашения подписывают его, скрепляют печатью (при наличии) и представляют в Агентство два экземпляра Соглашения.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если получатель субсидии не представил подписанное Соглашение в течение 3 рабочих дней со дня его получения, он считается уклонившимся от заключения Соглашения и теряет право получения субсидии в рамках поданной Заявки.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Дата подписания Соглашения является датой принятия решения о предоставлении субсидии.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7" w:name="P175"/>
      <w:bookmarkEnd w:id="27"/>
      <w:r>
        <w:t>3.9. В Соглашение могут быть внесены изменения путем заключения дополнительного соглашения к Соглашению между получателем субсидии и Агентством в соответствии с типовой формой, установленной Министерством финансов Пермского края (далее - Дополнительное соглашение):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в случае изменения (уменьшения) размера субсидии в текущем финансовом году по результатам рассмотрения представленных субъектом МСП в период с 01 октября по 10 октября 2022 года документов, установленных </w:t>
      </w:r>
      <w:hyperlink w:anchor="P93" w:history="1">
        <w:r>
          <w:rPr>
            <w:color w:val="0000FF"/>
          </w:rPr>
          <w:t>пунктами 2.4.3</w:t>
        </w:r>
      </w:hyperlink>
      <w:r>
        <w:t xml:space="preserve">, </w:t>
      </w:r>
      <w:hyperlink w:anchor="P99" w:history="1">
        <w:r>
          <w:rPr>
            <w:color w:val="0000FF"/>
          </w:rPr>
          <w:t>2.4.4.5</w:t>
        </w:r>
      </w:hyperlink>
      <w:r>
        <w:t xml:space="preserve"> и </w:t>
      </w:r>
      <w:hyperlink w:anchor="P101" w:history="1">
        <w:r>
          <w:rPr>
            <w:color w:val="0000FF"/>
          </w:rPr>
          <w:t>2.4.5.1</w:t>
        </w:r>
      </w:hyperlink>
      <w:r>
        <w:t xml:space="preserve"> настоящего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возникновения обстоятельств, приводящих к невозможности достижения значений результатов предоставления субсидии в сроки, определенные Соглашением, Агентство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Агентство вправе принять решение об уменьшении значения результата предоставления субсидии, не применяя при этом штрафных санкций;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уменьшения Агентству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расторжения Соглашения между получателем субсидии и Агентством.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Дополнительное соглашение заключается в следующем порядке: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Агентство в течение 7 рабочих дней со дня выявления обстоятельств, влекущих за собой необходимость внесения изменений в Соглашение, осуществляет подготовку проекта Дополнительного соглашения и уведомляет об этом получателя субсидии путем направления письменного уведомления на адрес электронной почты, указанный получателем субсидии в Заявке.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Дополнительное соглашение подписывается в порядке и сроки, установленные настоящим пунктом.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3.10. Первая часть субсидии перечисляется в размере фактически произведенных и документально подтвержденных затрат субъекта МСП, связанных с уплатой части процентов по кредитам, за период с 01 марта 2022 года до 01 июня 2022 года в сроки, установленные </w:t>
      </w:r>
      <w:hyperlink w:anchor="P195" w:history="1">
        <w:r>
          <w:rPr>
            <w:color w:val="0000FF"/>
          </w:rPr>
          <w:t>пунктом 3.13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Вторая часть субсидии перечисляется в размере фактически произведенных и документально подтвержденных затрат субъекта МСП, связанных с уплатой части процентов по кредитам, за период с 01 июня 2022 года по 01 октября 2022 года, но не более планируемой суммы второй части субсидии, установленной в Соглашении, в порядке и сроки, установленные </w:t>
      </w:r>
      <w:hyperlink w:anchor="P195" w:history="1">
        <w:r>
          <w:rPr>
            <w:color w:val="0000FF"/>
          </w:rPr>
          <w:t>пунктом 3.13</w:t>
        </w:r>
      </w:hyperlink>
      <w:r>
        <w:t xml:space="preserve"> </w:t>
      </w:r>
      <w:r>
        <w:lastRenderedPageBreak/>
        <w:t>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В случае проведения дополнительного отбора субсидия предоставляется единовременно в размере фактически произведенных и документально подтвержденных затрат субъекта МСП, связанных с уплатой части процентов по кредитам, за период с 01 марта 2022 года по 01 октября 2022 года в порядке и сроки, установленные </w:t>
      </w:r>
      <w:hyperlink w:anchor="P194" w:history="1">
        <w:r>
          <w:rPr>
            <w:color w:val="0000FF"/>
          </w:rPr>
          <w:t>пунктами 3.12</w:t>
        </w:r>
      </w:hyperlink>
      <w:r>
        <w:t xml:space="preserve">, </w:t>
      </w:r>
      <w:hyperlink w:anchor="P195" w:history="1">
        <w:r>
          <w:rPr>
            <w:color w:val="0000FF"/>
          </w:rPr>
          <w:t>3.13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8" w:name="P186"/>
      <w:bookmarkEnd w:id="28"/>
      <w:r>
        <w:t xml:space="preserve">3.11. Вторая часть субсидии перечисляется при условии предоставления субъектом МСП в период с 01 октября по 10 октября 2022 года документов, установленных </w:t>
      </w:r>
      <w:hyperlink w:anchor="P93" w:history="1">
        <w:r>
          <w:rPr>
            <w:color w:val="0000FF"/>
          </w:rPr>
          <w:t>пунктами 2.4.3</w:t>
        </w:r>
      </w:hyperlink>
      <w:r>
        <w:t xml:space="preserve">, </w:t>
      </w:r>
      <w:hyperlink w:anchor="P99" w:history="1">
        <w:r>
          <w:rPr>
            <w:color w:val="0000FF"/>
          </w:rPr>
          <w:t>2.4.4.5</w:t>
        </w:r>
      </w:hyperlink>
      <w:r>
        <w:t xml:space="preserve"> и </w:t>
      </w:r>
      <w:hyperlink w:anchor="P101" w:history="1">
        <w:r>
          <w:rPr>
            <w:color w:val="0000FF"/>
          </w:rPr>
          <w:t>2.4.5.1</w:t>
        </w:r>
      </w:hyperlink>
      <w:r>
        <w:t xml:space="preserve"> настоящего Порядка, оформленных в соответствии с требованиями, установленными </w:t>
      </w:r>
      <w:hyperlink w:anchor="P94" w:history="1">
        <w:r>
          <w:rPr>
            <w:color w:val="0000FF"/>
          </w:rPr>
          <w:t>пунктами 2.4.4</w:t>
        </w:r>
      </w:hyperlink>
      <w:r>
        <w:t xml:space="preserve">, </w:t>
      </w:r>
      <w:hyperlink w:anchor="P100" w:history="1">
        <w:r>
          <w:rPr>
            <w:color w:val="0000FF"/>
          </w:rPr>
          <w:t>2.4.5</w:t>
        </w:r>
      </w:hyperlink>
      <w:r>
        <w:t xml:space="preserve">, </w:t>
      </w:r>
      <w:hyperlink w:anchor="P103" w:history="1">
        <w:r>
          <w:rPr>
            <w:color w:val="0000FF"/>
          </w:rPr>
          <w:t>2.5</w:t>
        </w:r>
      </w:hyperlink>
      <w:r>
        <w:t xml:space="preserve"> настоящего Порядка, и соответствия условиям предоставления субсидии, установленным </w:t>
      </w:r>
      <w:hyperlink w:anchor="P140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146" w:history="1">
        <w:r>
          <w:rPr>
            <w:color w:val="0000FF"/>
          </w:rPr>
          <w:t>3.3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29" w:name="P187"/>
      <w:bookmarkEnd w:id="29"/>
      <w:r>
        <w:t>3.11.1. Для предоставления второй части субсидии Агентство: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3.11.1.1. в течение 5 рабочих дней со дня окончания приема документов, указанных в </w:t>
      </w:r>
      <w:hyperlink w:anchor="P186" w:history="1">
        <w:r>
          <w:rPr>
            <w:color w:val="0000FF"/>
          </w:rPr>
          <w:t>пункте 3.11</w:t>
        </w:r>
      </w:hyperlink>
      <w:r>
        <w:t xml:space="preserve"> настоящего Порядка, рассматривает их на соответствие требованиям и условиям, установленным </w:t>
      </w:r>
      <w:hyperlink w:anchor="P94" w:history="1">
        <w:r>
          <w:rPr>
            <w:color w:val="0000FF"/>
          </w:rPr>
          <w:t>пунктами 2.4.4</w:t>
        </w:r>
      </w:hyperlink>
      <w:r>
        <w:t xml:space="preserve">, </w:t>
      </w:r>
      <w:hyperlink w:anchor="P100" w:history="1">
        <w:r>
          <w:rPr>
            <w:color w:val="0000FF"/>
          </w:rPr>
          <w:t>2.4.5</w:t>
        </w:r>
      </w:hyperlink>
      <w:r>
        <w:t xml:space="preserve">, </w:t>
      </w:r>
      <w:hyperlink w:anchor="P103" w:history="1">
        <w:r>
          <w:rPr>
            <w:color w:val="0000FF"/>
          </w:rPr>
          <w:t>2.5</w:t>
        </w:r>
      </w:hyperlink>
      <w:r>
        <w:t xml:space="preserve">, </w:t>
      </w:r>
      <w:hyperlink w:anchor="P144" w:history="1">
        <w:r>
          <w:rPr>
            <w:color w:val="0000FF"/>
          </w:rPr>
          <w:t>3.2</w:t>
        </w:r>
      </w:hyperlink>
      <w:r>
        <w:t xml:space="preserve">, </w:t>
      </w:r>
      <w:hyperlink w:anchor="P146" w:history="1">
        <w:r>
          <w:rPr>
            <w:color w:val="0000FF"/>
          </w:rPr>
          <w:t>3.3</w:t>
        </w:r>
      </w:hyperlink>
      <w:r>
        <w:t xml:space="preserve"> настоящего Порядка, и принимает решение о предоставлении второй части субсидии субъектам МСП либо об отказе в предоставлении второй части субсидии субъектам МСП и публикует его на официальном сайте Агентства и официальном сайте информационной поддержки субъектов МСП по адресу www.msppk.ru в информационно-телекоммуникационной сети "Интернет". Решение оформляется протоколом, который должен содержать следующую информацию: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дату, время и место рассмотрения документов;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перечень субъектов МСП, соответствующих требованиям, установленным в </w:t>
      </w:r>
      <w:hyperlink w:anchor="P186" w:history="1">
        <w:r>
          <w:rPr>
            <w:color w:val="0000FF"/>
          </w:rPr>
          <w:t>пункте 3.11</w:t>
        </w:r>
      </w:hyperlink>
      <w:r>
        <w:t xml:space="preserve"> настоящего Порядка, и (или) перечень субъектов МСП, документы которых отклонены, с указанием причины отклонения;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3.11.1.2. в случае изменения (уменьшения) суммы фактически произведенных затрат субъектом МСП от планируемой суммы второй части субсидии, установленной в Соглашении, в течение 3 рабочих дней со дня публикации протокола, указанного в </w:t>
      </w:r>
      <w:hyperlink w:anchor="P188" w:history="1">
        <w:r>
          <w:rPr>
            <w:color w:val="0000FF"/>
          </w:rPr>
          <w:t>пункте 3.11.1.1</w:t>
        </w:r>
      </w:hyperlink>
      <w:r>
        <w:t xml:space="preserve"> настоящего Порядка, вносит изменения в Приказ, указанный в </w:t>
      </w:r>
      <w:hyperlink w:anchor="P136" w:history="1">
        <w:r>
          <w:rPr>
            <w:color w:val="0000FF"/>
          </w:rPr>
          <w:t>пункте 2.13</w:t>
        </w:r>
      </w:hyperlink>
      <w:r>
        <w:t xml:space="preserve"> настоящего Порядка, и в порядке, установленном </w:t>
      </w:r>
      <w:hyperlink w:anchor="P175" w:history="1">
        <w:r>
          <w:rPr>
            <w:color w:val="0000FF"/>
          </w:rPr>
          <w:t>пунктом 3.9</w:t>
        </w:r>
      </w:hyperlink>
      <w:r>
        <w:t xml:space="preserve"> настоящего Порядка, заключает с субъектом МСП Дополнительное соглашение;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3.11.1.3. в течение 7 рабочих дней со дня оформления протокола, указанного в </w:t>
      </w:r>
      <w:hyperlink w:anchor="P188" w:history="1">
        <w:r>
          <w:rPr>
            <w:color w:val="0000FF"/>
          </w:rPr>
          <w:t>пункте 3.11.1.1</w:t>
        </w:r>
      </w:hyperlink>
      <w:r>
        <w:t xml:space="preserve"> настоящего Порядка, представляет в Министерство финансов Пермского края платежный документ на перечисление второй части субсидии, оформленный в установленном порядке.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установления Агентством факта недостоверности представленной получателем субсидии информации и несоблюдения получателем субсидии условий Соглашения вторая часть субсидии не перечисляется.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1" w:name="P194"/>
      <w:bookmarkEnd w:id="31"/>
      <w:r>
        <w:t>3.12. Агентство в течение 5 рабочих дней со дня заключения Соглашения (Дополнительного соглашения) представляет в Министерство финансов Пермского края справку-расчет размера субсидии, платежный документ на перечисление субсидии, оформленный в установленном порядке, а также копию Соглашения (Дополнительного соглашения).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2" w:name="P195"/>
      <w:bookmarkEnd w:id="32"/>
      <w:r>
        <w:t xml:space="preserve">3.13. Субсидии предоставляются путем перечисления на расчетные счета получателей субсидий, открытые получателями субсидий в учреждениях Центрального банка Российской Федерации или кредитных организациях. Субсидии перечисляются не позднее 10-го рабочего дня, следующего за днем принятия решения о предоставлении субсидии в соответствии с </w:t>
      </w:r>
      <w:hyperlink w:anchor="P175" w:history="1">
        <w:r>
          <w:rPr>
            <w:color w:val="0000FF"/>
          </w:rPr>
          <w:t>пунктами 3.9</w:t>
        </w:r>
      </w:hyperlink>
      <w:r>
        <w:t xml:space="preserve">, </w:t>
      </w:r>
      <w:hyperlink w:anchor="P187" w:history="1">
        <w:r>
          <w:rPr>
            <w:color w:val="0000FF"/>
          </w:rPr>
          <w:t>3.11.1</w:t>
        </w:r>
      </w:hyperlink>
      <w:r>
        <w:t xml:space="preserve"> настоящего Порядка.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Title"/>
        <w:jc w:val="center"/>
        <w:outlineLvl w:val="1"/>
      </w:pPr>
      <w:bookmarkStart w:id="33" w:name="P197"/>
      <w:bookmarkEnd w:id="33"/>
      <w:r>
        <w:lastRenderedPageBreak/>
        <w:t>IV. Требования к отчетности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4.1. Получатель субсидии однократно в срок до 01 марта 2023 года предоставляет в Агентство отчет о достижении значений результата предоставления субсидии по форме, определенной типовой формой Соглашения, установленной Министерством финансов Пермского края, с приложением копий документов, подтверждающих указанные в отчете о достижении значений результатов предоставления субсидии сведения.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4.2. Агентство вправе устанавливать в Соглашении сроки и формы представления получателем субсидии дополнительной отчетности.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4.3. Получатель субсидии имеет право представить указанные отчеты на бумажном носителе лично, нарочно или посредством почтового отправления.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Title"/>
        <w:jc w:val="center"/>
        <w:outlineLvl w:val="1"/>
      </w:pPr>
      <w:r>
        <w:t>V. Требования об осуществлении контроля за соблюдением</w:t>
      </w:r>
    </w:p>
    <w:p w:rsidR="00987C1F" w:rsidRDefault="00987C1F">
      <w:pPr>
        <w:pStyle w:val="ConsPlusTitle"/>
        <w:jc w:val="center"/>
      </w:pPr>
      <w:r>
        <w:t>условий и порядка предоставления субсидий и ответственность</w:t>
      </w:r>
    </w:p>
    <w:p w:rsidR="00987C1F" w:rsidRDefault="00987C1F">
      <w:pPr>
        <w:pStyle w:val="ConsPlusTitle"/>
        <w:jc w:val="center"/>
      </w:pPr>
      <w:r>
        <w:t>за их нарушение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5.1. Агентство в пределах своих полномочий проводит проверку соблюдения получателями субсидий порядка и условий предоставления субсидии, установленных Соглашением и (или) настоящим Порядком, в том числе в части достижения результатов предоставления субсидии.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в пределах своих полномочий проводят проверку в соответствии со </w:t>
      </w:r>
      <w:hyperlink r:id="rId14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5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5.2. В случае выявления нарушения получателем субсидий условий и порядка, установленных Соглашением и (или) настоящим Порядком, субсидии подлежат возврату в бюджет Пермского края.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5.3. В случае выявления нарушения получателем субсидии условий и порядка, установленных Соглашением и (или) настоящим Порядком, по результатам проверок, проведенных органами государственного финансового контроля, возврат субсидии производится в порядке и сроки, установленные в соответствии с бюджетным законодательством.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5.4. В случае выявления нарушения получателем субсидий условий и порядка предоставления субсидии, установленных Соглашением и (или) настоящим Порядком, по результатам проверок, проведенных Агентством, субсидия подлежит возврату в бюджет Пермского края в следующем порядке: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5.4.1. Агентство в течение 10 рабочих дней со дня выявления факта соответствующего нарушения направляет получателю субсидии требование о возврате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5.4.2. требование о возврате субсидии должно быть исполнено получателем субсидии в течение одного месяца со дня его получения;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5.4.3. в случае невыполнения получателем субсидии в срок, установленный пунктом 5.4.2 настоящего Порядка, требования о возврате субсидии Агентство обеспечивает взыскание субсидии в судебном порядке.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4" w:name="P215"/>
      <w:bookmarkEnd w:id="34"/>
      <w:r>
        <w:t>5.5. Оценка достижения значения результата предоставления субсидии производится Агентством по итогам финансового года путем сопоставления фактически достигнутого и планового значения результата предоставления субсидии, установленного Соглашением, на основании отчетов о достижении значения результата предоставления субсидии.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Значение результата предоставления субсидии рассчитывается на основании сведений, указанных в </w:t>
      </w:r>
      <w:hyperlink w:anchor="P531" w:history="1">
        <w:r>
          <w:rPr>
            <w:color w:val="0000FF"/>
          </w:rPr>
          <w:t>пунктах 14</w:t>
        </w:r>
      </w:hyperlink>
      <w:r>
        <w:t xml:space="preserve">, </w:t>
      </w:r>
      <w:hyperlink w:anchor="P534" w:history="1">
        <w:r>
          <w:rPr>
            <w:color w:val="0000FF"/>
          </w:rPr>
          <w:t>15</w:t>
        </w:r>
      </w:hyperlink>
      <w:r>
        <w:t xml:space="preserve"> сведений о деятельности субъекта малого и среднего предпринимательства, характеризующих среднесписочную численность работников (без внешних </w:t>
      </w:r>
      <w:r>
        <w:lastRenderedPageBreak/>
        <w:t>совместителей), занятых у субъекта МСП, на начало и конец периода, в котором субъект МСП получил субсидию. Значение результата предоставления субсидии не может быть менее 70%.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 определяется по формуле: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center"/>
      </w:pPr>
      <w:r>
        <w:t>Срм = РМ1 / РМ2 x 100,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где: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Срм - сохранение среднесписочной численности работников (без внешних совместителей), занятых у субъекта МСП, получившего субсидию;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РМ1 - среднесписочная численность работников (без внешних совместителей), занятых у субъекта МСП, получившего субсидию, за год предоставления субсидии;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РМ2 - среднесписочная численность работников (без внешних совместителей), занятых у субъекта МСП, получившего субсидию, за год, предшествующий участию в отборе.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5.6. При недостижении значения результата предоставления субсидии, установленного в Соглашении, средства бюджета Пермского края подлежат возврату в бюджет Пермского края в следующем порядке: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5.6.1. Агентство в течение 10 рабочих дней со дня выявления факта недостижения значения результата предоставления субсидии направляет получателю субсидий требование о возврате средств бюджета Пермского края.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В случае если в отчетном финансовом году получателем субсидии не достигнуто плановое значение результата предоставления субсидии, размер субсидии, подлежащей возврату, определяется по формуле: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center"/>
      </w:pPr>
      <w:r>
        <w:t>Vвозврата = Vсубсидии x (1 - Рф / Рп),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где: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Vсубсидии - размер субсидии, предоставленной заявителю;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Рф - фактическое значение результата предоставления субсидии в отчетном финансовом году, %;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Рп - плановое значение результата предоставления субсидии, %;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5.6.2. требование о возврате средств бюджета Пермского края в бюджет Пермского края должно быть удовлетворено получателем субсидии в течение 10 календарных дней со дня получения указанного требования;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5.6.3. в случае невыполнения получателем субсидии в установленный срок требования о возврате средств бюджета Пермского края Агентство обеспечивает взыскание средств бюджета Пермского края в судебном порядке.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  <w:outlineLvl w:val="1"/>
      </w:pPr>
      <w:r>
        <w:t>Приложение 1</w:t>
      </w:r>
    </w:p>
    <w:p w:rsidR="00987C1F" w:rsidRDefault="00987C1F">
      <w:pPr>
        <w:pStyle w:val="ConsPlusNormal"/>
        <w:jc w:val="right"/>
      </w:pPr>
      <w:r>
        <w:t>к Порядку</w:t>
      </w:r>
    </w:p>
    <w:p w:rsidR="00987C1F" w:rsidRDefault="00987C1F">
      <w:pPr>
        <w:pStyle w:val="ConsPlusNormal"/>
        <w:jc w:val="right"/>
      </w:pPr>
      <w:r>
        <w:t>предоставления субсидий из бюджета</w:t>
      </w:r>
    </w:p>
    <w:p w:rsidR="00987C1F" w:rsidRDefault="00987C1F">
      <w:pPr>
        <w:pStyle w:val="ConsPlusNormal"/>
        <w:jc w:val="right"/>
      </w:pPr>
      <w:r>
        <w:lastRenderedPageBreak/>
        <w:t>Пермского края субъектам малого и</w:t>
      </w:r>
    </w:p>
    <w:p w:rsidR="00987C1F" w:rsidRDefault="00987C1F">
      <w:pPr>
        <w:pStyle w:val="ConsPlusNormal"/>
        <w:jc w:val="right"/>
      </w:pPr>
      <w:r>
        <w:t>среднего предпринимательства в целях</w:t>
      </w:r>
    </w:p>
    <w:p w:rsidR="00987C1F" w:rsidRDefault="00987C1F">
      <w:pPr>
        <w:pStyle w:val="ConsPlusNormal"/>
        <w:jc w:val="right"/>
      </w:pPr>
      <w:r>
        <w:t>возмещения части затрат, связанных</w:t>
      </w:r>
    </w:p>
    <w:p w:rsidR="00987C1F" w:rsidRDefault="00987C1F">
      <w:pPr>
        <w:pStyle w:val="ConsPlusNormal"/>
        <w:jc w:val="right"/>
      </w:pPr>
      <w:r>
        <w:t>с уплатой процентов по кредитам,</w:t>
      </w:r>
    </w:p>
    <w:p w:rsidR="00987C1F" w:rsidRDefault="00987C1F">
      <w:pPr>
        <w:pStyle w:val="ConsPlusNormal"/>
        <w:jc w:val="right"/>
      </w:pPr>
      <w:r>
        <w:t>привлеченным в российских кредитных</w:t>
      </w:r>
    </w:p>
    <w:p w:rsidR="00987C1F" w:rsidRDefault="00987C1F">
      <w:pPr>
        <w:pStyle w:val="ConsPlusNormal"/>
        <w:jc w:val="right"/>
      </w:pPr>
      <w:r>
        <w:t>организациях, в 2022 году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</w:pPr>
      <w:r>
        <w:t>ФОРМА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center"/>
      </w:pPr>
      <w:bookmarkStart w:id="35" w:name="P254"/>
      <w:bookmarkEnd w:id="35"/>
      <w:r>
        <w:t>ЗАЯВКА</w:t>
      </w:r>
    </w:p>
    <w:p w:rsidR="00987C1F" w:rsidRDefault="00987C1F">
      <w:pPr>
        <w:pStyle w:val="ConsPlusNormal"/>
        <w:jc w:val="center"/>
      </w:pPr>
      <w:r>
        <w:t>на участие в отборе на предоставление субсидии из бюджета</w:t>
      </w:r>
    </w:p>
    <w:p w:rsidR="00987C1F" w:rsidRDefault="00987C1F">
      <w:pPr>
        <w:pStyle w:val="ConsPlusNormal"/>
        <w:jc w:val="center"/>
      </w:pPr>
      <w:r>
        <w:t>Пермского края в целях возмещения части затрат, связанных</w:t>
      </w:r>
    </w:p>
    <w:p w:rsidR="00987C1F" w:rsidRDefault="00987C1F">
      <w:pPr>
        <w:pStyle w:val="ConsPlusNormal"/>
        <w:jc w:val="center"/>
      </w:pPr>
      <w:r>
        <w:t>с уплатой процентов по кредитам, привлеченным в российских</w:t>
      </w:r>
    </w:p>
    <w:p w:rsidR="00987C1F" w:rsidRDefault="00987C1F">
      <w:pPr>
        <w:pStyle w:val="ConsPlusNormal"/>
        <w:jc w:val="center"/>
      </w:pPr>
      <w:r>
        <w:t>кредитных организациях, в 2022 году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В соответствии с Порядком предоставления субсидий из бюджета Пермского края субъектам малого и среднего предпринимательства в целях возмещения части затрат, связанных с уплатой процентов по кредитам, привлеченным в российских кредитных организациях, в 2022 году, утвержденным постановлением Правительства Пермского края от __________________ N ________ (далее - Порядок), прошу принять заявку на участие в отборе на предоставление субсидий из бюджета Пермского края (далее соответственно - Заявка, отбор)</w:t>
      </w:r>
    </w:p>
    <w:p w:rsidR="00987C1F" w:rsidRDefault="00987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87C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(полное наименование юридического лица (индивидуального предпринимателя) в соответствии с учредительными документами)</w:t>
            </w:r>
          </w:p>
        </w:tc>
      </w:tr>
    </w:tbl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Настоящей Заявкой: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1) даю согласие: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на публикацию в информационно-телекоммуникационной сети "Интернет" информации о заявителе, о подаваемой заявителем Заявке, иной информации о заявителе, связанной с настоящим отбором;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на осуществление Агентством по развитию малого и среднего предпринимательства Пермского края и органом государственного финансового контроля обязательных проверок соблюдения условий, целей и порядка предоставления вышеуказанной субсидии;</w:t>
      </w:r>
    </w:p>
    <w:p w:rsidR="00987C1F" w:rsidRDefault="00987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87C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ind w:firstLine="283"/>
              <w:jc w:val="both"/>
            </w:pPr>
            <w:r>
              <w:t>2) подтверждаю, что ____________________________________________________</w:t>
            </w:r>
          </w:p>
          <w:p w:rsidR="00987C1F" w:rsidRDefault="00987C1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(полное наименование юридического лица (индивидуального предпринимателя) в соответствии с учредительными документами)</w:t>
            </w:r>
          </w:p>
        </w:tc>
      </w:tr>
    </w:tbl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  <w:r>
        <w:t xml:space="preserve">соответствует требованиям, установленным </w:t>
      </w:r>
      <w:hyperlink r:id="rId16" w:history="1">
        <w:r>
          <w:rPr>
            <w:color w:val="0000FF"/>
          </w:rPr>
          <w:t>статьей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Федерации";</w:t>
      </w:r>
    </w:p>
    <w:p w:rsidR="00987C1F" w:rsidRDefault="00987C1F">
      <w:pPr>
        <w:pStyle w:val="ConsPlusNormal"/>
        <w:spacing w:before="220"/>
        <w:ind w:firstLine="540"/>
        <w:jc w:val="both"/>
      </w:pPr>
      <w:proofErr w:type="gramStart"/>
      <w:r>
        <w:t>зарегистрирован(</w:t>
      </w:r>
      <w:proofErr w:type="gramEnd"/>
      <w:r>
        <w:t>-о, -а) и осуществляет деятельность на территории Пермского края;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 осуществляет предпринимательскую деятельность в сфере игорного бизнеса;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lastRenderedPageBreak/>
        <w:t>не является участником соглашения о разделе продукции;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 осуществляет производство и (или) реализацию подакцизных товаров, за исключением случая, установленного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июня 2020 г. N 915 "Об особенностях предоставления в 2020-2022 годах субсидий юридическим лицам (за исключением субсидий государственным (муниципальным) учреждениям) и индивидуальным предпринимателям,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инфекции";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 осуществляет добычу и (или) реализацию полезных ископаемых, за исключением общераспространенных полезных ископаемых;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допускал(</w:t>
      </w:r>
      <w:proofErr w:type="gramEnd"/>
      <w:r>
        <w:t>-о, -а) в течение последних трех лет на дату подачи документов для участия в конкурсном отборе нецелевого использования субсидий либо нарушения порядка, условий, установленных при их предоставлении, за счет средств бюджетов бюджетной системы Российской Федерации;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получал(</w:t>
      </w:r>
      <w:proofErr w:type="gramEnd"/>
      <w:r>
        <w:t>-о, -а) аналогичную государственную поддержку (государственную поддержку, условия оказания которой совпадают, включая форму, вид поддержки и цели ее оказания, с формой, видами и целями предоставления субсидий, установленными Порядком), и сроки ее оказания не истекли;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на дату, предшествующую дате подачи Заявки не более чем на 5 календарных дней: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 тыс. рублей;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(нее)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 получал(-о, -а) средства из бюджета Пермского края на основании иных нормативных правовых актов или муниципальных правовых актов на цели, указанные в </w:t>
      </w:r>
      <w:hyperlink w:anchor="P41" w:history="1">
        <w:r>
          <w:rPr>
            <w:color w:val="0000FF"/>
          </w:rPr>
          <w:t>пункте 1.2</w:t>
        </w:r>
      </w:hyperlink>
      <w:r>
        <w:t xml:space="preserve"> Порядка;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с заказчиком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</w:t>
      </w:r>
      <w:r>
        <w:lastRenderedPageBreak/>
        <w:t>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center"/>
      </w:pPr>
      <w:r>
        <w:t>Перечень прилагаемых документов:</w:t>
      </w:r>
    </w:p>
    <w:p w:rsidR="00987C1F" w:rsidRDefault="00987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83"/>
        <w:gridCol w:w="1020"/>
      </w:tblGrid>
      <w:tr w:rsidR="00987C1F">
        <w:tc>
          <w:tcPr>
            <w:tcW w:w="510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3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20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Стр.</w:t>
            </w:r>
          </w:p>
        </w:tc>
      </w:tr>
      <w:tr w:rsidR="00987C1F">
        <w:tc>
          <w:tcPr>
            <w:tcW w:w="510" w:type="dxa"/>
            <w:vAlign w:val="bottom"/>
          </w:tcPr>
          <w:p w:rsidR="00987C1F" w:rsidRDefault="00987C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83" w:type="dxa"/>
            <w:vAlign w:val="bottom"/>
          </w:tcPr>
          <w:p w:rsidR="00987C1F" w:rsidRDefault="00987C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3</w:t>
            </w:r>
          </w:p>
        </w:tc>
      </w:tr>
      <w:tr w:rsidR="00987C1F">
        <w:tc>
          <w:tcPr>
            <w:tcW w:w="510" w:type="dxa"/>
          </w:tcPr>
          <w:p w:rsidR="00987C1F" w:rsidRDefault="00987C1F">
            <w:pPr>
              <w:pStyle w:val="ConsPlusNormal"/>
            </w:pPr>
          </w:p>
        </w:tc>
        <w:tc>
          <w:tcPr>
            <w:tcW w:w="7483" w:type="dxa"/>
          </w:tcPr>
          <w:p w:rsidR="00987C1F" w:rsidRDefault="00987C1F">
            <w:pPr>
              <w:pStyle w:val="ConsPlusNormal"/>
            </w:pPr>
          </w:p>
        </w:tc>
        <w:tc>
          <w:tcPr>
            <w:tcW w:w="1020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510" w:type="dxa"/>
          </w:tcPr>
          <w:p w:rsidR="00987C1F" w:rsidRDefault="00987C1F">
            <w:pPr>
              <w:pStyle w:val="ConsPlusNormal"/>
            </w:pPr>
          </w:p>
        </w:tc>
        <w:tc>
          <w:tcPr>
            <w:tcW w:w="7483" w:type="dxa"/>
          </w:tcPr>
          <w:p w:rsidR="00987C1F" w:rsidRDefault="00987C1F">
            <w:pPr>
              <w:pStyle w:val="ConsPlusNormal"/>
            </w:pPr>
          </w:p>
        </w:tc>
        <w:tc>
          <w:tcPr>
            <w:tcW w:w="1020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510" w:type="dxa"/>
          </w:tcPr>
          <w:p w:rsidR="00987C1F" w:rsidRDefault="00987C1F">
            <w:pPr>
              <w:pStyle w:val="ConsPlusNormal"/>
            </w:pPr>
          </w:p>
        </w:tc>
        <w:tc>
          <w:tcPr>
            <w:tcW w:w="7483" w:type="dxa"/>
          </w:tcPr>
          <w:p w:rsidR="00987C1F" w:rsidRDefault="00987C1F">
            <w:pPr>
              <w:pStyle w:val="ConsPlusNormal"/>
            </w:pPr>
          </w:p>
        </w:tc>
        <w:tc>
          <w:tcPr>
            <w:tcW w:w="1020" w:type="dxa"/>
          </w:tcPr>
          <w:p w:rsidR="00987C1F" w:rsidRDefault="00987C1F">
            <w:pPr>
              <w:pStyle w:val="ConsPlusNormal"/>
            </w:pPr>
          </w:p>
        </w:tc>
      </w:tr>
    </w:tbl>
    <w:p w:rsidR="00987C1F" w:rsidRDefault="00987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3"/>
        <w:gridCol w:w="2639"/>
        <w:gridCol w:w="1064"/>
        <w:gridCol w:w="1755"/>
      </w:tblGrid>
      <w:tr w:rsidR="00987C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ind w:firstLine="283"/>
              <w:jc w:val="both"/>
            </w:pPr>
            <w:r>
              <w:t>Заявка представлена на ____ л. в 1 экз.</w:t>
            </w:r>
          </w:p>
        </w:tc>
      </w:tr>
      <w:tr w:rsidR="00987C1F"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Руководитель</w:t>
            </w:r>
          </w:p>
          <w:p w:rsidR="00987C1F" w:rsidRDefault="00987C1F">
            <w:pPr>
              <w:pStyle w:val="ConsPlusNormal"/>
              <w:jc w:val="both"/>
            </w:pPr>
            <w:r>
              <w:t>(индивидуальный предприниматель) _________________/</w:t>
            </w:r>
          </w:p>
          <w:p w:rsidR="00987C1F" w:rsidRDefault="00987C1F">
            <w:pPr>
              <w:pStyle w:val="ConsPlusNormal"/>
              <w:ind w:left="4245"/>
            </w:pPr>
            <w:r>
              <w:t>(подпись)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1F" w:rsidRDefault="00987C1F">
            <w:pPr>
              <w:pStyle w:val="ConsPlusNormal"/>
              <w:jc w:val="center"/>
            </w:pPr>
            <w:r>
              <w:t>_____________________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(ФИО)</w:t>
            </w:r>
          </w:p>
        </w:tc>
      </w:tr>
      <w:tr w:rsidR="00987C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МП (при наличии)</w:t>
            </w:r>
          </w:p>
          <w:p w:rsidR="00987C1F" w:rsidRDefault="00987C1F">
            <w:pPr>
              <w:pStyle w:val="ConsPlusNormal"/>
            </w:pPr>
          </w:p>
          <w:p w:rsidR="00987C1F" w:rsidRDefault="00987C1F">
            <w:pPr>
              <w:pStyle w:val="ConsPlusNormal"/>
              <w:jc w:val="both"/>
            </w:pPr>
            <w:r>
              <w:t>"___" _______________ 20__ г.</w:t>
            </w:r>
          </w:p>
          <w:p w:rsidR="00987C1F" w:rsidRDefault="00987C1F">
            <w:pPr>
              <w:pStyle w:val="ConsPlusNormal"/>
            </w:pPr>
          </w:p>
          <w:p w:rsidR="00987C1F" w:rsidRDefault="00987C1F">
            <w:pPr>
              <w:pStyle w:val="ConsPlusNormal"/>
              <w:jc w:val="both"/>
            </w:pPr>
            <w:r>
              <w:t>Заявка принята</w:t>
            </w:r>
          </w:p>
          <w:p w:rsidR="00987C1F" w:rsidRDefault="00987C1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(исполнитель (ответственное лицо Агентства по развитию малого и среднего предпринимательства Пермского края)</w:t>
            </w:r>
          </w:p>
        </w:tc>
      </w:tr>
      <w:tr w:rsidR="00987C1F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___________________________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/__________________________/</w:t>
            </w:r>
          </w:p>
          <w:p w:rsidR="00987C1F" w:rsidRDefault="00987C1F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Регистрационный номер __________________ от "___" _______________ 20__ г.</w:t>
            </w:r>
          </w:p>
        </w:tc>
      </w:tr>
    </w:tbl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  <w:outlineLvl w:val="1"/>
      </w:pPr>
      <w:r>
        <w:t>Приложение 2</w:t>
      </w:r>
    </w:p>
    <w:p w:rsidR="00987C1F" w:rsidRDefault="00987C1F">
      <w:pPr>
        <w:pStyle w:val="ConsPlusNormal"/>
        <w:jc w:val="right"/>
      </w:pPr>
      <w:r>
        <w:t>к Порядку</w:t>
      </w:r>
    </w:p>
    <w:p w:rsidR="00987C1F" w:rsidRDefault="00987C1F">
      <w:pPr>
        <w:pStyle w:val="ConsPlusNormal"/>
        <w:jc w:val="right"/>
      </w:pPr>
      <w:r>
        <w:t>предоставления субсидий из бюджета</w:t>
      </w:r>
    </w:p>
    <w:p w:rsidR="00987C1F" w:rsidRDefault="00987C1F">
      <w:pPr>
        <w:pStyle w:val="ConsPlusNormal"/>
        <w:jc w:val="right"/>
      </w:pPr>
      <w:r>
        <w:t>Пермского края субъектам малого и</w:t>
      </w:r>
    </w:p>
    <w:p w:rsidR="00987C1F" w:rsidRDefault="00987C1F">
      <w:pPr>
        <w:pStyle w:val="ConsPlusNormal"/>
        <w:jc w:val="right"/>
      </w:pPr>
      <w:r>
        <w:t>среднего предпринимательства в целях</w:t>
      </w:r>
    </w:p>
    <w:p w:rsidR="00987C1F" w:rsidRDefault="00987C1F">
      <w:pPr>
        <w:pStyle w:val="ConsPlusNormal"/>
        <w:jc w:val="right"/>
      </w:pPr>
      <w:r>
        <w:t>возмещения части затрат, связанных</w:t>
      </w:r>
    </w:p>
    <w:p w:rsidR="00987C1F" w:rsidRDefault="00987C1F">
      <w:pPr>
        <w:pStyle w:val="ConsPlusNormal"/>
        <w:jc w:val="right"/>
      </w:pPr>
      <w:r>
        <w:t>с уплатой процентов по кредитам,</w:t>
      </w:r>
    </w:p>
    <w:p w:rsidR="00987C1F" w:rsidRDefault="00987C1F">
      <w:pPr>
        <w:pStyle w:val="ConsPlusNormal"/>
        <w:jc w:val="right"/>
      </w:pPr>
      <w:r>
        <w:t>привлеченным в российских кредитных</w:t>
      </w:r>
    </w:p>
    <w:p w:rsidR="00987C1F" w:rsidRDefault="00987C1F">
      <w:pPr>
        <w:pStyle w:val="ConsPlusNormal"/>
        <w:jc w:val="right"/>
      </w:pPr>
      <w:r>
        <w:t>организациях, в 2022 году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</w:pPr>
      <w:r>
        <w:t>ФОРМА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center"/>
      </w:pPr>
      <w:bookmarkStart w:id="36" w:name="P345"/>
      <w:bookmarkEnd w:id="36"/>
      <w:r>
        <w:lastRenderedPageBreak/>
        <w:t>РАСЧЕТ</w:t>
      </w:r>
    </w:p>
    <w:p w:rsidR="00987C1F" w:rsidRDefault="00987C1F">
      <w:pPr>
        <w:pStyle w:val="ConsPlusNormal"/>
        <w:jc w:val="center"/>
      </w:pPr>
      <w:r>
        <w:t>размера субсидии субъекту малого и среднего</w:t>
      </w:r>
    </w:p>
    <w:p w:rsidR="00987C1F" w:rsidRDefault="00987C1F">
      <w:pPr>
        <w:pStyle w:val="ConsPlusNormal"/>
        <w:jc w:val="center"/>
      </w:pPr>
      <w:r>
        <w:t>предпринимательства из бюджета Пермского края в целях</w:t>
      </w:r>
    </w:p>
    <w:p w:rsidR="00987C1F" w:rsidRDefault="00987C1F">
      <w:pPr>
        <w:pStyle w:val="ConsPlusNormal"/>
        <w:jc w:val="center"/>
      </w:pPr>
      <w:r>
        <w:t>возмещения части затрат, связанных с уплатой процентов</w:t>
      </w:r>
    </w:p>
    <w:p w:rsidR="00987C1F" w:rsidRDefault="00987C1F">
      <w:pPr>
        <w:pStyle w:val="ConsPlusNormal"/>
        <w:jc w:val="center"/>
      </w:pPr>
      <w:r>
        <w:t>по кредитам, привлеченным в российских кредитных</w:t>
      </w:r>
    </w:p>
    <w:p w:rsidR="00987C1F" w:rsidRDefault="00987C1F">
      <w:pPr>
        <w:pStyle w:val="ConsPlusNormal"/>
        <w:jc w:val="center"/>
      </w:pPr>
      <w:r>
        <w:t>организациях</w:t>
      </w:r>
    </w:p>
    <w:p w:rsidR="00987C1F" w:rsidRDefault="00987C1F">
      <w:pPr>
        <w:pStyle w:val="ConsPlusNormal"/>
        <w:jc w:val="center"/>
      </w:pPr>
      <w:r>
        <w:t>____________________________________________________________</w:t>
      </w:r>
    </w:p>
    <w:p w:rsidR="00987C1F" w:rsidRDefault="00987C1F">
      <w:pPr>
        <w:pStyle w:val="ConsPlusNormal"/>
        <w:jc w:val="center"/>
      </w:pPr>
      <w:r>
        <w:t>(полное наименование субъекта малого и среднего</w:t>
      </w:r>
    </w:p>
    <w:p w:rsidR="00987C1F" w:rsidRDefault="00987C1F">
      <w:pPr>
        <w:pStyle w:val="ConsPlusNormal"/>
        <w:jc w:val="center"/>
      </w:pPr>
      <w:r>
        <w:t>предпринимательства/ИНН)</w:t>
      </w:r>
    </w:p>
    <w:p w:rsidR="00987C1F" w:rsidRDefault="00987C1F">
      <w:pPr>
        <w:pStyle w:val="ConsPlusNormal"/>
        <w:jc w:val="both"/>
      </w:pPr>
    </w:p>
    <w:p w:rsidR="00987C1F" w:rsidRDefault="00987C1F">
      <w:pPr>
        <w:sectPr w:rsidR="00987C1F" w:rsidSect="00801E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1228"/>
        <w:gridCol w:w="1360"/>
        <w:gridCol w:w="1361"/>
        <w:gridCol w:w="1134"/>
        <w:gridCol w:w="1408"/>
        <w:gridCol w:w="1684"/>
        <w:gridCol w:w="1928"/>
        <w:gridCol w:w="1144"/>
      </w:tblGrid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lastRenderedPageBreak/>
              <w:t>Кредитный договор (соглашение)</w:t>
            </w: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 xml:space="preserve">Расчетный период </w:t>
            </w:r>
            <w:hyperlink w:anchor="P4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Размер процентной ставки по кредиту на 01.03.2022, %</w:t>
            </w: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Размер процентной ставки по кредиту после 01.03.2022 (на соответствующий расчетный период), %</w:t>
            </w: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Остаток ссудной задолженности по кредиту, рублей</w:t>
            </w: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50% от разницы между % ставкой, действовавшей на 01.03.2022, и % ставкой, действующей в расчетном периоде, % (гр. 4 - гр. 3) / 2</w:t>
            </w: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Объем произведенных и подтвержденных затрат по уплате процентов по кредиту, рублей</w:t>
            </w: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 xml:space="preserve">Сумма субсидии, рублей </w:t>
            </w:r>
            <w:hyperlink w:anchor="P469" w:history="1">
              <w:r>
                <w:rPr>
                  <w:color w:val="0000FF"/>
                </w:rPr>
                <w:t>&lt;**&gt;</w:t>
              </w:r>
            </w:hyperlink>
          </w:p>
          <w:p w:rsidR="00987C1F" w:rsidRDefault="00987C1F">
            <w:pPr>
              <w:pStyle w:val="ConsPlusNormal"/>
              <w:jc w:val="center"/>
            </w:pPr>
            <w:r>
              <w:t>(гр. 5 x гр. 6 x гр. 7) (100 x 365 дней), но не более гр. 8</w:t>
            </w: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9</w:t>
            </w: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1595" w:type="dxa"/>
            <w:gridSpan w:val="8"/>
            <w:vAlign w:val="center"/>
          </w:tcPr>
          <w:p w:rsidR="00987C1F" w:rsidRDefault="00987C1F">
            <w:pPr>
              <w:pStyle w:val="ConsPlusNormal"/>
              <w:jc w:val="right"/>
            </w:pPr>
            <w:r>
              <w:t>Итого первая часть субсидии (за период с 01 марта до 01 июня)</w:t>
            </w: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9</w:t>
            </w: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492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2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40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987C1F" w:rsidRDefault="00987C1F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1595" w:type="dxa"/>
            <w:gridSpan w:val="8"/>
            <w:vAlign w:val="center"/>
          </w:tcPr>
          <w:p w:rsidR="00987C1F" w:rsidRDefault="00987C1F">
            <w:pPr>
              <w:pStyle w:val="ConsPlusNormal"/>
              <w:jc w:val="right"/>
            </w:pPr>
            <w:r>
              <w:t>Итого вторая часть субсидии (за период с 01 июня до 01 октября) &lt;***&gt;</w:t>
            </w: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11595" w:type="dxa"/>
            <w:gridSpan w:val="8"/>
            <w:vAlign w:val="center"/>
          </w:tcPr>
          <w:p w:rsidR="00987C1F" w:rsidRDefault="00987C1F">
            <w:pPr>
              <w:pStyle w:val="ConsPlusNormal"/>
              <w:jc w:val="right"/>
            </w:pPr>
            <w:r>
              <w:t>ИТОГО сумма субсидии в 2022 году, но не более 5,0 млн рублей</w:t>
            </w:r>
          </w:p>
        </w:tc>
        <w:tc>
          <w:tcPr>
            <w:tcW w:w="1144" w:type="dxa"/>
            <w:vAlign w:val="center"/>
          </w:tcPr>
          <w:p w:rsidR="00987C1F" w:rsidRDefault="00987C1F">
            <w:pPr>
              <w:pStyle w:val="ConsPlusNormal"/>
            </w:pPr>
          </w:p>
        </w:tc>
      </w:tr>
    </w:tbl>
    <w:p w:rsidR="00987C1F" w:rsidRDefault="00987C1F">
      <w:pPr>
        <w:sectPr w:rsidR="00987C1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7C1F" w:rsidRDefault="00987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2"/>
        <w:gridCol w:w="1590"/>
        <w:gridCol w:w="524"/>
        <w:gridCol w:w="2295"/>
      </w:tblGrid>
      <w:tr w:rsidR="00987C1F"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Руководитель</w:t>
            </w:r>
          </w:p>
          <w:p w:rsidR="00987C1F" w:rsidRDefault="00987C1F">
            <w:pPr>
              <w:pStyle w:val="ConsPlusNormal"/>
              <w:jc w:val="both"/>
            </w:pPr>
            <w:r>
              <w:t>(индивидуальный предприниматель) _________________</w:t>
            </w:r>
          </w:p>
          <w:p w:rsidR="00987C1F" w:rsidRDefault="00987C1F">
            <w:pPr>
              <w:pStyle w:val="ConsPlusNormal"/>
              <w:ind w:left="4245"/>
            </w:pPr>
            <w:r>
              <w:t>(подпись)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1F" w:rsidRDefault="00987C1F">
            <w:pPr>
              <w:pStyle w:val="ConsPlusNormal"/>
              <w:jc w:val="center"/>
            </w:pPr>
            <w:r>
              <w:t>/____________________/</w:t>
            </w:r>
          </w:p>
          <w:p w:rsidR="00987C1F" w:rsidRDefault="00987C1F">
            <w:pPr>
              <w:pStyle w:val="ConsPlusNormal"/>
              <w:jc w:val="center"/>
            </w:pPr>
            <w:r>
              <w:t>(ФИО)</w:t>
            </w:r>
          </w:p>
        </w:tc>
      </w:tr>
      <w:tr w:rsidR="00987C1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МП (при наличии)</w:t>
            </w:r>
          </w:p>
          <w:p w:rsidR="00987C1F" w:rsidRDefault="00987C1F">
            <w:pPr>
              <w:pStyle w:val="ConsPlusNormal"/>
              <w:jc w:val="both"/>
            </w:pPr>
            <w:r>
              <w:t>"___" _______________ 20__ г.</w:t>
            </w:r>
          </w:p>
        </w:tc>
      </w:tr>
      <w:tr w:rsidR="00987C1F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___________________________________</w:t>
            </w:r>
          </w:p>
          <w:p w:rsidR="00987C1F" w:rsidRDefault="00987C1F">
            <w:pPr>
              <w:pStyle w:val="ConsPlusNormal"/>
              <w:ind w:firstLine="540"/>
              <w:jc w:val="both"/>
            </w:pPr>
            <w:r>
              <w:t>(ответственное лицо Агентства)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/_______________/</w:t>
            </w:r>
          </w:p>
          <w:p w:rsidR="00987C1F" w:rsidRDefault="00987C1F">
            <w:pPr>
              <w:pStyle w:val="ConsPlusNormal"/>
              <w:jc w:val="center"/>
            </w:pPr>
            <w:r>
              <w:t>(ФИО)</w:t>
            </w:r>
          </w:p>
        </w:tc>
      </w:tr>
    </w:tbl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ind w:firstLine="540"/>
        <w:jc w:val="both"/>
      </w:pPr>
      <w:r>
        <w:t>--------------------------------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7" w:name="P468"/>
      <w:bookmarkEnd w:id="37"/>
      <w:r>
        <w:t>&lt;*&gt; Расчетный период - период, в котором были понесены затраты, связанные с уплатой процентов по кредитам в соответствии с графиком погашения кредита, но не ранее чем с 01 марта 2022 года и до 01 октября 2022 года.</w:t>
      </w:r>
    </w:p>
    <w:p w:rsidR="00987C1F" w:rsidRDefault="00987C1F">
      <w:pPr>
        <w:pStyle w:val="ConsPlusNormal"/>
        <w:spacing w:before="220"/>
        <w:ind w:firstLine="540"/>
        <w:jc w:val="both"/>
      </w:pPr>
      <w:bookmarkStart w:id="38" w:name="P469"/>
      <w:bookmarkEnd w:id="38"/>
      <w:r>
        <w:t xml:space="preserve">&lt;**&gt; В соответствии с </w:t>
      </w:r>
      <w:hyperlink w:anchor="P144" w:history="1">
        <w:r>
          <w:rPr>
            <w:color w:val="0000FF"/>
          </w:rPr>
          <w:t>пунктом 3.2</w:t>
        </w:r>
      </w:hyperlink>
      <w:r>
        <w:t xml:space="preserve">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уплатой процентов по кредитам, привлеченным в российских кредитных организациях, в 2022 году (далее - Порядок).</w:t>
      </w:r>
    </w:p>
    <w:p w:rsidR="00987C1F" w:rsidRDefault="00987C1F">
      <w:pPr>
        <w:pStyle w:val="ConsPlusNormal"/>
        <w:spacing w:before="220"/>
        <w:ind w:firstLine="540"/>
        <w:jc w:val="both"/>
      </w:pPr>
      <w:r>
        <w:t xml:space="preserve">&lt;***&gt; Сумма субсидии, подлежащая к перечислению после предоставления документов, установленных </w:t>
      </w:r>
      <w:hyperlink w:anchor="P186" w:history="1">
        <w:r>
          <w:rPr>
            <w:color w:val="0000FF"/>
          </w:rPr>
          <w:t>пунктом 3.11</w:t>
        </w:r>
      </w:hyperlink>
      <w:r>
        <w:t xml:space="preserve"> Порядка, в порядке и сроки, установленные </w:t>
      </w:r>
      <w:hyperlink w:anchor="P194" w:history="1">
        <w:r>
          <w:rPr>
            <w:color w:val="0000FF"/>
          </w:rPr>
          <w:t>пунктами 3.12</w:t>
        </w:r>
      </w:hyperlink>
      <w:r>
        <w:t xml:space="preserve">, </w:t>
      </w:r>
      <w:hyperlink w:anchor="P195" w:history="1">
        <w:r>
          <w:rPr>
            <w:color w:val="0000FF"/>
          </w:rPr>
          <w:t>3.13</w:t>
        </w:r>
      </w:hyperlink>
      <w:r>
        <w:t xml:space="preserve"> Порядка.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  <w:outlineLvl w:val="1"/>
      </w:pPr>
      <w:r>
        <w:t>Приложение 3</w:t>
      </w:r>
    </w:p>
    <w:p w:rsidR="00987C1F" w:rsidRDefault="00987C1F">
      <w:pPr>
        <w:pStyle w:val="ConsPlusNormal"/>
        <w:jc w:val="right"/>
      </w:pPr>
      <w:r>
        <w:t>к Порядку</w:t>
      </w:r>
    </w:p>
    <w:p w:rsidR="00987C1F" w:rsidRDefault="00987C1F">
      <w:pPr>
        <w:pStyle w:val="ConsPlusNormal"/>
        <w:jc w:val="right"/>
      </w:pPr>
      <w:r>
        <w:t>предоставления субсидий из бюджета</w:t>
      </w:r>
    </w:p>
    <w:p w:rsidR="00987C1F" w:rsidRDefault="00987C1F">
      <w:pPr>
        <w:pStyle w:val="ConsPlusNormal"/>
        <w:jc w:val="right"/>
      </w:pPr>
      <w:r>
        <w:t>Пермского края субъектам малого и</w:t>
      </w:r>
    </w:p>
    <w:p w:rsidR="00987C1F" w:rsidRDefault="00987C1F">
      <w:pPr>
        <w:pStyle w:val="ConsPlusNormal"/>
        <w:jc w:val="right"/>
      </w:pPr>
      <w:r>
        <w:t>среднего предпринимательства в целях</w:t>
      </w:r>
    </w:p>
    <w:p w:rsidR="00987C1F" w:rsidRDefault="00987C1F">
      <w:pPr>
        <w:pStyle w:val="ConsPlusNormal"/>
        <w:jc w:val="right"/>
      </w:pPr>
      <w:r>
        <w:t>возмещения части затрат, связанных</w:t>
      </w:r>
    </w:p>
    <w:p w:rsidR="00987C1F" w:rsidRDefault="00987C1F">
      <w:pPr>
        <w:pStyle w:val="ConsPlusNormal"/>
        <w:jc w:val="right"/>
      </w:pPr>
      <w:r>
        <w:t>с уплатой процентов по кредитам,</w:t>
      </w:r>
    </w:p>
    <w:p w:rsidR="00987C1F" w:rsidRDefault="00987C1F">
      <w:pPr>
        <w:pStyle w:val="ConsPlusNormal"/>
        <w:jc w:val="right"/>
      </w:pPr>
      <w:r>
        <w:t>привлеченным в российских кредитных</w:t>
      </w:r>
    </w:p>
    <w:p w:rsidR="00987C1F" w:rsidRDefault="00987C1F">
      <w:pPr>
        <w:pStyle w:val="ConsPlusNormal"/>
        <w:jc w:val="right"/>
      </w:pPr>
      <w:r>
        <w:t>организациях, в 2022 году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right"/>
      </w:pPr>
      <w:r>
        <w:t>ФОРМА</w:t>
      </w: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center"/>
      </w:pPr>
      <w:bookmarkStart w:id="39" w:name="P488"/>
      <w:bookmarkEnd w:id="39"/>
      <w:r>
        <w:t>СВЕДЕНИЯ</w:t>
      </w:r>
    </w:p>
    <w:p w:rsidR="00987C1F" w:rsidRDefault="00987C1F">
      <w:pPr>
        <w:pStyle w:val="ConsPlusNormal"/>
        <w:jc w:val="center"/>
      </w:pPr>
      <w:r>
        <w:t>о деятельности субъекта малого и среднего</w:t>
      </w:r>
    </w:p>
    <w:p w:rsidR="00987C1F" w:rsidRDefault="00987C1F">
      <w:pPr>
        <w:pStyle w:val="ConsPlusNormal"/>
        <w:jc w:val="center"/>
      </w:pPr>
      <w:r>
        <w:t>предпринимательства</w:t>
      </w:r>
    </w:p>
    <w:p w:rsidR="00987C1F" w:rsidRDefault="00987C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762"/>
        <w:gridCol w:w="3912"/>
      </w:tblGrid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Полное наименование субъекта малого и среднего предпринимательства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 xml:space="preserve">Основной 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с расшифровкой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ИНН, ОГРН (ОГРНИП), дата государственной регистрации субъекта малого и среднего предпринимательства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Адрес, телефон, e-mail субъекта малого и среднего предпринимательства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Контактное лицо от субъекта малого и среднего предпринимательства, его телефон и e-mail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Объем реализованной продукции, товаров, услуг за 2021 год в натуральном выражении (ед., шт., т и др.), в том числе на экспорт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Объем оборота реализованной продукции, товаров, услуг в тыс. руб. без учета НДС, включая на экспорт (для индивидуальных предпринимателей - объем выручки, доход), за 2021 год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География поставок (указать), в том числе на экспорт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Среднесписочная численность работников за 2021 год, ед.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Среднемесячная заработная плата за год, предшествующий участию в отборе, руб.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Система налогообложения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Объем налоговых отчислений за год, предшествующий участию в отборе, тыс. руб.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Объем полученной государственной поддержки за три предшествующих участию в отборе отчетных года, тыс. руб.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bookmarkStart w:id="40" w:name="P531"/>
            <w:bookmarkEnd w:id="40"/>
            <w:r>
              <w:t>14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Среднесписочная численность работников (без внешних совместителей) за год, предшествующий участию в отборе, ед.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397" w:type="dxa"/>
            <w:vAlign w:val="center"/>
          </w:tcPr>
          <w:p w:rsidR="00987C1F" w:rsidRDefault="00987C1F">
            <w:pPr>
              <w:pStyle w:val="ConsPlusNormal"/>
              <w:jc w:val="center"/>
            </w:pPr>
            <w:bookmarkStart w:id="41" w:name="P534"/>
            <w:bookmarkEnd w:id="41"/>
            <w:r>
              <w:t>15</w:t>
            </w:r>
          </w:p>
        </w:tc>
        <w:tc>
          <w:tcPr>
            <w:tcW w:w="4762" w:type="dxa"/>
          </w:tcPr>
          <w:p w:rsidR="00987C1F" w:rsidRDefault="00987C1F">
            <w:pPr>
              <w:pStyle w:val="ConsPlusNormal"/>
            </w:pPr>
            <w:r>
              <w:t>Среднесписочная численность работников в году предоставления субсидии (оценка), ед.</w:t>
            </w:r>
          </w:p>
        </w:tc>
        <w:tc>
          <w:tcPr>
            <w:tcW w:w="3912" w:type="dxa"/>
          </w:tcPr>
          <w:p w:rsidR="00987C1F" w:rsidRDefault="00987C1F">
            <w:pPr>
              <w:pStyle w:val="ConsPlusNormal"/>
            </w:pPr>
          </w:p>
        </w:tc>
      </w:tr>
    </w:tbl>
    <w:p w:rsidR="00987C1F" w:rsidRDefault="00987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061"/>
        <w:gridCol w:w="2778"/>
      </w:tblGrid>
      <w:tr w:rsidR="00987C1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Достоверность предоставленной информации гарантирую.</w:t>
            </w:r>
          </w:p>
          <w:p w:rsidR="00987C1F" w:rsidRDefault="00987C1F">
            <w:pPr>
              <w:pStyle w:val="ConsPlusNormal"/>
            </w:pPr>
          </w:p>
          <w:p w:rsidR="00987C1F" w:rsidRDefault="00987C1F">
            <w:pPr>
              <w:pStyle w:val="ConsPlusNormal"/>
              <w:jc w:val="both"/>
            </w:pPr>
            <w:r>
              <w:t>Руководитель (индивидуальный предприниматель)</w:t>
            </w:r>
          </w:p>
        </w:tc>
      </w:tr>
      <w:tr w:rsidR="00987C1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_______________________</w:t>
            </w:r>
          </w:p>
          <w:p w:rsidR="00987C1F" w:rsidRDefault="00987C1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center"/>
            </w:pPr>
            <w:r>
              <w:t>/______________________/</w:t>
            </w:r>
          </w:p>
          <w:p w:rsidR="00987C1F" w:rsidRDefault="00987C1F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</w:pPr>
          </w:p>
        </w:tc>
      </w:tr>
      <w:tr w:rsidR="00987C1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C1F" w:rsidRDefault="00987C1F">
            <w:pPr>
              <w:pStyle w:val="ConsPlusNormal"/>
              <w:jc w:val="both"/>
            </w:pPr>
            <w:r>
              <w:t>МП (при наличии)</w:t>
            </w:r>
          </w:p>
          <w:p w:rsidR="00987C1F" w:rsidRDefault="00987C1F">
            <w:pPr>
              <w:pStyle w:val="ConsPlusNormal"/>
            </w:pPr>
          </w:p>
          <w:p w:rsidR="00987C1F" w:rsidRDefault="00987C1F">
            <w:pPr>
              <w:pStyle w:val="ConsPlusNormal"/>
              <w:jc w:val="both"/>
            </w:pPr>
            <w:r>
              <w:t>"___" _______________ 20__ г.</w:t>
            </w:r>
          </w:p>
        </w:tc>
      </w:tr>
    </w:tbl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jc w:val="both"/>
      </w:pPr>
    </w:p>
    <w:p w:rsidR="00987C1F" w:rsidRDefault="00987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4F2" w:rsidRDefault="006274F2">
      <w:bookmarkStart w:id="42" w:name="_GoBack"/>
      <w:bookmarkEnd w:id="42"/>
    </w:p>
    <w:sectPr w:rsidR="006274F2" w:rsidSect="008E38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1F"/>
    <w:rsid w:val="0003159B"/>
    <w:rsid w:val="001D59FE"/>
    <w:rsid w:val="0043191A"/>
    <w:rsid w:val="004E750F"/>
    <w:rsid w:val="005E4886"/>
    <w:rsid w:val="006274F2"/>
    <w:rsid w:val="00987C1F"/>
    <w:rsid w:val="009B6F9C"/>
    <w:rsid w:val="00B4498C"/>
    <w:rsid w:val="00BE37A2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1EF0-3F7B-4A7D-83C6-785AD1D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7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7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7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7C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41EE54FC2F26AF3C3CEF906D1C2DBBCE458B642BF43211EF746BEA687325D1F3D1E26515094D151474952A971E87092D7CCC3FF681BF8658A6AZ8WCI" TargetMode="External"/><Relationship Id="rId13" Type="http://schemas.openxmlformats.org/officeDocument/2006/relationships/hyperlink" Target="consultantplus://offline/ref=A7141EE54FC2F26AF3C3D0F410BD9FD0B0EE01B344B14F7245A640E9F9D734085F7D187115169BD807150A00AF24BE2AC7DCD3C6E16AZ1WFI" TargetMode="External"/><Relationship Id="rId18" Type="http://schemas.openxmlformats.org/officeDocument/2006/relationships/hyperlink" Target="consultantplus://offline/ref=A7141EE54FC2F26AF3C3D0F410BD9FD0B0EE04BA42B14F7245A640E9F9D734084D7D407F131387D3555A4C55A0Z2W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141EE54FC2F26AF3C3CEF906D1C2DBBCE458B642BF43211EF746BEA687325D1F3D1E26515094D151474952A971E87092D7CCC3FF681BF8658A6AZ8WCI" TargetMode="External"/><Relationship Id="rId12" Type="http://schemas.openxmlformats.org/officeDocument/2006/relationships/hyperlink" Target="consultantplus://offline/ref=A7141EE54FC2F26AF3C3D0F410BD9FD0B0EE01B344B14F7245A640E9F9D734085F7D187115149DD807150A00AF24BE2AC7DCD3C6E16AZ1WFI" TargetMode="External"/><Relationship Id="rId17" Type="http://schemas.openxmlformats.org/officeDocument/2006/relationships/hyperlink" Target="consultantplus://offline/ref=A7141EE54FC2F26AF3C3D0F410BD9FD0B0EE06BA42BC4F7245A640E9F9D734084D7D407F131387D3555A4C55A0Z2W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141EE54FC2F26AF3C3D0F410BD9FD0B7E70FBD44BF4F7245A640E9F9D734085F7D1873121499D25A4F1A04E670B435C0C4CDC2FF6A1DE4Z6W5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41EE54FC2F26AF3C3D0F410BD9FD0B7E70FBD44BF4F7245A640E9F9D734085F7D187312149AD4574F1A04E670B435C0C4CDC2FF6A1DE4Z6W5I" TargetMode="External"/><Relationship Id="rId11" Type="http://schemas.openxmlformats.org/officeDocument/2006/relationships/hyperlink" Target="consultantplus://offline/ref=A7141EE54FC2F26AF3C3D0F410BD9FD0B0EE06BA42BC4F7245A640E9F9D734084D7D407F131387D3555A4C55A0Z2W7I" TargetMode="External"/><Relationship Id="rId5" Type="http://schemas.openxmlformats.org/officeDocument/2006/relationships/hyperlink" Target="consultantplus://offline/ref=A7141EE54FC2F26AF3C3D0F410BD9FD0B0EE01B344B14F7245A640E9F9D734085F7D187312179ADA5A4F1A04E670B435C0C4CDC2FF6A1DE4Z6W5I" TargetMode="External"/><Relationship Id="rId15" Type="http://schemas.openxmlformats.org/officeDocument/2006/relationships/hyperlink" Target="consultantplus://offline/ref=A7141EE54FC2F26AF3C3D0F410BD9FD0B0EE01B344B14F7245A640E9F9D734085F7D187115169BD807150A00AF24BE2AC7DCD3C6E16AZ1WFI" TargetMode="External"/><Relationship Id="rId10" Type="http://schemas.openxmlformats.org/officeDocument/2006/relationships/hyperlink" Target="consultantplus://offline/ref=A7141EE54FC2F26AF3C3D0F410BD9FD0B7E70FBD44BF4F7245A640E9F9D734085F7D1873121499D25A4F1A04E670B435C0C4CDC2FF6A1DE4Z6W5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7141EE54FC2F26AF3C3D0F410BD9FD0B7E70FBD44BF4F7245A640E9F9D734084D7D407F131387D3555A4C55A0Z2W7I" TargetMode="External"/><Relationship Id="rId14" Type="http://schemas.openxmlformats.org/officeDocument/2006/relationships/hyperlink" Target="consultantplus://offline/ref=A7141EE54FC2F26AF3C3D0F410BD9FD0B0EE01B344B14F7245A640E9F9D734085F7D187115149DD807150A00AF24BE2AC7DCD3C6E16AZ1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8478</Words>
  <Characters>48331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2022-06-17T08:22:00Z</dcterms:created>
  <dcterms:modified xsi:type="dcterms:W3CDTF">2022-06-17T08:24:00Z</dcterms:modified>
</cp:coreProperties>
</file>