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59" w:rsidRDefault="00E12A59" w:rsidP="00E12A59">
      <w:pPr>
        <w:jc w:val="center"/>
        <w:rPr>
          <w:b/>
          <w:szCs w:val="28"/>
        </w:rPr>
      </w:pPr>
    </w:p>
    <w:p w:rsidR="00E12A59" w:rsidRDefault="00E12A59" w:rsidP="00E12A59">
      <w:pPr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:rsidR="00E12A59" w:rsidRDefault="00E12A59" w:rsidP="00E12A59">
      <w:pPr>
        <w:jc w:val="center"/>
        <w:rPr>
          <w:b/>
          <w:szCs w:val="28"/>
        </w:rPr>
      </w:pPr>
      <w:r>
        <w:rPr>
          <w:b/>
          <w:szCs w:val="28"/>
        </w:rPr>
        <w:t xml:space="preserve">заседания координационного совета по развитию малого и среднего предпринимательства в Пермском муниципальном </w:t>
      </w:r>
      <w:r w:rsidR="0099107A">
        <w:rPr>
          <w:b/>
          <w:szCs w:val="28"/>
        </w:rPr>
        <w:t>округе Пермского края</w:t>
      </w:r>
      <w:r>
        <w:rPr>
          <w:b/>
          <w:szCs w:val="28"/>
        </w:rPr>
        <w:t xml:space="preserve"> </w:t>
      </w:r>
    </w:p>
    <w:p w:rsidR="00E12A59" w:rsidRDefault="00E12A59" w:rsidP="00E12A59">
      <w:pPr>
        <w:rPr>
          <w:b/>
          <w:szCs w:val="28"/>
        </w:rPr>
      </w:pPr>
    </w:p>
    <w:p w:rsidR="00E12A59" w:rsidRPr="003311EB" w:rsidRDefault="005E2F08" w:rsidP="00E12A59">
      <w:pPr>
        <w:ind w:left="-284"/>
        <w:rPr>
          <w:szCs w:val="28"/>
        </w:rPr>
      </w:pPr>
      <w:r w:rsidRPr="003311EB">
        <w:rPr>
          <w:szCs w:val="28"/>
        </w:rPr>
        <w:t>2</w:t>
      </w:r>
      <w:r w:rsidR="00CA2ABA">
        <w:rPr>
          <w:szCs w:val="28"/>
        </w:rPr>
        <w:t>7</w:t>
      </w:r>
      <w:r w:rsidR="003C50A3">
        <w:rPr>
          <w:szCs w:val="28"/>
        </w:rPr>
        <w:t xml:space="preserve"> </w:t>
      </w:r>
      <w:r w:rsidR="00CA2ABA">
        <w:rPr>
          <w:szCs w:val="28"/>
        </w:rPr>
        <w:t>сентября</w:t>
      </w:r>
      <w:r w:rsidR="00085B38" w:rsidRPr="003311EB">
        <w:rPr>
          <w:szCs w:val="28"/>
        </w:rPr>
        <w:t xml:space="preserve"> </w:t>
      </w:r>
      <w:r w:rsidR="00E12A59" w:rsidRPr="003311EB">
        <w:rPr>
          <w:szCs w:val="28"/>
        </w:rPr>
        <w:t>202</w:t>
      </w:r>
      <w:r w:rsidR="0099107A" w:rsidRPr="003311EB">
        <w:rPr>
          <w:szCs w:val="28"/>
        </w:rPr>
        <w:t>3</w:t>
      </w:r>
      <w:r w:rsidR="00E12A59" w:rsidRPr="003311EB">
        <w:rPr>
          <w:szCs w:val="28"/>
        </w:rPr>
        <w:t xml:space="preserve"> г</w:t>
      </w:r>
      <w:r w:rsidR="005E1089" w:rsidRPr="003311EB">
        <w:rPr>
          <w:szCs w:val="28"/>
        </w:rPr>
        <w:t>.</w:t>
      </w:r>
      <w:r w:rsidR="00E12A59" w:rsidRPr="003311EB">
        <w:rPr>
          <w:szCs w:val="28"/>
        </w:rPr>
        <w:t xml:space="preserve">                                                                    </w:t>
      </w:r>
      <w:r w:rsidR="005E1089" w:rsidRPr="003311EB">
        <w:rPr>
          <w:szCs w:val="28"/>
        </w:rPr>
        <w:t xml:space="preserve">             </w:t>
      </w:r>
      <w:r w:rsidR="00FD391C" w:rsidRPr="003311EB">
        <w:rPr>
          <w:szCs w:val="28"/>
        </w:rPr>
        <w:t xml:space="preserve">  </w:t>
      </w:r>
      <w:r w:rsidR="00B80003" w:rsidRPr="003311EB">
        <w:rPr>
          <w:szCs w:val="28"/>
        </w:rPr>
        <w:t xml:space="preserve">     </w:t>
      </w:r>
      <w:r w:rsidR="00FD391C" w:rsidRPr="003311EB">
        <w:rPr>
          <w:szCs w:val="28"/>
        </w:rPr>
        <w:t xml:space="preserve"> </w:t>
      </w:r>
      <w:r w:rsidR="00CA2ABA">
        <w:rPr>
          <w:szCs w:val="28"/>
        </w:rPr>
        <w:t>1</w:t>
      </w:r>
      <w:r w:rsidRPr="003311EB">
        <w:rPr>
          <w:szCs w:val="28"/>
        </w:rPr>
        <w:t>3-00</w:t>
      </w:r>
      <w:r w:rsidR="00E12A59" w:rsidRPr="003311EB">
        <w:rPr>
          <w:szCs w:val="28"/>
        </w:rPr>
        <w:t xml:space="preserve"> часов</w:t>
      </w:r>
    </w:p>
    <w:p w:rsidR="00E12A59" w:rsidRDefault="00E12A59" w:rsidP="00E12A59">
      <w:pPr>
        <w:rPr>
          <w:szCs w:val="28"/>
        </w:rPr>
      </w:pPr>
    </w:p>
    <w:p w:rsidR="00E12A59" w:rsidRDefault="00E12A59" w:rsidP="00E12A59">
      <w:pPr>
        <w:ind w:left="-284"/>
        <w:jc w:val="both"/>
        <w:rPr>
          <w:szCs w:val="28"/>
        </w:rPr>
      </w:pPr>
      <w:r>
        <w:rPr>
          <w:b/>
          <w:szCs w:val="28"/>
        </w:rPr>
        <w:t xml:space="preserve">Место проведения: </w:t>
      </w:r>
      <w:r>
        <w:rPr>
          <w:szCs w:val="28"/>
        </w:rPr>
        <w:t>ул. Верхне-</w:t>
      </w:r>
      <w:proofErr w:type="spellStart"/>
      <w:r>
        <w:rPr>
          <w:szCs w:val="28"/>
        </w:rPr>
        <w:t>Муллинская</w:t>
      </w:r>
      <w:proofErr w:type="spellEnd"/>
      <w:r>
        <w:rPr>
          <w:szCs w:val="28"/>
        </w:rPr>
        <w:t xml:space="preserve">, д. 73, г. Пермь (зал заседаний </w:t>
      </w:r>
      <w:r w:rsidR="00A83844">
        <w:rPr>
          <w:szCs w:val="28"/>
        </w:rPr>
        <w:t>Думы</w:t>
      </w:r>
      <w:r>
        <w:rPr>
          <w:szCs w:val="28"/>
        </w:rPr>
        <w:t xml:space="preserve"> Пермского муниципального </w:t>
      </w:r>
      <w:r w:rsidR="00A83844">
        <w:rPr>
          <w:szCs w:val="28"/>
        </w:rPr>
        <w:t>округ</w:t>
      </w:r>
      <w:r>
        <w:rPr>
          <w:szCs w:val="28"/>
        </w:rPr>
        <w:t>а)</w:t>
      </w:r>
    </w:p>
    <w:p w:rsidR="00CA2ABA" w:rsidRDefault="00CA2ABA" w:rsidP="00E12A59">
      <w:pPr>
        <w:ind w:left="-284"/>
        <w:jc w:val="both"/>
        <w:rPr>
          <w:szCs w:val="28"/>
        </w:rPr>
      </w:pPr>
      <w:r>
        <w:rPr>
          <w:b/>
          <w:szCs w:val="28"/>
        </w:rPr>
        <w:t>Приглашенные:</w:t>
      </w:r>
      <w:r>
        <w:rPr>
          <w:szCs w:val="28"/>
        </w:rPr>
        <w:t xml:space="preserve"> субъекты предпринимательства Пермского муниципального округа Пермского края</w:t>
      </w:r>
    </w:p>
    <w:p w:rsidR="00357711" w:rsidRDefault="00357711" w:rsidP="00E12A59">
      <w:pPr>
        <w:ind w:left="-284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8635"/>
      </w:tblGrid>
      <w:tr w:rsidR="00E12A59" w:rsidRPr="002424D5" w:rsidTr="00E02364">
        <w:trPr>
          <w:trHeight w:val="144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59" w:rsidRPr="002424D5" w:rsidRDefault="005E2F08" w:rsidP="004F3D3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</w:t>
            </w:r>
            <w:r w:rsidR="00E12A59" w:rsidRPr="002424D5">
              <w:rPr>
                <w:rFonts w:eastAsia="Calibri"/>
                <w:szCs w:val="28"/>
              </w:rPr>
              <w:t>:</w:t>
            </w:r>
            <w:r w:rsidR="00085B38">
              <w:rPr>
                <w:rFonts w:eastAsia="Calibri"/>
                <w:szCs w:val="28"/>
              </w:rPr>
              <w:t>00</w:t>
            </w:r>
          </w:p>
          <w:p w:rsidR="0099107A" w:rsidRPr="002424D5" w:rsidRDefault="005E2F08" w:rsidP="004F3D3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</w:t>
            </w:r>
            <w:r w:rsidR="0099107A" w:rsidRPr="002424D5">
              <w:rPr>
                <w:rFonts w:eastAsia="Calibri"/>
                <w:szCs w:val="28"/>
              </w:rPr>
              <w:t>:</w:t>
            </w:r>
            <w:r w:rsidR="00CA2ABA">
              <w:rPr>
                <w:rFonts w:eastAsia="Calibri"/>
                <w:szCs w:val="28"/>
              </w:rPr>
              <w:t>15</w:t>
            </w:r>
          </w:p>
          <w:p w:rsidR="00E12A59" w:rsidRPr="002424D5" w:rsidRDefault="00E12A59" w:rsidP="004F3D3B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06" w:rsidRPr="003C50A3" w:rsidRDefault="00E12A59" w:rsidP="00761206">
            <w:pPr>
              <w:jc w:val="both"/>
              <w:rPr>
                <w:rFonts w:eastAsia="Calibri"/>
                <w:szCs w:val="28"/>
              </w:rPr>
            </w:pPr>
            <w:r w:rsidRPr="002424D5">
              <w:rPr>
                <w:rFonts w:eastAsia="Calibri"/>
                <w:szCs w:val="28"/>
              </w:rPr>
              <w:t>Открытие заседания</w:t>
            </w:r>
            <w:r w:rsidR="00761206">
              <w:rPr>
                <w:rFonts w:eastAsia="Calibri"/>
                <w:szCs w:val="28"/>
              </w:rPr>
              <w:t>.</w:t>
            </w:r>
            <w:r w:rsidR="00E02364">
              <w:rPr>
                <w:rFonts w:eastAsia="Calibri"/>
                <w:szCs w:val="28"/>
              </w:rPr>
              <w:t xml:space="preserve"> </w:t>
            </w:r>
            <w:r w:rsidR="00CA2ABA">
              <w:rPr>
                <w:rFonts w:eastAsia="Calibri"/>
                <w:szCs w:val="28"/>
              </w:rPr>
              <w:t xml:space="preserve">О награждении победителей конкурса </w:t>
            </w:r>
            <w:r w:rsidR="003C50A3" w:rsidRPr="003C50A3">
              <w:rPr>
                <w:szCs w:val="28"/>
              </w:rPr>
              <w:t>на лучшее оформление фасадов зданий, строений, сооружений субъектов малого и среднего предпринимательства и прилегающих к ним территорий в летний период</w:t>
            </w:r>
          </w:p>
          <w:p w:rsidR="00563494" w:rsidRDefault="00563494" w:rsidP="004F3D3B">
            <w:pPr>
              <w:jc w:val="both"/>
              <w:rPr>
                <w:rFonts w:eastAsia="Calibri"/>
                <w:szCs w:val="28"/>
              </w:rPr>
            </w:pPr>
          </w:p>
          <w:p w:rsidR="00E12A59" w:rsidRPr="002424D5" w:rsidRDefault="00563494" w:rsidP="003C50A3">
            <w:pPr>
              <w:jc w:val="both"/>
              <w:rPr>
                <w:rFonts w:eastAsia="Calibri"/>
                <w:szCs w:val="28"/>
              </w:rPr>
            </w:pPr>
            <w:r w:rsidRPr="0003701C">
              <w:rPr>
                <w:rFonts w:eastAsia="Calibri"/>
                <w:i/>
                <w:szCs w:val="28"/>
              </w:rPr>
              <w:t>Докладчик:</w:t>
            </w:r>
            <w:r>
              <w:rPr>
                <w:rFonts w:eastAsia="Calibri"/>
                <w:i/>
                <w:szCs w:val="28"/>
              </w:rPr>
              <w:t> </w:t>
            </w:r>
            <w:r w:rsidR="003C50A3">
              <w:rPr>
                <w:rFonts w:eastAsia="Calibri"/>
                <w:szCs w:val="28"/>
              </w:rPr>
              <w:t>Гладких Татьяна Николаевна</w:t>
            </w:r>
            <w:r w:rsidR="00761206">
              <w:rPr>
                <w:rFonts w:eastAsia="Calibri"/>
                <w:szCs w:val="28"/>
              </w:rPr>
              <w:t>,</w:t>
            </w:r>
            <w:r w:rsidR="00761206" w:rsidRPr="00C64E12">
              <w:rPr>
                <w:rFonts w:eastAsia="Calibri"/>
                <w:szCs w:val="28"/>
              </w:rPr>
              <w:t xml:space="preserve"> </w:t>
            </w:r>
            <w:r w:rsidR="003C50A3">
              <w:rPr>
                <w:rFonts w:eastAsia="Calibri"/>
                <w:szCs w:val="28"/>
              </w:rPr>
              <w:t xml:space="preserve">заместитель главы администрации Пермского муниципального округа Пермского края </w:t>
            </w:r>
          </w:p>
        </w:tc>
      </w:tr>
      <w:tr w:rsidR="003C50A3" w:rsidRPr="002424D5" w:rsidTr="00E02364">
        <w:trPr>
          <w:trHeight w:val="144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3" w:rsidRDefault="003C50A3" w:rsidP="004F3D3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13-15</w:t>
            </w:r>
          </w:p>
          <w:p w:rsidR="003C50A3" w:rsidRDefault="003C50A3" w:rsidP="004F3D3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14-00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3" w:rsidRDefault="003C50A3" w:rsidP="00761206">
            <w:pPr>
              <w:jc w:val="both"/>
            </w:pPr>
            <w:r>
              <w:t xml:space="preserve">Как построить продвижение товаров </w:t>
            </w:r>
            <w:proofErr w:type="gramStart"/>
            <w:r>
              <w:t>и  услуг</w:t>
            </w:r>
            <w:proofErr w:type="gramEnd"/>
          </w:p>
          <w:p w:rsidR="003C50A3" w:rsidRDefault="003C50A3" w:rsidP="00761206">
            <w:pPr>
              <w:jc w:val="both"/>
              <w:rPr>
                <w:rFonts w:eastAsia="Calibri"/>
                <w:szCs w:val="28"/>
              </w:rPr>
            </w:pPr>
          </w:p>
          <w:p w:rsidR="003C50A3" w:rsidRPr="002424D5" w:rsidRDefault="003C50A3" w:rsidP="00761206">
            <w:pPr>
              <w:jc w:val="both"/>
              <w:rPr>
                <w:rFonts w:eastAsia="Calibri"/>
                <w:szCs w:val="28"/>
              </w:rPr>
            </w:pPr>
            <w:r w:rsidRPr="0003701C">
              <w:rPr>
                <w:rFonts w:eastAsia="Calibri"/>
                <w:i/>
                <w:szCs w:val="28"/>
              </w:rPr>
              <w:t>Докладчик:</w:t>
            </w:r>
            <w:r>
              <w:rPr>
                <w:rFonts w:eastAsia="Calibri"/>
                <w:i/>
                <w:szCs w:val="28"/>
              </w:rPr>
              <w:t> </w:t>
            </w:r>
            <w:r w:rsidRPr="003C50A3">
              <w:rPr>
                <w:rFonts w:eastAsia="TimesNewRomanPSMT"/>
                <w:color w:val="000000"/>
              </w:rPr>
              <w:t xml:space="preserve">Яна Найденова – маркетолог, интернет-маркетолог, собственник и руководитель бюро маркетинговых решений </w:t>
            </w:r>
            <w:proofErr w:type="spellStart"/>
            <w:r w:rsidRPr="003C50A3">
              <w:rPr>
                <w:rFonts w:eastAsia="TimesNewRomanPSMT"/>
                <w:color w:val="000000"/>
              </w:rPr>
              <w:t>ClientMarket</w:t>
            </w:r>
            <w:proofErr w:type="spellEnd"/>
            <w:r w:rsidRPr="003C50A3">
              <w:rPr>
                <w:rFonts w:eastAsia="TimesNewRomanPSMT"/>
                <w:color w:val="000000"/>
              </w:rPr>
              <w:t xml:space="preserve">, организатор более 20 международных, федеральных и региональных конференций по маркетингу, </w:t>
            </w:r>
            <w:proofErr w:type="spellStart"/>
            <w:r w:rsidRPr="003C50A3">
              <w:rPr>
                <w:rFonts w:eastAsia="TimesNewRomanPSMT"/>
                <w:color w:val="000000"/>
              </w:rPr>
              <w:t>pr</w:t>
            </w:r>
            <w:proofErr w:type="spellEnd"/>
            <w:r w:rsidRPr="003C50A3">
              <w:rPr>
                <w:rFonts w:eastAsia="TimesNewRomanPSMT"/>
                <w:color w:val="000000"/>
              </w:rPr>
              <w:t xml:space="preserve"> и рекламе</w:t>
            </w:r>
          </w:p>
        </w:tc>
      </w:tr>
      <w:tr w:rsidR="003C50A3" w:rsidRPr="002424D5" w:rsidTr="00E02364">
        <w:trPr>
          <w:trHeight w:val="144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3" w:rsidRDefault="003C50A3" w:rsidP="004F3D3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14-00</w:t>
            </w:r>
          </w:p>
          <w:p w:rsidR="003C50A3" w:rsidRDefault="003C50A3" w:rsidP="004F3D3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14-30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3" w:rsidRDefault="003C50A3" w:rsidP="003C50A3">
            <w:pPr>
              <w:jc w:val="both"/>
            </w:pPr>
            <w:r>
              <w:t>Рост прибыли МСП в сфере товаров и услуг при использовании современных цифровых решений</w:t>
            </w:r>
          </w:p>
          <w:p w:rsidR="003C50A3" w:rsidRDefault="003C50A3" w:rsidP="003C50A3">
            <w:pPr>
              <w:jc w:val="both"/>
              <w:rPr>
                <w:rFonts w:eastAsia="Calibri"/>
                <w:szCs w:val="28"/>
              </w:rPr>
            </w:pPr>
          </w:p>
          <w:p w:rsidR="003C50A3" w:rsidRDefault="003C50A3" w:rsidP="003C50A3">
            <w:pPr>
              <w:jc w:val="both"/>
            </w:pPr>
            <w:r w:rsidRPr="0003701C">
              <w:rPr>
                <w:rFonts w:eastAsia="Calibri"/>
                <w:i/>
                <w:szCs w:val="28"/>
              </w:rPr>
              <w:t>Докладчик:</w:t>
            </w:r>
            <w:r>
              <w:rPr>
                <w:rFonts w:eastAsia="Calibri"/>
                <w:i/>
                <w:szCs w:val="28"/>
              </w:rPr>
              <w:t> </w:t>
            </w:r>
            <w:r w:rsidRPr="003C50A3">
              <w:rPr>
                <w:rFonts w:eastAsia="Calibri"/>
                <w:szCs w:val="28"/>
              </w:rPr>
              <w:t xml:space="preserve">Тимофеев Владимир Егорович, </w:t>
            </w:r>
            <w:r>
              <w:rPr>
                <w:rFonts w:eastAsia="Calibri"/>
                <w:szCs w:val="28"/>
              </w:rPr>
              <w:t>генеральный директор-главный врач ООО «Санаторий «Уральская Венеция», вице-президент Ассоциации работников санаторно-курортных организаций Пермского края, отличник</w:t>
            </w:r>
            <w:r w:rsidR="00414263">
              <w:rPr>
                <w:rFonts w:eastAsia="Calibri"/>
                <w:szCs w:val="28"/>
              </w:rPr>
              <w:t xml:space="preserve"> здравоохранения РФ</w:t>
            </w:r>
            <w:bookmarkStart w:id="0" w:name="_GoBack"/>
            <w:bookmarkEnd w:id="0"/>
          </w:p>
        </w:tc>
      </w:tr>
    </w:tbl>
    <w:p w:rsidR="006274F2" w:rsidRDefault="006274F2"/>
    <w:sectPr w:rsidR="006274F2" w:rsidSect="00835BA5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5B"/>
    <w:rsid w:val="00007C45"/>
    <w:rsid w:val="0003159B"/>
    <w:rsid w:val="00085B38"/>
    <w:rsid w:val="00086FC0"/>
    <w:rsid w:val="00094BCB"/>
    <w:rsid w:val="000A75A5"/>
    <w:rsid w:val="000A7C1A"/>
    <w:rsid w:val="000D545B"/>
    <w:rsid w:val="00110BD8"/>
    <w:rsid w:val="00111B05"/>
    <w:rsid w:val="001C78EC"/>
    <w:rsid w:val="001D59FE"/>
    <w:rsid w:val="002424D5"/>
    <w:rsid w:val="002D0D86"/>
    <w:rsid w:val="003311EB"/>
    <w:rsid w:val="00357711"/>
    <w:rsid w:val="003C50A3"/>
    <w:rsid w:val="003D77B5"/>
    <w:rsid w:val="00414263"/>
    <w:rsid w:val="0043191A"/>
    <w:rsid w:val="0046460B"/>
    <w:rsid w:val="004B31E1"/>
    <w:rsid w:val="004D1E0D"/>
    <w:rsid w:val="004E750F"/>
    <w:rsid w:val="004F3D3B"/>
    <w:rsid w:val="00540941"/>
    <w:rsid w:val="0055425B"/>
    <w:rsid w:val="00560658"/>
    <w:rsid w:val="00563494"/>
    <w:rsid w:val="00582B67"/>
    <w:rsid w:val="00594D25"/>
    <w:rsid w:val="005E1089"/>
    <w:rsid w:val="005E2F08"/>
    <w:rsid w:val="005E4886"/>
    <w:rsid w:val="005F4913"/>
    <w:rsid w:val="00601325"/>
    <w:rsid w:val="00624100"/>
    <w:rsid w:val="006274F2"/>
    <w:rsid w:val="00761206"/>
    <w:rsid w:val="00775A21"/>
    <w:rsid w:val="0078701F"/>
    <w:rsid w:val="008356CA"/>
    <w:rsid w:val="00835BA5"/>
    <w:rsid w:val="00846911"/>
    <w:rsid w:val="008A7AE9"/>
    <w:rsid w:val="00921173"/>
    <w:rsid w:val="009812D4"/>
    <w:rsid w:val="0099107A"/>
    <w:rsid w:val="009B6F9C"/>
    <w:rsid w:val="009E112D"/>
    <w:rsid w:val="009E40BA"/>
    <w:rsid w:val="00A01E60"/>
    <w:rsid w:val="00A27C94"/>
    <w:rsid w:val="00A83844"/>
    <w:rsid w:val="00AB2F73"/>
    <w:rsid w:val="00B24A9D"/>
    <w:rsid w:val="00B30101"/>
    <w:rsid w:val="00B80003"/>
    <w:rsid w:val="00BE37A2"/>
    <w:rsid w:val="00C60B1F"/>
    <w:rsid w:val="00CA2ABA"/>
    <w:rsid w:val="00CD0302"/>
    <w:rsid w:val="00CE7DFC"/>
    <w:rsid w:val="00D030A9"/>
    <w:rsid w:val="00D22501"/>
    <w:rsid w:val="00D239B8"/>
    <w:rsid w:val="00D36C47"/>
    <w:rsid w:val="00D6422A"/>
    <w:rsid w:val="00D77ECF"/>
    <w:rsid w:val="00DC193E"/>
    <w:rsid w:val="00E01698"/>
    <w:rsid w:val="00E02364"/>
    <w:rsid w:val="00E12A59"/>
    <w:rsid w:val="00E8319F"/>
    <w:rsid w:val="00E96FDE"/>
    <w:rsid w:val="00EA1DA8"/>
    <w:rsid w:val="00FC4079"/>
    <w:rsid w:val="00FC73FF"/>
    <w:rsid w:val="00FD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555C"/>
  <w15:chartTrackingRefBased/>
  <w15:docId w15:val="{DA38EF6B-0E57-433A-9497-7CE13627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45B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0D54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rsid w:val="000D545B"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rsid w:val="000D545B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link w:val="a6"/>
    <w:rsid w:val="000D54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Исполнитель"/>
    <w:basedOn w:val="a6"/>
    <w:rsid w:val="000D545B"/>
    <w:pPr>
      <w:suppressAutoHyphens/>
      <w:spacing w:after="120" w:line="240" w:lineRule="exact"/>
      <w:ind w:firstLine="0"/>
      <w:jc w:val="left"/>
    </w:pPr>
    <w:rPr>
      <w:sz w:val="24"/>
    </w:rPr>
  </w:style>
  <w:style w:type="paragraph" w:customStyle="1" w:styleId="a9">
    <w:name w:val="Адресат"/>
    <w:basedOn w:val="a"/>
    <w:rsid w:val="000D545B"/>
    <w:pPr>
      <w:suppressAutoHyphens/>
      <w:spacing w:line="240" w:lineRule="exact"/>
    </w:pPr>
  </w:style>
  <w:style w:type="paragraph" w:customStyle="1" w:styleId="ConsPlusNormal">
    <w:name w:val="ConsPlusNormal"/>
    <w:link w:val="ConsPlusNormal0"/>
    <w:rsid w:val="000D54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0D54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31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319F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Emphasis"/>
    <w:basedOn w:val="a0"/>
    <w:uiPriority w:val="20"/>
    <w:qFormat/>
    <w:rsid w:val="005F4913"/>
    <w:rPr>
      <w:i/>
      <w:iCs/>
    </w:rPr>
  </w:style>
  <w:style w:type="paragraph" w:customStyle="1" w:styleId="Default">
    <w:name w:val="Default"/>
    <w:rsid w:val="00E12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регистрационные поля"/>
    <w:basedOn w:val="a"/>
    <w:rsid w:val="004F3D3B"/>
    <w:pPr>
      <w:spacing w:line="240" w:lineRule="exact"/>
      <w:jc w:val="center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2023-09-22T03:10:00Z</cp:lastPrinted>
  <dcterms:created xsi:type="dcterms:W3CDTF">2023-09-22T02:35:00Z</dcterms:created>
  <dcterms:modified xsi:type="dcterms:W3CDTF">2023-09-22T03:12:00Z</dcterms:modified>
</cp:coreProperties>
</file>