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6B" w:rsidRDefault="004377F5" w:rsidP="00B83C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77F5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4377F5">
        <w:t xml:space="preserve"> </w:t>
      </w:r>
      <w:r>
        <w:t>«</w:t>
      </w:r>
      <w:r w:rsidR="00B83C6B" w:rsidRPr="00B83C6B">
        <w:rPr>
          <w:rFonts w:ascii="Times New Roman" w:hAnsi="Times New Roman" w:cs="Times New Roman"/>
          <w:sz w:val="28"/>
          <w:szCs w:val="28"/>
        </w:rPr>
        <w:t xml:space="preserve">Выдача разрешения на вступление в брак лицам, достигшим </w:t>
      </w:r>
    </w:p>
    <w:p w:rsidR="003F2C93" w:rsidRPr="00B83C6B" w:rsidRDefault="00B83C6B" w:rsidP="00B83C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3C6B">
        <w:rPr>
          <w:rFonts w:ascii="Times New Roman" w:hAnsi="Times New Roman" w:cs="Times New Roman"/>
          <w:sz w:val="28"/>
          <w:szCs w:val="28"/>
        </w:rPr>
        <w:t>возраста шестнадцати лет</w:t>
      </w:r>
      <w:r w:rsidR="004377F5">
        <w:rPr>
          <w:rFonts w:ascii="Times New Roman" w:hAnsi="Times New Roman" w:cs="Times New Roman"/>
          <w:sz w:val="28"/>
          <w:szCs w:val="28"/>
        </w:rPr>
        <w:t>»</w:t>
      </w:r>
    </w:p>
    <w:p w:rsidR="004377F5" w:rsidRDefault="004377F5" w:rsidP="00437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3C6B" w:rsidRPr="00B83C6B" w:rsidRDefault="00B83C6B" w:rsidP="00B83C6B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3C6B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B83C6B" w:rsidRPr="00B83C6B" w:rsidRDefault="00B83C6B" w:rsidP="00B83C6B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3C6B">
        <w:rPr>
          <w:rFonts w:ascii="Times New Roman" w:hAnsi="Times New Roman" w:cs="Times New Roman"/>
          <w:sz w:val="28"/>
          <w:szCs w:val="28"/>
        </w:rPr>
        <w:t>Семейный кодекс Российской Федерации;</w:t>
      </w:r>
    </w:p>
    <w:p w:rsidR="00B83C6B" w:rsidRPr="00B83C6B" w:rsidRDefault="00B83C6B" w:rsidP="00B83C6B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3C6B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B83C6B" w:rsidRPr="00B83C6B" w:rsidRDefault="00B83C6B" w:rsidP="00B83C6B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3C6B">
        <w:rPr>
          <w:rFonts w:ascii="Times New Roman" w:hAnsi="Times New Roman" w:cs="Times New Roman"/>
          <w:sz w:val="28"/>
          <w:szCs w:val="28"/>
        </w:rPr>
        <w:t>Федеральный закон от 27.07.2010 № 210-ФЗ «Об организации предоставления государственных и муниципальных услуг»;</w:t>
      </w:r>
    </w:p>
    <w:p w:rsidR="006D7A29" w:rsidRPr="00B83C6B" w:rsidRDefault="00B83C6B" w:rsidP="00B83C6B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3C6B">
        <w:rPr>
          <w:rFonts w:ascii="Times New Roman" w:hAnsi="Times New Roman" w:cs="Times New Roman"/>
          <w:sz w:val="28"/>
          <w:szCs w:val="28"/>
        </w:rPr>
        <w:t>Федеральный закон от 06.10.2003 № 131-ФЗ «Об общих принципах организации местного самоуправления в Российской Федерации».</w:t>
      </w:r>
    </w:p>
    <w:p w:rsidR="00B83C6B" w:rsidRPr="004377F5" w:rsidRDefault="00B83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3C6B" w:rsidRPr="0043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952"/>
    <w:multiLevelType w:val="hybridMultilevel"/>
    <w:tmpl w:val="B4AC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81"/>
    <w:rsid w:val="003F2C93"/>
    <w:rsid w:val="004377F5"/>
    <w:rsid w:val="006D7A29"/>
    <w:rsid w:val="00910E81"/>
    <w:rsid w:val="00B83C6B"/>
    <w:rsid w:val="00D45DDC"/>
    <w:rsid w:val="00EA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6</cp:revision>
  <dcterms:created xsi:type="dcterms:W3CDTF">2023-07-07T04:15:00Z</dcterms:created>
  <dcterms:modified xsi:type="dcterms:W3CDTF">2023-07-28T05:09:00Z</dcterms:modified>
</cp:coreProperties>
</file>