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D6" w:rsidRPr="00B64480" w:rsidRDefault="00E53370" w:rsidP="00E374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53370">
        <w:rPr>
          <w:rFonts w:ascii="Times New Roman" w:hAnsi="Times New Roman" w:cs="Times New Roman"/>
          <w:b/>
          <w:sz w:val="28"/>
          <w:szCs w:val="28"/>
        </w:rPr>
        <w:t>График проведения консультаций</w:t>
      </w:r>
      <w:r w:rsidR="00E374D6">
        <w:rPr>
          <w:rFonts w:ascii="Times New Roman" w:hAnsi="Times New Roman" w:cs="Times New Roman"/>
          <w:b/>
          <w:sz w:val="28"/>
          <w:szCs w:val="28"/>
        </w:rPr>
        <w:t xml:space="preserve"> по предоставлению </w:t>
      </w:r>
      <w:r w:rsidR="00E374D6">
        <w:rPr>
          <w:rFonts w:ascii="Times New Roman" w:hAnsi="Times New Roman" w:cs="Times New Roman"/>
          <w:b/>
          <w:sz w:val="28"/>
          <w:szCs w:val="28"/>
        </w:rPr>
        <w:t>грантов в форме субсидий из бюджета Пермского края юридическим лицам и индивидуальным предпринимателям (за исключением некоммерческих организаций) на поддержку проектов, направленных на развитие туристской инфраструктуры в Пермском крае</w:t>
      </w:r>
    </w:p>
    <w:p w:rsidR="00E53370" w:rsidRDefault="00E53370" w:rsidP="00E53370">
      <w:bookmarkStart w:id="0" w:name="_GoBack"/>
      <w:bookmarkEnd w:id="0"/>
    </w:p>
    <w:p w:rsidR="004F4137" w:rsidRDefault="00E53370" w:rsidP="00E53370">
      <w:pPr>
        <w:tabs>
          <w:tab w:val="left" w:pos="2175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04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организациям</w:t>
      </w:r>
      <w:r w:rsidRPr="00A57A04">
        <w:rPr>
          <w:rFonts w:ascii="Times New Roman" w:hAnsi="Times New Roman" w:cs="Times New Roman"/>
          <w:b/>
          <w:sz w:val="28"/>
          <w:szCs w:val="28"/>
        </w:rPr>
        <w:t xml:space="preserve"> разъяснений</w:t>
      </w:r>
      <w:r w:rsidR="004F4137">
        <w:rPr>
          <w:rFonts w:ascii="Times New Roman" w:hAnsi="Times New Roman" w:cs="Times New Roman"/>
          <w:b/>
          <w:sz w:val="28"/>
          <w:szCs w:val="28"/>
        </w:rPr>
        <w:t>:</w:t>
      </w:r>
    </w:p>
    <w:p w:rsidR="00E53370" w:rsidRDefault="00E53370" w:rsidP="007F6AD3">
      <w:pPr>
        <w:tabs>
          <w:tab w:val="left" w:pos="217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7F6AD3">
        <w:rPr>
          <w:rFonts w:ascii="Times New Roman" w:hAnsi="Times New Roman" w:cs="Times New Roman"/>
          <w:sz w:val="28"/>
          <w:szCs w:val="28"/>
        </w:rPr>
        <w:t xml:space="preserve"> по туризму и молодежной политике Пермского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оказывает разъяснения с 12 мая по 15 июня 2021 года:</w:t>
      </w:r>
    </w:p>
    <w:p w:rsidR="00E53370" w:rsidRDefault="00E53370" w:rsidP="00E53370">
      <w:pPr>
        <w:pStyle w:val="a3"/>
        <w:numPr>
          <w:ilvl w:val="0"/>
          <w:numId w:val="1"/>
        </w:numPr>
        <w:tabs>
          <w:tab w:val="left" w:pos="2175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Pr="006F0653">
        <w:rPr>
          <w:rFonts w:ascii="Times New Roman" w:hAnsi="Times New Roman" w:cs="Times New Roman"/>
          <w:sz w:val="28"/>
          <w:szCs w:val="28"/>
        </w:rPr>
        <w:t>(342)233-93</w:t>
      </w:r>
      <w:r>
        <w:rPr>
          <w:rFonts w:ascii="Times New Roman" w:hAnsi="Times New Roman" w:cs="Times New Roman"/>
          <w:sz w:val="28"/>
          <w:szCs w:val="28"/>
        </w:rPr>
        <w:t>-59 Желватых Елена Александровна</w:t>
      </w:r>
      <w:r w:rsidRPr="006F0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653">
        <w:rPr>
          <w:rFonts w:ascii="Times New Roman" w:hAnsi="Times New Roman" w:cs="Times New Roman"/>
          <w:sz w:val="28"/>
          <w:szCs w:val="28"/>
        </w:rPr>
        <w:t>(342)233-93</w:t>
      </w:r>
      <w:r>
        <w:rPr>
          <w:rFonts w:ascii="Times New Roman" w:hAnsi="Times New Roman" w:cs="Times New Roman"/>
          <w:sz w:val="28"/>
          <w:szCs w:val="28"/>
        </w:rPr>
        <w:t>-57 Мартьянова Ольга Михайловна;</w:t>
      </w:r>
    </w:p>
    <w:p w:rsidR="00E53370" w:rsidRPr="00D04A21" w:rsidRDefault="00E53370" w:rsidP="00E53370">
      <w:pPr>
        <w:pStyle w:val="a3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A21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21">
        <w:rPr>
          <w:rFonts w:ascii="Times New Roman" w:hAnsi="Times New Roman" w:cs="Times New Roman"/>
          <w:sz w:val="28"/>
          <w:szCs w:val="28"/>
        </w:rPr>
        <w:t xml:space="preserve">eazhelvatykh@mtm.permkrai.ru,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ommartyanova</w:t>
      </w:r>
      <w:proofErr w:type="spellEnd"/>
      <w:r w:rsidRPr="0066461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mtm</w:t>
      </w:r>
      <w:proofErr w:type="spellEnd"/>
      <w:r w:rsidRPr="0066461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66461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4A21">
        <w:rPr>
          <w:rFonts w:ascii="Times New Roman" w:hAnsi="Times New Roman" w:cs="Times New Roman"/>
          <w:sz w:val="28"/>
          <w:szCs w:val="28"/>
        </w:rPr>
        <w:t>;</w:t>
      </w:r>
    </w:p>
    <w:p w:rsidR="00E53370" w:rsidRDefault="00E53370" w:rsidP="00E53370">
      <w:pPr>
        <w:pStyle w:val="a3"/>
        <w:numPr>
          <w:ilvl w:val="0"/>
          <w:numId w:val="1"/>
        </w:numPr>
        <w:tabs>
          <w:tab w:val="left" w:pos="2175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0F19">
        <w:rPr>
          <w:rFonts w:ascii="Times New Roman" w:hAnsi="Times New Roman" w:cs="Times New Roman"/>
          <w:sz w:val="28"/>
          <w:szCs w:val="28"/>
        </w:rPr>
        <w:t xml:space="preserve">в Министерстве по адресу: г. Пермь, ул. Советская, 64, </w:t>
      </w:r>
      <w:proofErr w:type="spellStart"/>
      <w:r w:rsidRPr="00D10F1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10F19">
        <w:rPr>
          <w:rFonts w:ascii="Times New Roman" w:hAnsi="Times New Roman" w:cs="Times New Roman"/>
          <w:sz w:val="28"/>
          <w:szCs w:val="28"/>
        </w:rPr>
        <w:t xml:space="preserve">. 12 по </w:t>
      </w:r>
      <w:r>
        <w:rPr>
          <w:rFonts w:ascii="Times New Roman" w:hAnsi="Times New Roman" w:cs="Times New Roman"/>
          <w:sz w:val="28"/>
          <w:szCs w:val="28"/>
        </w:rPr>
        <w:t>предварительной записи по указанным телефонам.</w:t>
      </w:r>
    </w:p>
    <w:p w:rsidR="007F6AD3" w:rsidRDefault="007F6AD3" w:rsidP="00E53370">
      <w:pPr>
        <w:pStyle w:val="a3"/>
        <w:numPr>
          <w:ilvl w:val="0"/>
          <w:numId w:val="1"/>
        </w:numPr>
        <w:tabs>
          <w:tab w:val="left" w:pos="2175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ВКС каждую пятниц</w:t>
      </w:r>
      <w:r w:rsidR="009A3B06">
        <w:rPr>
          <w:rFonts w:ascii="Times New Roman" w:hAnsi="Times New Roman" w:cs="Times New Roman"/>
          <w:sz w:val="28"/>
          <w:szCs w:val="28"/>
        </w:rPr>
        <w:t>у с 12.00 до 13.00 часов</w:t>
      </w:r>
      <w:r w:rsidR="00E374D6">
        <w:rPr>
          <w:rFonts w:ascii="Times New Roman" w:hAnsi="Times New Roman" w:cs="Times New Roman"/>
          <w:sz w:val="28"/>
          <w:szCs w:val="28"/>
        </w:rPr>
        <w:t xml:space="preserve"> в период с 12 мая по 15 июня 2021 года</w:t>
      </w:r>
      <w:r w:rsidR="009A3B06">
        <w:rPr>
          <w:rFonts w:ascii="Times New Roman" w:hAnsi="Times New Roman" w:cs="Times New Roman"/>
          <w:sz w:val="28"/>
          <w:szCs w:val="28"/>
        </w:rPr>
        <w:t>. Ссылка</w:t>
      </w:r>
      <w:r>
        <w:rPr>
          <w:rFonts w:ascii="Times New Roman" w:hAnsi="Times New Roman" w:cs="Times New Roman"/>
          <w:sz w:val="28"/>
          <w:szCs w:val="28"/>
        </w:rPr>
        <w:t xml:space="preserve"> на конференцию будет публиковаться на сайте Министерства по туризму и молодежной политике Пермского края. </w:t>
      </w:r>
    </w:p>
    <w:p w:rsidR="00D64A2B" w:rsidRPr="00E53370" w:rsidRDefault="00D64A2B" w:rsidP="00E53370">
      <w:pPr>
        <w:tabs>
          <w:tab w:val="left" w:pos="1140"/>
        </w:tabs>
      </w:pPr>
    </w:p>
    <w:sectPr w:rsidR="00D64A2B" w:rsidRPr="00E5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4880"/>
    <w:multiLevelType w:val="hybridMultilevel"/>
    <w:tmpl w:val="F726E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5B"/>
    <w:rsid w:val="004F4137"/>
    <w:rsid w:val="00544F5B"/>
    <w:rsid w:val="0061399C"/>
    <w:rsid w:val="00753F2E"/>
    <w:rsid w:val="007F6AD3"/>
    <w:rsid w:val="009A3B06"/>
    <w:rsid w:val="00D64A2B"/>
    <w:rsid w:val="00E374D6"/>
    <w:rsid w:val="00E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7F5F7-3E77-4CF1-9833-433173A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Мартьянова Ольга Михайловна</dc:creator>
  <cp:keywords/>
  <dc:description/>
  <cp:lastModifiedBy>Мартьянова Ольга Михайловна</cp:lastModifiedBy>
  <cp:revision>3</cp:revision>
  <dcterms:created xsi:type="dcterms:W3CDTF">2021-05-12T08:55:00Z</dcterms:created>
  <dcterms:modified xsi:type="dcterms:W3CDTF">2021-05-12T08:55:00Z</dcterms:modified>
</cp:coreProperties>
</file>