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0EEF" w:rsidRPr="00025BA2" w:rsidRDefault="00025BA2" w:rsidP="00025BA2">
      <w:pPr>
        <w:pStyle w:val="ConsPlusTitle"/>
        <w:spacing w:after="480" w:line="240" w:lineRule="exact"/>
        <w:ind w:right="5245"/>
        <w:rPr>
          <w:rFonts w:ascii="Times New Roman" w:eastAsiaTheme="minorEastAsia" w:hAnsi="Times New Roman" w:cs="Times New Roman"/>
          <w:sz w:val="28"/>
          <w:szCs w:val="28"/>
        </w:rPr>
      </w:pPr>
      <w:r w:rsidRPr="00025BA2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DD8809" wp14:editId="4DB877D1">
                <wp:simplePos x="0" y="0"/>
                <wp:positionH relativeFrom="page">
                  <wp:posOffset>5305425</wp:posOffset>
                </wp:positionH>
                <wp:positionV relativeFrom="page">
                  <wp:posOffset>2819400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857" w:rsidRPr="00536A81" w:rsidRDefault="00025BA2" w:rsidP="00536A81">
                            <w:pPr>
                              <w:jc w:val="center"/>
                            </w:pPr>
                            <w:r>
                              <w:t>192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2pt;width:99.8pt;height:20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vDrw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" filled="f" stroked="f">
                <v:textbox inset="0,0,0,0">
                  <w:txbxContent>
                    <w:p w:rsidR="00512857" w:rsidRPr="00536A81" w:rsidRDefault="00025BA2" w:rsidP="00536A81">
                      <w:pPr>
                        <w:jc w:val="center"/>
                      </w:pPr>
                      <w:r>
                        <w:t>192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25BA2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D96FC2" wp14:editId="08A13AD3">
                <wp:simplePos x="0" y="0"/>
                <wp:positionH relativeFrom="page">
                  <wp:posOffset>1581150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857" w:rsidRPr="00C06726" w:rsidRDefault="00025BA2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D96FC2" id="Text Box 11" o:spid="_x0000_s1027" type="#_x0000_t202" style="position:absolute;margin-left:124.5pt;margin-top:222pt;width:100.65pt;height:20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gmrw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" filled="f" stroked="f">
                <v:textbox inset="0,0,0,0">
                  <w:txbxContent>
                    <w:p w:rsidR="00512857" w:rsidRPr="00C06726" w:rsidRDefault="00025BA2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025BA2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E23" w:rsidRPr="00025BA2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</w:t>
      </w:r>
      <w:r w:rsidR="008E3C17" w:rsidRPr="00025BA2">
        <w:rPr>
          <w:rFonts w:ascii="Times New Roman" w:eastAsiaTheme="minorEastAsia" w:hAnsi="Times New Roman" w:cs="Times New Roman"/>
          <w:sz w:val="28"/>
          <w:szCs w:val="28"/>
        </w:rPr>
        <w:t xml:space="preserve">Положения о </w:t>
      </w:r>
      <w:r w:rsidR="00C72F35" w:rsidRPr="00025BA2">
        <w:rPr>
          <w:rFonts w:ascii="Times New Roman" w:eastAsiaTheme="minorEastAsia" w:hAnsi="Times New Roman" w:cs="Times New Roman"/>
          <w:sz w:val="28"/>
          <w:szCs w:val="28"/>
        </w:rPr>
        <w:t>поддержке социально ориентированных некоммерческих организаций</w:t>
      </w:r>
      <w:r w:rsidR="001D694B" w:rsidRPr="00025BA2">
        <w:rPr>
          <w:rFonts w:ascii="Times New Roman" w:eastAsiaTheme="minorEastAsia" w:hAnsi="Times New Roman" w:cs="Times New Roman"/>
          <w:sz w:val="28"/>
          <w:szCs w:val="28"/>
        </w:rPr>
        <w:t>, осуществляющих свою</w:t>
      </w:r>
      <w:r w:rsidRPr="00025B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694B" w:rsidRPr="00025BA2">
        <w:rPr>
          <w:rFonts w:ascii="Times New Roman" w:eastAsiaTheme="minorEastAsia" w:hAnsi="Times New Roman" w:cs="Times New Roman"/>
          <w:sz w:val="28"/>
          <w:szCs w:val="28"/>
        </w:rPr>
        <w:t>деятельность</w:t>
      </w:r>
      <w:r w:rsidR="00C72F35" w:rsidRPr="00025BA2">
        <w:rPr>
          <w:rFonts w:ascii="Times New Roman" w:eastAsiaTheme="minorEastAsia" w:hAnsi="Times New Roman" w:cs="Times New Roman"/>
          <w:sz w:val="28"/>
          <w:szCs w:val="28"/>
        </w:rPr>
        <w:t xml:space="preserve"> на территории </w:t>
      </w:r>
      <w:r w:rsidR="00230D17" w:rsidRPr="00025BA2">
        <w:rPr>
          <w:rFonts w:ascii="Times New Roman" w:eastAsiaTheme="minorEastAsia" w:hAnsi="Times New Roman" w:cs="Times New Roman"/>
          <w:sz w:val="28"/>
          <w:szCs w:val="28"/>
        </w:rPr>
        <w:t>Пермского</w:t>
      </w:r>
      <w:r w:rsidR="00C72F35" w:rsidRPr="00025B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0D17" w:rsidRPr="00025BA2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округа Пермского края </w:t>
      </w:r>
    </w:p>
    <w:p w:rsidR="00C72F35" w:rsidRPr="0023234E" w:rsidRDefault="00C72F35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23234E">
        <w:rPr>
          <w:szCs w:val="28"/>
        </w:rPr>
        <w:t xml:space="preserve">В соответствии с </w:t>
      </w:r>
      <w:hyperlink r:id="rId10">
        <w:r w:rsidRPr="0023234E">
          <w:rPr>
            <w:szCs w:val="28"/>
          </w:rPr>
          <w:t>пунктом 33 части 1 статьи 1</w:t>
        </w:r>
      </w:hyperlink>
      <w:r w:rsidRPr="0023234E">
        <w:rPr>
          <w:szCs w:val="28"/>
        </w:rPr>
        <w:t xml:space="preserve">6 Федерального закона от 06 октября 2003 г. № 131-ФЗ «Об общих принципах организации местного самоуправления в Российской Федерации», </w:t>
      </w:r>
      <w:hyperlink r:id="rId11">
        <w:r w:rsidRPr="0023234E">
          <w:rPr>
            <w:szCs w:val="28"/>
          </w:rPr>
          <w:t>статьями 31.1</w:t>
        </w:r>
      </w:hyperlink>
      <w:r w:rsidRPr="0023234E">
        <w:rPr>
          <w:szCs w:val="28"/>
        </w:rPr>
        <w:t xml:space="preserve">, </w:t>
      </w:r>
      <w:hyperlink r:id="rId12">
        <w:r w:rsidRPr="0023234E">
          <w:rPr>
            <w:szCs w:val="28"/>
          </w:rPr>
          <w:t>31.2</w:t>
        </w:r>
      </w:hyperlink>
      <w:r w:rsidRPr="0023234E">
        <w:rPr>
          <w:szCs w:val="28"/>
        </w:rPr>
        <w:t xml:space="preserve"> и </w:t>
      </w:r>
      <w:hyperlink r:id="rId13">
        <w:r w:rsidRPr="0023234E">
          <w:rPr>
            <w:szCs w:val="28"/>
          </w:rPr>
          <w:t>31.3</w:t>
        </w:r>
      </w:hyperlink>
      <w:r w:rsidRPr="0023234E">
        <w:rPr>
          <w:szCs w:val="28"/>
        </w:rPr>
        <w:t xml:space="preserve"> Федерального закона от 12</w:t>
      </w:r>
      <w:r w:rsidR="0023234E" w:rsidRPr="0023234E">
        <w:rPr>
          <w:szCs w:val="28"/>
        </w:rPr>
        <w:t xml:space="preserve"> января </w:t>
      </w:r>
      <w:r w:rsidRPr="0023234E">
        <w:rPr>
          <w:szCs w:val="28"/>
        </w:rPr>
        <w:t>1996</w:t>
      </w:r>
      <w:r w:rsidR="0023234E" w:rsidRPr="0023234E">
        <w:rPr>
          <w:szCs w:val="28"/>
        </w:rPr>
        <w:t xml:space="preserve"> г. №</w:t>
      </w:r>
      <w:r w:rsidRPr="0023234E">
        <w:rPr>
          <w:szCs w:val="28"/>
        </w:rPr>
        <w:t xml:space="preserve"> 7-ФЗ </w:t>
      </w:r>
      <w:r w:rsidR="0023234E" w:rsidRPr="0023234E">
        <w:rPr>
          <w:szCs w:val="28"/>
        </w:rPr>
        <w:t>«</w:t>
      </w:r>
      <w:r w:rsidRPr="0023234E">
        <w:rPr>
          <w:szCs w:val="28"/>
        </w:rPr>
        <w:t>О некоммерческих организациях</w:t>
      </w:r>
      <w:r w:rsidR="0023234E" w:rsidRPr="0023234E">
        <w:rPr>
          <w:szCs w:val="28"/>
        </w:rPr>
        <w:t>»</w:t>
      </w:r>
      <w:r w:rsidRPr="0023234E">
        <w:rPr>
          <w:szCs w:val="28"/>
        </w:rPr>
        <w:t xml:space="preserve">, </w:t>
      </w:r>
      <w:hyperlink r:id="rId14">
        <w:r w:rsidRPr="0023234E">
          <w:rPr>
            <w:szCs w:val="28"/>
          </w:rPr>
          <w:t xml:space="preserve">пунктом </w:t>
        </w:r>
        <w:r w:rsidR="0023234E">
          <w:rPr>
            <w:szCs w:val="28"/>
          </w:rPr>
          <w:t>39</w:t>
        </w:r>
        <w:r w:rsidRPr="0023234E">
          <w:rPr>
            <w:szCs w:val="28"/>
          </w:rPr>
          <w:t xml:space="preserve"> части 1 статьи </w:t>
        </w:r>
      </w:hyperlink>
      <w:r w:rsidR="0023234E">
        <w:rPr>
          <w:szCs w:val="28"/>
        </w:rPr>
        <w:t>5, пунктом 1 части 2 статьи 25</w:t>
      </w:r>
      <w:r w:rsidRPr="0023234E">
        <w:rPr>
          <w:szCs w:val="28"/>
        </w:rPr>
        <w:t xml:space="preserve"> Устава Пермского муниципального </w:t>
      </w:r>
      <w:r w:rsidR="0023234E">
        <w:rPr>
          <w:szCs w:val="28"/>
        </w:rPr>
        <w:t>округа Пермского края</w:t>
      </w:r>
    </w:p>
    <w:p w:rsidR="006731AE" w:rsidRDefault="00DA603A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234E">
        <w:rPr>
          <w:rFonts w:eastAsiaTheme="minorEastAsia"/>
          <w:szCs w:val="28"/>
        </w:rPr>
        <w:t xml:space="preserve">Дума </w:t>
      </w:r>
      <w:r w:rsidR="006731AE" w:rsidRPr="0023234E">
        <w:rPr>
          <w:rFonts w:eastAsiaTheme="minorEastAsia"/>
          <w:szCs w:val="28"/>
        </w:rPr>
        <w:t xml:space="preserve">Пермского муниципального </w:t>
      </w:r>
      <w:r w:rsidR="006731AE">
        <w:rPr>
          <w:rFonts w:eastAsiaTheme="minorEastAsia"/>
          <w:szCs w:val="28"/>
        </w:rPr>
        <w:t>округа Пермского края РЕШАЕТ:</w:t>
      </w:r>
    </w:p>
    <w:p w:rsidR="00DA603A" w:rsidRDefault="006731AE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="00DA603A" w:rsidRPr="00DA603A">
        <w:rPr>
          <w:rFonts w:eastAsiaTheme="minorEastAsia"/>
          <w:szCs w:val="28"/>
        </w:rPr>
        <w:t xml:space="preserve"> Утвердить </w:t>
      </w:r>
      <w:r w:rsidRPr="0088622F">
        <w:rPr>
          <w:rFonts w:eastAsiaTheme="minorEastAsia"/>
          <w:szCs w:val="28"/>
        </w:rPr>
        <w:t xml:space="preserve">прилагаемое </w:t>
      </w:r>
      <w:hyperlink w:anchor="P33">
        <w:r w:rsidR="00DA603A" w:rsidRPr="0088622F">
          <w:rPr>
            <w:rFonts w:eastAsiaTheme="minorEastAsia"/>
            <w:szCs w:val="28"/>
          </w:rPr>
          <w:t>Положение</w:t>
        </w:r>
      </w:hyperlink>
      <w:r w:rsidR="00DA603A" w:rsidRPr="0088622F">
        <w:rPr>
          <w:rFonts w:eastAsiaTheme="minorEastAsia"/>
          <w:szCs w:val="28"/>
        </w:rPr>
        <w:t xml:space="preserve"> о </w:t>
      </w:r>
      <w:r w:rsidR="00C72F35" w:rsidRPr="00C72F35">
        <w:rPr>
          <w:rFonts w:eastAsiaTheme="minorEastAsia"/>
          <w:szCs w:val="28"/>
        </w:rPr>
        <w:t>поддержке социально ориентированных некоммерческих организаций</w:t>
      </w:r>
      <w:r w:rsidR="001D694B">
        <w:rPr>
          <w:rFonts w:eastAsiaTheme="minorEastAsia"/>
          <w:szCs w:val="28"/>
        </w:rPr>
        <w:t>, осуществляющих свою деятельность</w:t>
      </w:r>
      <w:r w:rsidR="00C72F35" w:rsidRPr="00C72F35">
        <w:rPr>
          <w:rFonts w:eastAsiaTheme="minorEastAsia"/>
          <w:szCs w:val="28"/>
        </w:rPr>
        <w:t xml:space="preserve"> на территории Пермского муниципального округа Пермского края</w:t>
      </w:r>
      <w:r w:rsidR="00DA603A" w:rsidRPr="0088622F">
        <w:rPr>
          <w:rFonts w:eastAsiaTheme="minorEastAsia"/>
          <w:szCs w:val="28"/>
        </w:rPr>
        <w:t>.</w:t>
      </w:r>
    </w:p>
    <w:p w:rsidR="0023234E" w:rsidRDefault="0023234E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Признать утратившими силу:</w:t>
      </w:r>
    </w:p>
    <w:p w:rsidR="0023234E" w:rsidRDefault="0023234E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2.1. р</w:t>
      </w:r>
      <w:r w:rsidRPr="0023234E">
        <w:rPr>
          <w:rFonts w:eastAsiaTheme="minorEastAsia"/>
          <w:szCs w:val="28"/>
        </w:rPr>
        <w:t>ешение Земского Собрания Пермского муниципального района от 26</w:t>
      </w:r>
      <w:r>
        <w:rPr>
          <w:rFonts w:eastAsiaTheme="minorEastAsia"/>
          <w:szCs w:val="28"/>
        </w:rPr>
        <w:t xml:space="preserve"> ноября </w:t>
      </w:r>
      <w:r w:rsidRPr="0023234E">
        <w:rPr>
          <w:rFonts w:eastAsiaTheme="minorEastAsia"/>
          <w:szCs w:val="28"/>
        </w:rPr>
        <w:t xml:space="preserve">2015 </w:t>
      </w:r>
      <w:r>
        <w:rPr>
          <w:rFonts w:eastAsiaTheme="minorEastAsia"/>
          <w:szCs w:val="28"/>
        </w:rPr>
        <w:t>г. №</w:t>
      </w:r>
      <w:r w:rsidRPr="0023234E">
        <w:rPr>
          <w:rFonts w:eastAsiaTheme="minorEastAsia"/>
          <w:szCs w:val="28"/>
        </w:rPr>
        <w:t xml:space="preserve"> 112</w:t>
      </w:r>
      <w:r>
        <w:rPr>
          <w:rFonts w:eastAsiaTheme="minorEastAsia"/>
          <w:szCs w:val="28"/>
        </w:rPr>
        <w:t xml:space="preserve"> «</w:t>
      </w:r>
      <w:r w:rsidRPr="0023234E">
        <w:rPr>
          <w:rFonts w:eastAsiaTheme="minorEastAsia"/>
          <w:szCs w:val="28"/>
        </w:rPr>
        <w:t>Об утверждении Положения о поддержке социально ориентированных некоммерческих организаций в Пермском муниципальном районе</w:t>
      </w:r>
      <w:r>
        <w:rPr>
          <w:rFonts w:eastAsiaTheme="minorEastAsia"/>
          <w:szCs w:val="28"/>
        </w:rPr>
        <w:t>»;</w:t>
      </w:r>
    </w:p>
    <w:p w:rsidR="0023234E" w:rsidRDefault="0023234E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2.2. р</w:t>
      </w:r>
      <w:r w:rsidRPr="0023234E">
        <w:rPr>
          <w:rFonts w:eastAsiaTheme="minorEastAsia"/>
          <w:szCs w:val="28"/>
        </w:rPr>
        <w:t>ешение Земского Собрания Пермского муниципального района от 22</w:t>
      </w:r>
      <w:r>
        <w:rPr>
          <w:rFonts w:eastAsiaTheme="minorEastAsia"/>
          <w:szCs w:val="28"/>
        </w:rPr>
        <w:t xml:space="preserve"> декабря </w:t>
      </w:r>
      <w:r w:rsidRPr="0023234E">
        <w:rPr>
          <w:rFonts w:eastAsiaTheme="minorEastAsia"/>
          <w:szCs w:val="28"/>
        </w:rPr>
        <w:t xml:space="preserve">2016 </w:t>
      </w:r>
      <w:r>
        <w:rPr>
          <w:rFonts w:eastAsiaTheme="minorEastAsia"/>
          <w:szCs w:val="28"/>
        </w:rPr>
        <w:t xml:space="preserve">г. № </w:t>
      </w:r>
      <w:r w:rsidRPr="0023234E">
        <w:rPr>
          <w:rFonts w:eastAsiaTheme="minorEastAsia"/>
          <w:szCs w:val="28"/>
        </w:rPr>
        <w:t>179</w:t>
      </w:r>
      <w:r>
        <w:rPr>
          <w:rFonts w:eastAsiaTheme="minorEastAsia"/>
          <w:szCs w:val="28"/>
        </w:rPr>
        <w:t xml:space="preserve"> «</w:t>
      </w:r>
      <w:r w:rsidRPr="0023234E">
        <w:rPr>
          <w:rFonts w:eastAsiaTheme="minorEastAsia"/>
          <w:szCs w:val="28"/>
        </w:rPr>
        <w:t xml:space="preserve">О внесении изменений в решение Земского Собрания Пермского муниципального района от 26.11.2015 </w:t>
      </w:r>
      <w:r>
        <w:rPr>
          <w:rFonts w:eastAsiaTheme="minorEastAsia"/>
          <w:szCs w:val="28"/>
        </w:rPr>
        <w:t>№</w:t>
      </w:r>
      <w:r w:rsidRPr="0023234E">
        <w:rPr>
          <w:rFonts w:eastAsiaTheme="minorEastAsia"/>
          <w:szCs w:val="28"/>
        </w:rPr>
        <w:t xml:space="preserve"> 112 </w:t>
      </w:r>
      <w:r>
        <w:rPr>
          <w:rFonts w:eastAsiaTheme="minorEastAsia"/>
          <w:szCs w:val="28"/>
        </w:rPr>
        <w:t>«</w:t>
      </w:r>
      <w:r w:rsidRPr="0023234E">
        <w:rPr>
          <w:rFonts w:eastAsiaTheme="minorEastAsia"/>
          <w:szCs w:val="28"/>
        </w:rPr>
        <w:t>Об утверждении Положения о поддержке социально ориентированных некоммерческих организаций в Пермском муниципальном районе</w:t>
      </w:r>
      <w:r>
        <w:rPr>
          <w:rFonts w:eastAsiaTheme="minorEastAsia"/>
          <w:szCs w:val="28"/>
        </w:rPr>
        <w:t>»;</w:t>
      </w:r>
    </w:p>
    <w:p w:rsidR="0023234E" w:rsidRPr="0088622F" w:rsidRDefault="0023234E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2.3. р</w:t>
      </w:r>
      <w:r w:rsidRPr="0023234E">
        <w:rPr>
          <w:rFonts w:eastAsiaTheme="minorEastAsia"/>
          <w:szCs w:val="28"/>
        </w:rPr>
        <w:t>ешение Земского Собрания Пермского муниципального района от 25</w:t>
      </w:r>
      <w:r>
        <w:rPr>
          <w:rFonts w:eastAsiaTheme="minorEastAsia"/>
          <w:szCs w:val="28"/>
        </w:rPr>
        <w:t xml:space="preserve"> декабря </w:t>
      </w:r>
      <w:r w:rsidRPr="0023234E">
        <w:rPr>
          <w:rFonts w:eastAsiaTheme="minorEastAsia"/>
          <w:szCs w:val="28"/>
        </w:rPr>
        <w:t>2018</w:t>
      </w:r>
      <w:r>
        <w:rPr>
          <w:rFonts w:eastAsiaTheme="minorEastAsia"/>
          <w:szCs w:val="28"/>
        </w:rPr>
        <w:t xml:space="preserve"> г. № </w:t>
      </w:r>
      <w:r w:rsidRPr="0023234E">
        <w:rPr>
          <w:rFonts w:eastAsiaTheme="minorEastAsia"/>
          <w:szCs w:val="28"/>
        </w:rPr>
        <w:t>359</w:t>
      </w:r>
      <w:r>
        <w:rPr>
          <w:rFonts w:eastAsiaTheme="minorEastAsia"/>
          <w:szCs w:val="28"/>
        </w:rPr>
        <w:t xml:space="preserve"> «</w:t>
      </w:r>
      <w:r w:rsidRPr="0023234E">
        <w:rPr>
          <w:rFonts w:eastAsiaTheme="minorEastAsia"/>
          <w:szCs w:val="28"/>
        </w:rPr>
        <w:t xml:space="preserve">О внесении изменений в Положение о поддержке социально ориентированных некоммерческих организаций в Пермском муниципальном районе, утвержденное решением Земского Собрания Пермского муниципального района от 26.11.2015 </w:t>
      </w:r>
      <w:r>
        <w:rPr>
          <w:rFonts w:eastAsiaTheme="minorEastAsia"/>
          <w:szCs w:val="28"/>
        </w:rPr>
        <w:t>№</w:t>
      </w:r>
      <w:r w:rsidRPr="0023234E">
        <w:rPr>
          <w:rFonts w:eastAsiaTheme="minorEastAsia"/>
          <w:szCs w:val="28"/>
        </w:rPr>
        <w:t xml:space="preserve"> 112</w:t>
      </w:r>
      <w:r>
        <w:rPr>
          <w:rFonts w:eastAsiaTheme="minorEastAsia"/>
          <w:szCs w:val="28"/>
        </w:rPr>
        <w:t>».</w:t>
      </w:r>
    </w:p>
    <w:p w:rsidR="00BD2E23" w:rsidRDefault="00F011A2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3</w:t>
      </w:r>
      <w:r w:rsidR="00BD2E23" w:rsidRPr="0088622F">
        <w:rPr>
          <w:rFonts w:eastAsiaTheme="minorEastAsia"/>
          <w:szCs w:val="28"/>
        </w:rPr>
        <w:t xml:space="preserve">. </w:t>
      </w:r>
      <w:r w:rsidR="00BD2E23" w:rsidRPr="0088622F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01616D">
        <w:rPr>
          <w:szCs w:val="28"/>
        </w:rPr>
        <w:t>«</w:t>
      </w:r>
      <w:r w:rsidR="00BD2E23" w:rsidRPr="0088622F">
        <w:rPr>
          <w:szCs w:val="28"/>
        </w:rPr>
        <w:t>Интернет</w:t>
      </w:r>
      <w:r w:rsidR="0001616D">
        <w:rPr>
          <w:szCs w:val="28"/>
        </w:rPr>
        <w:t>»</w:t>
      </w:r>
      <w:r w:rsidR="00BD2E23" w:rsidRPr="0088622F">
        <w:rPr>
          <w:szCs w:val="28"/>
        </w:rPr>
        <w:t xml:space="preserve"> </w:t>
      </w:r>
      <w:r w:rsidR="00BD2E23" w:rsidRPr="00937692">
        <w:rPr>
          <w:szCs w:val="28"/>
        </w:rPr>
        <w:t>(</w:t>
      </w:r>
      <w:hyperlink r:id="rId15" w:history="1">
        <w:r w:rsidR="00B86609" w:rsidRPr="00937692">
          <w:rPr>
            <w:rStyle w:val="ab"/>
            <w:color w:val="auto"/>
            <w:szCs w:val="28"/>
            <w:u w:val="none"/>
          </w:rPr>
          <w:t>www.permraio</w:t>
        </w:r>
        <w:r w:rsidR="00B86609" w:rsidRPr="00937692">
          <w:rPr>
            <w:rStyle w:val="ab"/>
            <w:color w:val="auto"/>
            <w:szCs w:val="28"/>
            <w:u w:val="none"/>
            <w:lang w:val="en-US"/>
          </w:rPr>
          <w:t>n</w:t>
        </w:r>
        <w:r w:rsidR="00B86609" w:rsidRPr="00937692">
          <w:rPr>
            <w:rStyle w:val="ab"/>
            <w:color w:val="auto"/>
            <w:szCs w:val="28"/>
            <w:u w:val="none"/>
          </w:rPr>
          <w:t>.ru</w:t>
        </w:r>
      </w:hyperlink>
      <w:r w:rsidR="00BD2E23" w:rsidRPr="0088622F">
        <w:rPr>
          <w:szCs w:val="28"/>
        </w:rPr>
        <w:t>).</w:t>
      </w:r>
    </w:p>
    <w:p w:rsidR="0001616D" w:rsidRPr="0088622F" w:rsidRDefault="00F011A2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01616D" w:rsidRPr="0001616D">
        <w:rPr>
          <w:rFonts w:eastAsiaTheme="minorEastAsia"/>
          <w:szCs w:val="28"/>
        </w:rPr>
        <w:t>. Настоящее решение вступает в силу со дня</w:t>
      </w:r>
      <w:r w:rsidR="0001616D">
        <w:rPr>
          <w:rFonts w:eastAsiaTheme="minorEastAsia"/>
          <w:szCs w:val="28"/>
        </w:rPr>
        <w:t xml:space="preserve"> его официального опубликования</w:t>
      </w:r>
      <w:r w:rsidR="0001616D" w:rsidRPr="0001616D">
        <w:rPr>
          <w:rFonts w:eastAsiaTheme="minorEastAsia"/>
          <w:szCs w:val="28"/>
        </w:rPr>
        <w:t>.</w:t>
      </w:r>
    </w:p>
    <w:p w:rsidR="00F20EEF" w:rsidRPr="0014600E" w:rsidRDefault="00F011A2" w:rsidP="00025BA2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5</w:t>
      </w:r>
      <w:r w:rsidR="00BD2E23" w:rsidRPr="0088622F">
        <w:rPr>
          <w:rFonts w:eastAsiaTheme="minorEastAsia"/>
          <w:szCs w:val="28"/>
        </w:rPr>
        <w:t xml:space="preserve">. Контроль за исполнением настоящего решения возложить на комитет Думы Пермского муниципального округа </w:t>
      </w:r>
      <w:r w:rsidR="00FB59B2">
        <w:rPr>
          <w:rFonts w:eastAsiaTheme="minorEastAsia"/>
          <w:szCs w:val="28"/>
        </w:rPr>
        <w:t xml:space="preserve">Пермского края </w:t>
      </w:r>
      <w:r w:rsidR="00BD2E23" w:rsidRPr="0088622F">
        <w:rPr>
          <w:rFonts w:eastAsiaTheme="minorEastAsia"/>
          <w:szCs w:val="28"/>
        </w:rPr>
        <w:t xml:space="preserve">по </w:t>
      </w:r>
      <w:r w:rsidR="00F20EEF" w:rsidRPr="0088622F">
        <w:rPr>
          <w:szCs w:val="28"/>
        </w:rPr>
        <w:t xml:space="preserve">местному самоуправлению </w:t>
      </w:r>
      <w:r w:rsidR="00F20EEF" w:rsidRPr="0014600E">
        <w:rPr>
          <w:szCs w:val="28"/>
        </w:rPr>
        <w:t>и социальной политике.</w:t>
      </w:r>
    </w:p>
    <w:p w:rsidR="00F20EEF" w:rsidRDefault="00F20EEF" w:rsidP="00025BA2">
      <w:pPr>
        <w:spacing w:line="360" w:lineRule="exact"/>
        <w:ind w:firstLine="709"/>
        <w:rPr>
          <w:szCs w:val="28"/>
          <w:u w:val="single"/>
        </w:rPr>
      </w:pPr>
    </w:p>
    <w:p w:rsidR="00025BA2" w:rsidRPr="0014600E" w:rsidRDefault="00025BA2" w:rsidP="00F41A69">
      <w:pPr>
        <w:ind w:firstLine="709"/>
        <w:rPr>
          <w:szCs w:val="28"/>
          <w:u w:val="single"/>
        </w:rPr>
      </w:pPr>
    </w:p>
    <w:p w:rsidR="00F20EEF" w:rsidRPr="0014600E" w:rsidRDefault="00F20EEF" w:rsidP="00025BA2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025BA2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   Д.В. Гордиенко</w:t>
      </w:r>
    </w:p>
    <w:p w:rsidR="00F20EEF" w:rsidRPr="0014600E" w:rsidRDefault="00F20EEF" w:rsidP="00025BA2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:rsidR="00F20EEF" w:rsidRPr="0014600E" w:rsidRDefault="00F20EEF" w:rsidP="00025BA2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025BA2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025BA2">
      <w:pPr>
        <w:spacing w:line="240" w:lineRule="exact"/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</w:t>
      </w:r>
      <w:r w:rsidR="00025BA2">
        <w:rPr>
          <w:szCs w:val="28"/>
        </w:rPr>
        <w:t xml:space="preserve"> </w:t>
      </w:r>
      <w:r w:rsidRPr="0014600E">
        <w:rPr>
          <w:szCs w:val="28"/>
        </w:rPr>
        <w:t xml:space="preserve">                         В.Ю. Цветов</w:t>
      </w: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AC5FE7" w:rsidRPr="001B2E63" w:rsidRDefault="00B86609" w:rsidP="00E664CE">
      <w:pPr>
        <w:keepNext/>
        <w:keepLines/>
        <w:suppressLineNumbers/>
        <w:suppressAutoHyphens/>
        <w:autoSpaceDE w:val="0"/>
        <w:autoSpaceDN w:val="0"/>
        <w:spacing w:line="240" w:lineRule="exact"/>
        <w:ind w:left="6237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УТВЕРЖДЕНО</w:t>
      </w:r>
      <w:r w:rsidR="00AC5FE7" w:rsidRPr="001B2E63">
        <w:rPr>
          <w:rFonts w:eastAsiaTheme="minorEastAsia"/>
          <w:szCs w:val="28"/>
        </w:rPr>
        <w:t xml:space="preserve"> </w:t>
      </w:r>
    </w:p>
    <w:p w:rsidR="00AC5FE7" w:rsidRPr="001B2E63" w:rsidRDefault="00E71188" w:rsidP="00E664CE">
      <w:pPr>
        <w:keepNext/>
        <w:keepLines/>
        <w:suppressLineNumbers/>
        <w:suppressAutoHyphens/>
        <w:autoSpaceDE w:val="0"/>
        <w:autoSpaceDN w:val="0"/>
        <w:spacing w:line="240" w:lineRule="exact"/>
        <w:ind w:left="623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</w:t>
      </w:r>
      <w:r w:rsidR="00AC5FE7" w:rsidRPr="001B2E63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ем</w:t>
      </w:r>
      <w:r w:rsidR="00AC5FE7" w:rsidRPr="001B2E63">
        <w:rPr>
          <w:rFonts w:eastAsiaTheme="minorEastAsia"/>
          <w:szCs w:val="28"/>
        </w:rPr>
        <w:t xml:space="preserve"> Думы</w:t>
      </w:r>
      <w:r w:rsidR="00025BA2">
        <w:rPr>
          <w:rFonts w:eastAsiaTheme="minorEastAsia"/>
          <w:szCs w:val="28"/>
        </w:rPr>
        <w:t xml:space="preserve"> </w:t>
      </w:r>
      <w:r w:rsidR="00AC5FE7" w:rsidRPr="001B2E63">
        <w:rPr>
          <w:rFonts w:eastAsiaTheme="minorEastAsia"/>
          <w:szCs w:val="28"/>
        </w:rPr>
        <w:t>Пермского муниципального округа</w:t>
      </w:r>
      <w:r>
        <w:rPr>
          <w:rFonts w:eastAsiaTheme="minorEastAsia"/>
          <w:szCs w:val="28"/>
        </w:rPr>
        <w:t xml:space="preserve"> Пермского края</w:t>
      </w:r>
    </w:p>
    <w:p w:rsidR="00AC5FE7" w:rsidRPr="001B2E63" w:rsidRDefault="00AC5FE7" w:rsidP="00E664CE">
      <w:pPr>
        <w:keepNext/>
        <w:keepLines/>
        <w:suppressLineNumbers/>
        <w:suppressAutoHyphens/>
        <w:autoSpaceDE w:val="0"/>
        <w:autoSpaceDN w:val="0"/>
        <w:spacing w:line="240" w:lineRule="exact"/>
        <w:ind w:left="6237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от </w:t>
      </w:r>
      <w:r w:rsidR="00E664CE">
        <w:rPr>
          <w:rFonts w:eastAsiaTheme="minorEastAsia"/>
          <w:szCs w:val="28"/>
        </w:rPr>
        <w:t>22.06.2023</w:t>
      </w:r>
      <w:r w:rsidRPr="001B2E63">
        <w:rPr>
          <w:rFonts w:eastAsiaTheme="minorEastAsia"/>
          <w:szCs w:val="28"/>
        </w:rPr>
        <w:t xml:space="preserve"> № </w:t>
      </w:r>
      <w:r w:rsidR="00E664CE">
        <w:rPr>
          <w:rFonts w:eastAsiaTheme="minorEastAsia"/>
          <w:szCs w:val="28"/>
        </w:rPr>
        <w:t>192</w:t>
      </w:r>
    </w:p>
    <w:p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C72F35" w:rsidRPr="00E664CE" w:rsidRDefault="00C72F35" w:rsidP="00C72F35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bookmarkStart w:id="1" w:name="P48"/>
      <w:bookmarkEnd w:id="1"/>
    </w:p>
    <w:p w:rsidR="00C72F35" w:rsidRPr="00F011A2" w:rsidRDefault="00C72F35" w:rsidP="00E664CE">
      <w:pPr>
        <w:widowControl w:val="0"/>
        <w:autoSpaceDE w:val="0"/>
        <w:autoSpaceDN w:val="0"/>
        <w:spacing w:after="120" w:line="240" w:lineRule="exact"/>
        <w:jc w:val="center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ПОЛОЖЕНИЕ</w:t>
      </w:r>
    </w:p>
    <w:p w:rsidR="00C72F35" w:rsidRPr="00F011A2" w:rsidRDefault="00F011A2" w:rsidP="00E664CE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о поддержке социально ориентированных некоммерческих организаций</w:t>
      </w:r>
      <w:r w:rsidR="001D694B">
        <w:rPr>
          <w:rFonts w:eastAsiaTheme="minorEastAsia"/>
          <w:b/>
          <w:szCs w:val="28"/>
        </w:rPr>
        <w:t>, осуществляющих свою деятельность на территории</w:t>
      </w:r>
      <w:r>
        <w:rPr>
          <w:rFonts w:eastAsiaTheme="minorEastAsia"/>
          <w:b/>
          <w:szCs w:val="28"/>
        </w:rPr>
        <w:t xml:space="preserve"> Пермско</w:t>
      </w:r>
      <w:r w:rsidR="001D694B">
        <w:rPr>
          <w:rFonts w:eastAsiaTheme="minorEastAsia"/>
          <w:b/>
          <w:szCs w:val="28"/>
        </w:rPr>
        <w:t>го</w:t>
      </w:r>
      <w:r>
        <w:rPr>
          <w:rFonts w:eastAsiaTheme="minorEastAsia"/>
          <w:b/>
          <w:szCs w:val="28"/>
        </w:rPr>
        <w:t xml:space="preserve"> муниципально</w:t>
      </w:r>
      <w:r w:rsidR="001D694B">
        <w:rPr>
          <w:rFonts w:eastAsiaTheme="minorEastAsia"/>
          <w:b/>
          <w:szCs w:val="28"/>
        </w:rPr>
        <w:t>го</w:t>
      </w:r>
      <w:r>
        <w:rPr>
          <w:rFonts w:eastAsiaTheme="minorEastAsia"/>
          <w:b/>
          <w:szCs w:val="28"/>
        </w:rPr>
        <w:t xml:space="preserve"> округ</w:t>
      </w:r>
      <w:r w:rsidR="001D694B">
        <w:rPr>
          <w:rFonts w:eastAsiaTheme="minorEastAsia"/>
          <w:b/>
          <w:szCs w:val="28"/>
        </w:rPr>
        <w:t>а</w:t>
      </w:r>
      <w:r>
        <w:rPr>
          <w:rFonts w:eastAsiaTheme="minorEastAsia"/>
          <w:b/>
          <w:szCs w:val="28"/>
        </w:rPr>
        <w:t xml:space="preserve"> Пермского края </w:t>
      </w:r>
      <w:r w:rsidR="00C72F35" w:rsidRPr="00F011A2">
        <w:rPr>
          <w:rFonts w:eastAsiaTheme="minorEastAsia"/>
          <w:b/>
          <w:szCs w:val="28"/>
        </w:rPr>
        <w:t xml:space="preserve"> 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I. Общие положения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1.1. Настоящее Положение регулирует отношения в сфере поддержки социально ориентированных некоммерческих организаций, </w:t>
      </w:r>
      <w:r w:rsidR="001D694B" w:rsidRPr="001D694B">
        <w:rPr>
          <w:rFonts w:eastAsiaTheme="minorEastAsia"/>
          <w:szCs w:val="28"/>
        </w:rPr>
        <w:t>осуществляющих свою деятельность на территории Пермского муници</w:t>
      </w:r>
      <w:r w:rsidR="001D694B">
        <w:rPr>
          <w:rFonts w:eastAsiaTheme="minorEastAsia"/>
          <w:szCs w:val="28"/>
        </w:rPr>
        <w:t xml:space="preserve">пального округа Пермского края, </w:t>
      </w:r>
      <w:r w:rsidRPr="00F011A2">
        <w:rPr>
          <w:rFonts w:eastAsiaTheme="minorEastAsia"/>
          <w:szCs w:val="28"/>
        </w:rPr>
        <w:t xml:space="preserve">устанавливает полномочия органов местного самоуправления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F011A2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и определяет содержание и формы оказания поддержки социально ориентированным некоммерческим организациям в целях стимулирования их деятельности по повышению эффективности социальной политики и качества предоставляемых социальных услуг населению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8C2109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 xml:space="preserve">, их участия в социально-экономическом развитии Пермского муниципального </w:t>
      </w:r>
      <w:r w:rsidR="00F011A2">
        <w:rPr>
          <w:rFonts w:eastAsiaTheme="minorEastAsia"/>
          <w:szCs w:val="28"/>
        </w:rPr>
        <w:t>округа Пермского края</w:t>
      </w:r>
      <w:r w:rsidRPr="00F011A2">
        <w:rPr>
          <w:rFonts w:eastAsiaTheme="minorEastAsia"/>
          <w:szCs w:val="28"/>
        </w:rPr>
        <w:t>, улучшения условий жизни и развития человека, комфортной, безопасной и экологически благоприятной среды обитания.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1.2. Действие настоящего Положения распространяется на социально ориентированные некоммерческие организации, созданные в формах, предусмотренных Федеральным </w:t>
      </w:r>
      <w:hyperlink r:id="rId16">
        <w:r w:rsidRPr="00F011A2">
          <w:rPr>
            <w:rFonts w:eastAsiaTheme="minorEastAsia"/>
            <w:szCs w:val="28"/>
          </w:rPr>
          <w:t>законом</w:t>
        </w:r>
      </w:hyperlink>
      <w:r w:rsidRPr="00F011A2">
        <w:rPr>
          <w:rFonts w:eastAsiaTheme="minorEastAsia"/>
          <w:szCs w:val="28"/>
        </w:rPr>
        <w:t xml:space="preserve"> от 12</w:t>
      </w:r>
      <w:r w:rsidR="00F011A2">
        <w:rPr>
          <w:rFonts w:eastAsiaTheme="minorEastAsia"/>
          <w:szCs w:val="28"/>
        </w:rPr>
        <w:t xml:space="preserve"> января </w:t>
      </w:r>
      <w:r w:rsidRPr="00F011A2">
        <w:rPr>
          <w:rFonts w:eastAsiaTheme="minorEastAsia"/>
          <w:szCs w:val="28"/>
        </w:rPr>
        <w:t>1996</w:t>
      </w:r>
      <w:r w:rsidR="00F011A2">
        <w:rPr>
          <w:rFonts w:eastAsiaTheme="minorEastAsia"/>
          <w:szCs w:val="28"/>
        </w:rPr>
        <w:t xml:space="preserve"> г. №</w:t>
      </w:r>
      <w:r w:rsidRPr="00F011A2">
        <w:rPr>
          <w:rFonts w:eastAsiaTheme="minorEastAsia"/>
          <w:szCs w:val="28"/>
        </w:rPr>
        <w:t xml:space="preserve"> 7-ФЗ </w:t>
      </w:r>
      <w:r w:rsidR="00F011A2">
        <w:rPr>
          <w:rFonts w:eastAsiaTheme="minorEastAsia"/>
          <w:szCs w:val="28"/>
        </w:rPr>
        <w:t>«</w:t>
      </w:r>
      <w:r w:rsidRPr="00F011A2">
        <w:rPr>
          <w:rFonts w:eastAsiaTheme="minorEastAsia"/>
          <w:szCs w:val="28"/>
        </w:rPr>
        <w:t>О некоммерческих организациях</w:t>
      </w:r>
      <w:r w:rsidR="00F011A2">
        <w:rPr>
          <w:rFonts w:eastAsiaTheme="minorEastAsia"/>
          <w:szCs w:val="28"/>
        </w:rPr>
        <w:t>»</w:t>
      </w:r>
      <w:r w:rsidRPr="00F011A2">
        <w:rPr>
          <w:rFonts w:eastAsiaTheme="minorEastAsia"/>
          <w:szCs w:val="28"/>
        </w:rPr>
        <w:t xml:space="preserve">, зарегистрированные в качестве юридического лица в соответствии с действующим законодательством и осуществляющие на территории Пермского муниципального </w:t>
      </w:r>
      <w:r w:rsidR="00F011A2" w:rsidRP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F011A2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виды деятельности, предусмотренные </w:t>
      </w:r>
      <w:hyperlink r:id="rId17">
        <w:r w:rsidRPr="00F011A2">
          <w:rPr>
            <w:rFonts w:eastAsiaTheme="minorEastAsia"/>
            <w:szCs w:val="28"/>
          </w:rPr>
          <w:t>частью 1 статьи 31.1</w:t>
        </w:r>
      </w:hyperlink>
      <w:r w:rsidRPr="00F011A2">
        <w:rPr>
          <w:rFonts w:eastAsiaTheme="minorEastAsia"/>
          <w:szCs w:val="28"/>
        </w:rPr>
        <w:t xml:space="preserve"> Федерального закона от 12</w:t>
      </w:r>
      <w:r w:rsidR="00F011A2">
        <w:rPr>
          <w:rFonts w:eastAsiaTheme="minorEastAsia"/>
          <w:szCs w:val="28"/>
        </w:rPr>
        <w:t xml:space="preserve"> января 1</w:t>
      </w:r>
      <w:r w:rsidRPr="00F011A2">
        <w:rPr>
          <w:rFonts w:eastAsiaTheme="minorEastAsia"/>
          <w:szCs w:val="28"/>
        </w:rPr>
        <w:t>996</w:t>
      </w:r>
      <w:r w:rsidR="00F011A2">
        <w:rPr>
          <w:rFonts w:eastAsiaTheme="minorEastAsia"/>
          <w:szCs w:val="28"/>
        </w:rPr>
        <w:t xml:space="preserve"> г. №</w:t>
      </w:r>
      <w:r w:rsidRPr="00F011A2">
        <w:rPr>
          <w:rFonts w:eastAsiaTheme="minorEastAsia"/>
          <w:szCs w:val="28"/>
        </w:rPr>
        <w:t xml:space="preserve"> 7-ФЗ </w:t>
      </w:r>
      <w:r w:rsidR="00F011A2">
        <w:rPr>
          <w:rFonts w:eastAsiaTheme="minorEastAsia"/>
          <w:szCs w:val="28"/>
        </w:rPr>
        <w:t>«</w:t>
      </w:r>
      <w:r w:rsidRPr="00F011A2">
        <w:rPr>
          <w:rFonts w:eastAsiaTheme="minorEastAsia"/>
          <w:szCs w:val="28"/>
        </w:rPr>
        <w:t>О некоммерческих организациях</w:t>
      </w:r>
      <w:r w:rsidR="00F011A2">
        <w:rPr>
          <w:rFonts w:eastAsiaTheme="minorEastAsia"/>
          <w:szCs w:val="28"/>
        </w:rPr>
        <w:t>»</w:t>
      </w:r>
      <w:r w:rsidRPr="00F011A2">
        <w:rPr>
          <w:rFonts w:eastAsiaTheme="minorEastAsia"/>
          <w:szCs w:val="28"/>
        </w:rPr>
        <w:t xml:space="preserve"> и настоящим Положением (далее - социально ориентированные некоммерческие организации).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1.3. Настоящее Положение разработано в соответствии с федеральными законами от 06</w:t>
      </w:r>
      <w:r w:rsidR="00F011A2">
        <w:rPr>
          <w:rFonts w:eastAsiaTheme="minorEastAsia"/>
          <w:szCs w:val="28"/>
        </w:rPr>
        <w:t xml:space="preserve"> октября </w:t>
      </w:r>
      <w:r w:rsidRPr="00F011A2">
        <w:rPr>
          <w:rFonts w:eastAsiaTheme="minorEastAsia"/>
          <w:szCs w:val="28"/>
        </w:rPr>
        <w:t>2003</w:t>
      </w:r>
      <w:r w:rsidR="00F011A2">
        <w:rPr>
          <w:rFonts w:eastAsiaTheme="minorEastAsia"/>
          <w:szCs w:val="28"/>
        </w:rPr>
        <w:t xml:space="preserve"> г.</w:t>
      </w:r>
      <w:r w:rsidRPr="00F011A2">
        <w:rPr>
          <w:rFonts w:eastAsiaTheme="minorEastAsia"/>
          <w:szCs w:val="28"/>
        </w:rPr>
        <w:t xml:space="preserve"> </w:t>
      </w:r>
      <w:hyperlink r:id="rId18">
        <w:r w:rsidR="00F011A2">
          <w:rPr>
            <w:rFonts w:eastAsiaTheme="minorEastAsia"/>
            <w:szCs w:val="28"/>
          </w:rPr>
          <w:t>№</w:t>
        </w:r>
      </w:hyperlink>
      <w:r w:rsidR="00A060F1">
        <w:rPr>
          <w:rFonts w:eastAsiaTheme="minorEastAsia"/>
          <w:szCs w:val="28"/>
        </w:rPr>
        <w:t xml:space="preserve"> 131</w:t>
      </w:r>
      <w:r w:rsidR="0095148A">
        <w:rPr>
          <w:rFonts w:eastAsiaTheme="minorEastAsia"/>
          <w:szCs w:val="28"/>
        </w:rPr>
        <w:t>-ФЗ</w:t>
      </w:r>
      <w:r w:rsidR="00A060F1">
        <w:rPr>
          <w:rFonts w:eastAsiaTheme="minorEastAsia"/>
          <w:szCs w:val="28"/>
        </w:rPr>
        <w:t xml:space="preserve"> </w:t>
      </w:r>
      <w:r w:rsidR="00F011A2">
        <w:rPr>
          <w:rFonts w:eastAsiaTheme="minorEastAsia"/>
          <w:szCs w:val="28"/>
        </w:rPr>
        <w:t>«</w:t>
      </w:r>
      <w:r w:rsidRPr="00F011A2">
        <w:rPr>
          <w:rFonts w:eastAsiaTheme="minorEastAsia"/>
          <w:szCs w:val="28"/>
        </w:rPr>
        <w:t>Об общих принципах организации местного самоуправления в Российской Федерации</w:t>
      </w:r>
      <w:r w:rsidR="00F011A2">
        <w:rPr>
          <w:rFonts w:eastAsiaTheme="minorEastAsia"/>
          <w:szCs w:val="28"/>
        </w:rPr>
        <w:t>»</w:t>
      </w:r>
      <w:r w:rsidRPr="00F011A2">
        <w:rPr>
          <w:rFonts w:eastAsiaTheme="minorEastAsia"/>
          <w:szCs w:val="28"/>
        </w:rPr>
        <w:t>, от 12</w:t>
      </w:r>
      <w:r w:rsidR="00F011A2">
        <w:rPr>
          <w:rFonts w:eastAsiaTheme="minorEastAsia"/>
          <w:szCs w:val="28"/>
        </w:rPr>
        <w:t xml:space="preserve"> января </w:t>
      </w:r>
      <w:r w:rsidRPr="00F011A2">
        <w:rPr>
          <w:rFonts w:eastAsiaTheme="minorEastAsia"/>
          <w:szCs w:val="28"/>
        </w:rPr>
        <w:t>1996</w:t>
      </w:r>
      <w:r w:rsidR="00F011A2">
        <w:rPr>
          <w:rFonts w:eastAsiaTheme="minorEastAsia"/>
          <w:szCs w:val="28"/>
        </w:rPr>
        <w:t xml:space="preserve"> г. № </w:t>
      </w:r>
      <w:hyperlink r:id="rId19">
        <w:r w:rsidRPr="00F011A2">
          <w:rPr>
            <w:rFonts w:eastAsiaTheme="minorEastAsia"/>
            <w:szCs w:val="28"/>
          </w:rPr>
          <w:t>7-ФЗ</w:t>
        </w:r>
      </w:hyperlink>
      <w:r w:rsidRPr="00F011A2">
        <w:rPr>
          <w:rFonts w:eastAsiaTheme="minorEastAsia"/>
          <w:szCs w:val="28"/>
        </w:rPr>
        <w:t xml:space="preserve"> </w:t>
      </w:r>
      <w:r w:rsidR="00F011A2">
        <w:rPr>
          <w:rFonts w:eastAsiaTheme="minorEastAsia"/>
          <w:szCs w:val="28"/>
        </w:rPr>
        <w:t>«</w:t>
      </w:r>
      <w:r w:rsidRPr="00F011A2">
        <w:rPr>
          <w:rFonts w:eastAsiaTheme="minorEastAsia"/>
          <w:szCs w:val="28"/>
        </w:rPr>
        <w:t>О некоммерческих организациях</w:t>
      </w:r>
      <w:r w:rsidR="00F011A2">
        <w:rPr>
          <w:rFonts w:eastAsiaTheme="minorEastAsia"/>
          <w:szCs w:val="28"/>
        </w:rPr>
        <w:t>»</w:t>
      </w:r>
      <w:r w:rsidRPr="00F011A2">
        <w:rPr>
          <w:rFonts w:eastAsiaTheme="minorEastAsia"/>
          <w:szCs w:val="28"/>
        </w:rPr>
        <w:t xml:space="preserve">, Бюджетным </w:t>
      </w:r>
      <w:hyperlink r:id="rId20">
        <w:r w:rsidRPr="00F011A2">
          <w:rPr>
            <w:rFonts w:eastAsiaTheme="minorEastAsia"/>
            <w:szCs w:val="28"/>
          </w:rPr>
          <w:t>кодексом</w:t>
        </w:r>
      </w:hyperlink>
      <w:r w:rsidRPr="00F011A2">
        <w:rPr>
          <w:rFonts w:eastAsiaTheme="minorEastAsia"/>
          <w:szCs w:val="28"/>
        </w:rPr>
        <w:t xml:space="preserve"> Российской Федерации, </w:t>
      </w:r>
      <w:hyperlink r:id="rId21">
        <w:r w:rsidRPr="00F011A2">
          <w:rPr>
            <w:rFonts w:eastAsiaTheme="minorEastAsia"/>
            <w:szCs w:val="28"/>
          </w:rPr>
          <w:t>Уставом</w:t>
        </w:r>
      </w:hyperlink>
      <w:r w:rsidRPr="00F011A2">
        <w:rPr>
          <w:rFonts w:eastAsiaTheme="minorEastAsia"/>
          <w:szCs w:val="28"/>
        </w:rPr>
        <w:t xml:space="preserve"> Пермского муниципального </w:t>
      </w:r>
      <w:r w:rsidR="00F011A2" w:rsidRPr="00F011A2">
        <w:rPr>
          <w:rFonts w:eastAsiaTheme="minorEastAsia"/>
          <w:szCs w:val="28"/>
        </w:rPr>
        <w:t>округа</w:t>
      </w:r>
      <w:r w:rsidR="00F011A2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.</w:t>
      </w:r>
    </w:p>
    <w:p w:rsidR="00C72F35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1.4. Действие настоящего Положения не распространяется на государственные корпорации, государственные компании, общественные </w:t>
      </w:r>
      <w:r w:rsidRPr="00F011A2">
        <w:rPr>
          <w:rFonts w:eastAsiaTheme="minorEastAsia"/>
          <w:szCs w:val="28"/>
        </w:rPr>
        <w:lastRenderedPageBreak/>
        <w:t>объединения, являющиеся политическими партиями.</w:t>
      </w:r>
    </w:p>
    <w:p w:rsidR="001D694B" w:rsidRPr="00F011A2" w:rsidRDefault="001D694B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1.5. Уполномоченным органом по вопросам поддержки социально ориентированных некоммерческих организаций, осуществляющих свою деятельность на территории Пермского муниципального округа Пермского края, является аппарат администрации Пермского муниципального округа Пермского края.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II. Принципы поддержки социально ориентированных</w:t>
      </w:r>
      <w:r w:rsidR="00E664CE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некоммерческих организаций</w:t>
      </w:r>
    </w:p>
    <w:p w:rsidR="00A060F1" w:rsidRPr="00F011A2" w:rsidRDefault="00A060F1" w:rsidP="00C31945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eastAsiaTheme="minorEastAsia"/>
          <w:b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Поддержка социально ориентированных некоммерческих организаций осуществляется на основе следующих принципов: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1) равенства прав на поддержку социально ориентированных некоммерческих организаций, отвечающих требованиям настоящего Положения;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2) приоритетности оказания муниципальной поддержки социально ориентированным некоммерческим организациям;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3) признания самостоятельности социально ориентированных некоммерческих организаций и их права на участие в определении мер муниципальной поддержки;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4) </w:t>
      </w:r>
      <w:r w:rsidR="002E2E35">
        <w:rPr>
          <w:rFonts w:eastAsiaTheme="minorEastAsia"/>
          <w:szCs w:val="28"/>
        </w:rPr>
        <w:t xml:space="preserve">коллегиальности в выработке совместных решений; 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5) открытости и прозрачности деятельности социально ориентированных некоммерческих организаций, оказывающих виды деятельности в соответствии с настоящим Положением;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6) приоритетности конкурсного механизма оказания муниципальной поддержки социально ориентированным некоммерческим организациям;</w:t>
      </w:r>
    </w:p>
    <w:p w:rsidR="00C72F35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7) контроля со стороны органов местного самоуправления </w:t>
      </w:r>
      <w:r w:rsidR="002E2E35">
        <w:rPr>
          <w:rFonts w:eastAsiaTheme="minorEastAsia"/>
          <w:szCs w:val="28"/>
        </w:rPr>
        <w:t xml:space="preserve">Пермского муниципального округа Пермского края </w:t>
      </w:r>
      <w:r w:rsidRPr="00F011A2">
        <w:rPr>
          <w:rFonts w:eastAsiaTheme="minorEastAsia"/>
          <w:szCs w:val="28"/>
        </w:rPr>
        <w:t xml:space="preserve">за целевым и рациональным использованием средств бюджета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726E22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 xml:space="preserve"> и муниципального имущества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726E22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, предоставляемых социально ориентирован</w:t>
      </w:r>
      <w:r w:rsidR="001D694B">
        <w:rPr>
          <w:rFonts w:eastAsiaTheme="minorEastAsia"/>
          <w:szCs w:val="28"/>
        </w:rPr>
        <w:t>ным некоммерческим организациям;</w:t>
      </w:r>
    </w:p>
    <w:p w:rsidR="001D694B" w:rsidRPr="00F011A2" w:rsidRDefault="001D694B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8) ответственности сторон за выполнение взятых на себя обязательств.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III. Полномочия органов местного самоуправления Пермского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 xml:space="preserve">муниципального </w:t>
      </w:r>
      <w:r w:rsidR="00F011A2">
        <w:rPr>
          <w:rFonts w:eastAsiaTheme="minorEastAsia"/>
          <w:b/>
          <w:szCs w:val="28"/>
        </w:rPr>
        <w:t>округа</w:t>
      </w:r>
      <w:r w:rsidRPr="00F011A2">
        <w:rPr>
          <w:rFonts w:eastAsiaTheme="minorEastAsia"/>
          <w:b/>
          <w:szCs w:val="28"/>
        </w:rPr>
        <w:t xml:space="preserve"> </w:t>
      </w:r>
      <w:r w:rsidR="00726E22">
        <w:rPr>
          <w:rFonts w:eastAsiaTheme="minorEastAsia"/>
          <w:b/>
          <w:szCs w:val="28"/>
        </w:rPr>
        <w:t xml:space="preserve">Пермского края </w:t>
      </w:r>
      <w:r w:rsidRPr="00F011A2">
        <w:rPr>
          <w:rFonts w:eastAsiaTheme="minorEastAsia"/>
          <w:b/>
          <w:szCs w:val="28"/>
        </w:rPr>
        <w:t>по решению вопросов поддержки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социально ориентированных некоммерческих 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3.1. К полномочиям </w:t>
      </w:r>
      <w:r w:rsidR="00726E22">
        <w:rPr>
          <w:rFonts w:eastAsiaTheme="minorEastAsia"/>
          <w:szCs w:val="28"/>
        </w:rPr>
        <w:t>Думы</w:t>
      </w:r>
      <w:r w:rsidRPr="00F011A2">
        <w:rPr>
          <w:rFonts w:eastAsiaTheme="minorEastAsia"/>
          <w:szCs w:val="28"/>
        </w:rPr>
        <w:t xml:space="preserve">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726E22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>относятся: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3.1.1</w:t>
      </w:r>
      <w:r w:rsidR="00C72F35" w:rsidRPr="00F011A2">
        <w:rPr>
          <w:rFonts w:eastAsiaTheme="minorEastAsia"/>
          <w:szCs w:val="28"/>
        </w:rPr>
        <w:t xml:space="preserve"> принятие нормативных правовых актов, регулирующих вопросы муниципальной поддержки социально ориентированных некоммерческих организаций в Пермском муниципальном </w:t>
      </w:r>
      <w:r>
        <w:rPr>
          <w:rFonts w:eastAsiaTheme="minorEastAsia"/>
          <w:szCs w:val="28"/>
        </w:rPr>
        <w:t>округе Пермского края</w:t>
      </w:r>
      <w:r w:rsidR="00C72F35" w:rsidRPr="00F011A2">
        <w:rPr>
          <w:rFonts w:eastAsiaTheme="minorEastAsia"/>
          <w:szCs w:val="28"/>
        </w:rPr>
        <w:t>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3.1.</w:t>
      </w:r>
      <w:r w:rsidR="00C72F35" w:rsidRPr="00F011A2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контроль за исполнением нормативных правовых актов в сфере муниципальной поддержки социально ориентированных некоммерческих организаций в Пермском муниципальном </w:t>
      </w:r>
      <w:r>
        <w:rPr>
          <w:rFonts w:eastAsiaTheme="minorEastAsia"/>
          <w:szCs w:val="28"/>
        </w:rPr>
        <w:t>округе Пермского края</w:t>
      </w:r>
      <w:r w:rsidR="00C72F35"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3.2. К полномочиям администрации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726E22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>относятся: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3.2.1.</w:t>
      </w:r>
      <w:r w:rsidR="00C72F35" w:rsidRPr="00F011A2">
        <w:rPr>
          <w:rFonts w:eastAsiaTheme="minorEastAsia"/>
          <w:szCs w:val="28"/>
        </w:rPr>
        <w:t xml:space="preserve"> определение порядка предоставления субсидий социально ориентированным некоммерческим организациям;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3.2.2.</w:t>
      </w:r>
      <w:r w:rsidR="00C72F35" w:rsidRPr="00F011A2">
        <w:rPr>
          <w:rFonts w:eastAsiaTheme="minorEastAsia"/>
          <w:szCs w:val="28"/>
        </w:rPr>
        <w:t xml:space="preserve"> утверждение перечня муниципального имущества, свободного от прав третьих лиц (за исключением имущественных прав некоммерческих организаций);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3</w:t>
      </w:r>
      <w:r w:rsidR="00726E22">
        <w:rPr>
          <w:rFonts w:eastAsiaTheme="minorEastAsia"/>
          <w:szCs w:val="28"/>
        </w:rPr>
        <w:t>.2.3.</w:t>
      </w:r>
      <w:r w:rsidRPr="00F011A2">
        <w:rPr>
          <w:rFonts w:eastAsiaTheme="minorEastAsia"/>
          <w:szCs w:val="28"/>
        </w:rPr>
        <w:t xml:space="preserve"> определение порядка формирования, ведения, обязательного опубликования перечней муниципального имущества, а также порядка и условий предоставления во владение и (или) в пользование включенного в них муниципального имущества;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</w:t>
      </w:r>
      <w:r w:rsidR="00C72F35" w:rsidRPr="00F011A2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оказание информационной поддержки социально ориентированным некоммерческим организациям;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3.2.5.</w:t>
      </w:r>
      <w:r w:rsidR="00C72F35" w:rsidRPr="00F011A2">
        <w:rPr>
          <w:rFonts w:eastAsiaTheme="minorEastAsia"/>
          <w:szCs w:val="28"/>
        </w:rPr>
        <w:t xml:space="preserve"> ведение муниципальных реестров социально ориентированных некоммерческих организаций, получателей поддержки;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3.2.6.</w:t>
      </w:r>
      <w:r w:rsidR="00C72F35" w:rsidRPr="00F011A2">
        <w:rPr>
          <w:rFonts w:eastAsiaTheme="minorEastAsia"/>
          <w:szCs w:val="28"/>
        </w:rPr>
        <w:t xml:space="preserve"> утверждение </w:t>
      </w:r>
      <w:r w:rsidR="002E2E35">
        <w:rPr>
          <w:rFonts w:eastAsiaTheme="minorEastAsia"/>
          <w:szCs w:val="28"/>
        </w:rPr>
        <w:t xml:space="preserve">состава и </w:t>
      </w:r>
      <w:r w:rsidR="00C72F35" w:rsidRPr="00F011A2">
        <w:rPr>
          <w:rFonts w:eastAsiaTheme="minorEastAsia"/>
          <w:szCs w:val="28"/>
        </w:rPr>
        <w:t xml:space="preserve">положения о комиссии по </w:t>
      </w:r>
      <w:r w:rsidR="002E2E35">
        <w:rPr>
          <w:rFonts w:eastAsiaTheme="minorEastAsia"/>
          <w:szCs w:val="28"/>
        </w:rPr>
        <w:t>рассмотрению заявок на участие в конкурсном отборе социально ориентированных некоммерческих организаций</w:t>
      </w:r>
      <w:r w:rsidR="00C72F35" w:rsidRPr="00F011A2">
        <w:rPr>
          <w:rFonts w:eastAsiaTheme="minorEastAsia"/>
          <w:szCs w:val="28"/>
        </w:rPr>
        <w:t>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</w:t>
      </w:r>
      <w:r w:rsidR="002E2E35">
        <w:rPr>
          <w:rFonts w:eastAsiaTheme="minorEastAsia"/>
          <w:szCs w:val="28"/>
        </w:rPr>
        <w:t>7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C72F35" w:rsidRPr="00F011A2" w:rsidRDefault="00726E2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</w:t>
      </w:r>
      <w:r w:rsidR="002E2E35">
        <w:rPr>
          <w:rFonts w:eastAsiaTheme="minorEastAsia"/>
          <w:szCs w:val="28"/>
        </w:rPr>
        <w:t>8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FB59B2">
        <w:rPr>
          <w:rFonts w:eastAsiaTheme="minorEastAsia"/>
          <w:szCs w:val="28"/>
        </w:rPr>
        <w:t xml:space="preserve"> Пермского края</w:t>
      </w:r>
      <w:r w:rsidR="00C72F35"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IV. Социально ориентированные некоммерческие организации,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которым могут предоставляться меры поддержки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Поддержка социально ориентированным некоммерческим организациям может быть оказана при условии осуществления ими в соответствии с учредительными документами следующих видов деятельности: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1) социальное обслуживание, социальная поддержка и защита граждан;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lastRenderedPageBreak/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4) охрана окружающей среды и защита животных;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5) охрана и в соответствии с установленными требованиями </w:t>
      </w:r>
      <w:r w:rsidR="00074822" w:rsidRPr="00F011A2">
        <w:rPr>
          <w:rFonts w:eastAsiaTheme="minorEastAsia"/>
          <w:szCs w:val="28"/>
        </w:rPr>
        <w:t xml:space="preserve">содержание </w:t>
      </w:r>
      <w:r w:rsidRPr="00F011A2">
        <w:rPr>
          <w:rFonts w:eastAsiaTheme="minorEastAsia"/>
          <w:szCs w:val="28"/>
        </w:rPr>
        <w:t>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7) профилактика социально опасных форм поведения граждан;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8)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10) формирование в обществе нетерпимости к коррупционному поведению;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14) участие в профилактике и (или) тушении пожаров и проведе</w:t>
      </w:r>
      <w:r w:rsidR="002E2E35">
        <w:rPr>
          <w:rFonts w:eastAsiaTheme="minorEastAsia"/>
          <w:szCs w:val="28"/>
        </w:rPr>
        <w:t>нии аварийно-спасательных работ</w:t>
      </w:r>
      <w:r w:rsidRPr="00F011A2">
        <w:rPr>
          <w:rFonts w:eastAsiaTheme="minorEastAsia"/>
          <w:szCs w:val="28"/>
        </w:rPr>
        <w:t>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15) социальная и культурная адаптация и интеграция мигрантов;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16)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17) содействие повышению мобильности трудовых ресурсов;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lastRenderedPageBreak/>
        <w:t>18) увековечение памяти жертв политических репрессий.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V. Реестр социально ориентированных некоммерческих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5.1. В реестр социально ориентированных некоммерческих организаций включаются сведения о социально ориентированных некоммерческих организациях, являющихся получателями муниципальной поддержки (далее - реестр социально ориентированных некоммерческих организаций).</w:t>
      </w:r>
    </w:p>
    <w:p w:rsidR="00C72F35" w:rsidRPr="008A3CBA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5.2. А</w:t>
      </w:r>
      <w:r w:rsidR="002E2E35">
        <w:rPr>
          <w:rFonts w:eastAsiaTheme="minorEastAsia"/>
          <w:szCs w:val="28"/>
        </w:rPr>
        <w:t>ппарат а</w:t>
      </w:r>
      <w:r w:rsidRPr="00F011A2">
        <w:rPr>
          <w:rFonts w:eastAsiaTheme="minorEastAsia"/>
          <w:szCs w:val="28"/>
        </w:rPr>
        <w:t>дминистраци</w:t>
      </w:r>
      <w:r w:rsidR="002E2E35">
        <w:rPr>
          <w:rFonts w:eastAsiaTheme="minorEastAsia"/>
          <w:szCs w:val="28"/>
        </w:rPr>
        <w:t>и</w:t>
      </w:r>
      <w:r w:rsidRPr="00F011A2">
        <w:rPr>
          <w:rFonts w:eastAsiaTheme="minorEastAsia"/>
          <w:szCs w:val="28"/>
        </w:rPr>
        <w:t xml:space="preserve">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F22EFB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ведет реестр </w:t>
      </w:r>
      <w:r w:rsidRPr="008A3CBA">
        <w:rPr>
          <w:rFonts w:eastAsiaTheme="minorEastAsia"/>
          <w:szCs w:val="28"/>
        </w:rPr>
        <w:t xml:space="preserve">социально ориентированных некоммерческих организаций в соответствии с </w:t>
      </w:r>
      <w:hyperlink r:id="rId22">
        <w:r w:rsidRPr="008A3CBA">
          <w:rPr>
            <w:rFonts w:eastAsiaTheme="minorEastAsia"/>
            <w:szCs w:val="28"/>
          </w:rPr>
          <w:t>Порядком</w:t>
        </w:r>
      </w:hyperlink>
      <w:r w:rsidRPr="008A3CBA">
        <w:rPr>
          <w:rFonts w:eastAsiaTheme="minorEastAsia"/>
          <w:szCs w:val="28"/>
        </w:rPr>
        <w:t xml:space="preserve"> ведения реестров социально ориентированных некоммерческих организаций - получателей поддержки и хранения представленных ими документов, утвержденным Приказом Минэкономразвития РФ от 17</w:t>
      </w:r>
      <w:r w:rsidR="00F22EFB">
        <w:rPr>
          <w:rFonts w:eastAsiaTheme="minorEastAsia"/>
          <w:szCs w:val="28"/>
        </w:rPr>
        <w:t xml:space="preserve"> мая </w:t>
      </w:r>
      <w:r w:rsidRPr="008A3CBA">
        <w:rPr>
          <w:rFonts w:eastAsiaTheme="minorEastAsia"/>
          <w:szCs w:val="28"/>
        </w:rPr>
        <w:t>2011</w:t>
      </w:r>
      <w:r w:rsidR="004F42AE">
        <w:rPr>
          <w:rFonts w:eastAsiaTheme="minorEastAsia"/>
          <w:szCs w:val="28"/>
        </w:rPr>
        <w:t xml:space="preserve"> г. №</w:t>
      </w:r>
      <w:r w:rsidRPr="008A3CBA">
        <w:rPr>
          <w:rFonts w:eastAsiaTheme="minorEastAsia"/>
          <w:szCs w:val="28"/>
        </w:rPr>
        <w:t xml:space="preserve"> 223.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8A3CBA">
        <w:rPr>
          <w:rFonts w:eastAsiaTheme="minorEastAsia"/>
          <w:szCs w:val="28"/>
        </w:rPr>
        <w:t xml:space="preserve">5.3. Информация, содержащаяся в реестрах социально ориентированных некоммерческих организаций, является открытой для всеобщего ознакомления и предоставляется в соответствии с Федеральным </w:t>
      </w:r>
      <w:hyperlink r:id="rId23">
        <w:r w:rsidRPr="008A3CBA">
          <w:rPr>
            <w:rFonts w:eastAsiaTheme="minorEastAsia"/>
            <w:szCs w:val="28"/>
          </w:rPr>
          <w:t>законом</w:t>
        </w:r>
      </w:hyperlink>
      <w:r w:rsidRPr="008A3CBA">
        <w:rPr>
          <w:rFonts w:eastAsiaTheme="minorEastAsia"/>
          <w:szCs w:val="28"/>
        </w:rPr>
        <w:t xml:space="preserve"> от 09</w:t>
      </w:r>
      <w:r w:rsidR="004F42AE">
        <w:rPr>
          <w:rFonts w:eastAsiaTheme="minorEastAsia"/>
          <w:szCs w:val="28"/>
        </w:rPr>
        <w:t xml:space="preserve"> февраля </w:t>
      </w:r>
      <w:r w:rsidRPr="008A3CBA">
        <w:rPr>
          <w:rFonts w:eastAsiaTheme="minorEastAsia"/>
          <w:szCs w:val="28"/>
        </w:rPr>
        <w:t>2009</w:t>
      </w:r>
      <w:r w:rsidR="004F42AE">
        <w:rPr>
          <w:rFonts w:eastAsiaTheme="minorEastAsia"/>
          <w:szCs w:val="28"/>
        </w:rPr>
        <w:t xml:space="preserve"> г. №</w:t>
      </w:r>
      <w:r w:rsidRPr="008A3CBA">
        <w:rPr>
          <w:rFonts w:eastAsiaTheme="minorEastAsia"/>
          <w:szCs w:val="28"/>
        </w:rPr>
        <w:t xml:space="preserve"> 8-ФЗ </w:t>
      </w:r>
      <w:r w:rsidR="004F42AE">
        <w:rPr>
          <w:rFonts w:eastAsiaTheme="minorEastAsia"/>
          <w:szCs w:val="28"/>
        </w:rPr>
        <w:t>«</w:t>
      </w:r>
      <w:r w:rsidRPr="008A3CBA">
        <w:rPr>
          <w:rFonts w:eastAsiaTheme="minorEastAsia"/>
          <w:szCs w:val="28"/>
        </w:rPr>
        <w:t xml:space="preserve">Об обеспечении доступа к информации о деятельности </w:t>
      </w:r>
      <w:r w:rsidRPr="00F011A2">
        <w:rPr>
          <w:rFonts w:eastAsiaTheme="minorEastAsia"/>
          <w:szCs w:val="28"/>
        </w:rPr>
        <w:t>государственных органов и органов местного самоуправления</w:t>
      </w:r>
      <w:r w:rsidR="004F42AE">
        <w:rPr>
          <w:rFonts w:eastAsiaTheme="minorEastAsia"/>
          <w:szCs w:val="28"/>
        </w:rPr>
        <w:t>»</w:t>
      </w:r>
      <w:r w:rsidRPr="00F011A2">
        <w:rPr>
          <w:rFonts w:eastAsiaTheme="minorEastAsia"/>
          <w:szCs w:val="28"/>
        </w:rPr>
        <w:t>.</w:t>
      </w:r>
    </w:p>
    <w:p w:rsidR="00C72F35" w:rsidRPr="00CF1A94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5.4. Реестр социально ориентированных некоммерческих организаций размещается на информационном сайте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FB59B2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в информационно-телекоммуникационной сети </w:t>
      </w:r>
      <w:r w:rsidR="004F42AE">
        <w:rPr>
          <w:rFonts w:eastAsiaTheme="minorEastAsia"/>
          <w:szCs w:val="28"/>
        </w:rPr>
        <w:t>«</w:t>
      </w:r>
      <w:r w:rsidRPr="00CF1A94">
        <w:rPr>
          <w:rFonts w:eastAsiaTheme="minorEastAsia"/>
          <w:szCs w:val="28"/>
        </w:rPr>
        <w:t>Интернет</w:t>
      </w:r>
      <w:r w:rsidR="004F42AE" w:rsidRPr="00CF1A94">
        <w:rPr>
          <w:rFonts w:eastAsiaTheme="minorEastAsia"/>
          <w:szCs w:val="28"/>
        </w:rPr>
        <w:t>»</w:t>
      </w:r>
      <w:r w:rsidR="00CF1A94" w:rsidRPr="00CF1A94">
        <w:t xml:space="preserve"> </w:t>
      </w:r>
      <w:r w:rsidR="00CF1A94" w:rsidRPr="00CF1A94">
        <w:rPr>
          <w:rFonts w:eastAsiaTheme="minorEastAsia"/>
          <w:szCs w:val="28"/>
        </w:rPr>
        <w:t>(www.permraion.ru)</w:t>
      </w:r>
      <w:r w:rsidRPr="00CF1A94">
        <w:rPr>
          <w:rFonts w:eastAsiaTheme="minorEastAsia"/>
          <w:szCs w:val="28"/>
        </w:rPr>
        <w:t xml:space="preserve"> в </w:t>
      </w:r>
      <w:hyperlink r:id="rId24">
        <w:r w:rsidRPr="00CF1A94">
          <w:rPr>
            <w:rFonts w:eastAsiaTheme="minorEastAsia"/>
            <w:szCs w:val="28"/>
          </w:rPr>
          <w:t>порядке</w:t>
        </w:r>
      </w:hyperlink>
      <w:r w:rsidRPr="00CF1A94">
        <w:rPr>
          <w:rFonts w:eastAsiaTheme="minorEastAsia"/>
          <w:szCs w:val="28"/>
        </w:rPr>
        <w:t>, установленном Приказом Минэкономразвития РФ от 17</w:t>
      </w:r>
      <w:r w:rsidR="004F42AE" w:rsidRPr="00CF1A94">
        <w:rPr>
          <w:rFonts w:eastAsiaTheme="minorEastAsia"/>
          <w:szCs w:val="28"/>
        </w:rPr>
        <w:t xml:space="preserve"> мая </w:t>
      </w:r>
      <w:r w:rsidRPr="00CF1A94">
        <w:rPr>
          <w:rFonts w:eastAsiaTheme="minorEastAsia"/>
          <w:szCs w:val="28"/>
        </w:rPr>
        <w:t>2011</w:t>
      </w:r>
      <w:r w:rsidR="004F42AE" w:rsidRPr="00CF1A94">
        <w:rPr>
          <w:rFonts w:eastAsiaTheme="minorEastAsia"/>
          <w:szCs w:val="28"/>
        </w:rPr>
        <w:t xml:space="preserve"> г. №</w:t>
      </w:r>
      <w:r w:rsidRPr="00CF1A94">
        <w:rPr>
          <w:rFonts w:eastAsiaTheme="minorEastAsia"/>
          <w:szCs w:val="28"/>
        </w:rPr>
        <w:t xml:space="preserve"> 223.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VI. Формы поддержки социально ориентированных некоммерческих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6.1. Оказание поддержки социально ориентированным некоммерческим организациям осуществляется в следующих формах: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6.1.1.</w:t>
      </w:r>
      <w:r w:rsidR="00C72F35" w:rsidRPr="00F011A2">
        <w:rPr>
          <w:rFonts w:eastAsiaTheme="minorEastAsia"/>
          <w:szCs w:val="28"/>
        </w:rPr>
        <w:t xml:space="preserve"> финансовая поддержка;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</w:t>
      </w:r>
      <w:r w:rsidR="00C72F35" w:rsidRPr="00F011A2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имущественная поддержка;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</w:t>
      </w:r>
      <w:r w:rsidR="00C72F35" w:rsidRPr="00F011A2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информационная, консультационная поддержка;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6.1.4. </w:t>
      </w:r>
      <w:r w:rsidR="00C72F35" w:rsidRPr="00F011A2">
        <w:rPr>
          <w:rFonts w:eastAsiaTheme="minorEastAsia"/>
          <w:szCs w:val="28"/>
        </w:rPr>
        <w:t>предоставление льгот по уплате налогов и сборов</w:t>
      </w:r>
      <w:r>
        <w:rPr>
          <w:rFonts w:eastAsiaTheme="minorEastAsia"/>
          <w:szCs w:val="28"/>
        </w:rPr>
        <w:t xml:space="preserve"> в соответствии с законодательством о налогах и сборах</w:t>
      </w:r>
      <w:r w:rsidR="00C72F35" w:rsidRPr="00F011A2">
        <w:rPr>
          <w:rFonts w:eastAsiaTheme="minorEastAsia"/>
          <w:szCs w:val="28"/>
        </w:rPr>
        <w:t>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</w:t>
      </w:r>
      <w:r w:rsidR="002E2E35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осуществление закупок товаров, работ, услуг для обеспечения муниципальных нужд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</w:t>
      </w:r>
      <w:r w:rsidR="002E2E35">
        <w:rPr>
          <w:rFonts w:eastAsiaTheme="minorEastAsia"/>
          <w:szCs w:val="28"/>
        </w:rPr>
        <w:t>6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предоставление юридическим лицам, оказывающим социально </w:t>
      </w:r>
      <w:r w:rsidR="00C72F35" w:rsidRPr="00F011A2">
        <w:rPr>
          <w:rFonts w:eastAsiaTheme="minorEastAsia"/>
          <w:szCs w:val="28"/>
        </w:rPr>
        <w:lastRenderedPageBreak/>
        <w:t>ориентированным некоммерческим организациям материальную поддержку, льгот по уплате налогов и сборов</w:t>
      </w:r>
      <w:r>
        <w:rPr>
          <w:rFonts w:eastAsiaTheme="minorEastAsia"/>
          <w:szCs w:val="28"/>
        </w:rPr>
        <w:t xml:space="preserve"> в соответствии с законодательством о налогах и сборах</w:t>
      </w:r>
      <w:r w:rsidR="00C72F35" w:rsidRPr="00F011A2">
        <w:rPr>
          <w:rFonts w:eastAsiaTheme="minorEastAsia"/>
          <w:szCs w:val="28"/>
        </w:rPr>
        <w:t>;</w:t>
      </w:r>
    </w:p>
    <w:p w:rsidR="00C72F35" w:rsidRPr="00F011A2" w:rsidRDefault="004F42AE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</w:t>
      </w:r>
      <w:r w:rsidR="002E2E35">
        <w:rPr>
          <w:rFonts w:eastAsiaTheme="minorEastAsia"/>
          <w:szCs w:val="28"/>
        </w:rPr>
        <w:t>7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иные формы поддержки в соответствии с законодательством Российской Федерации за счет </w:t>
      </w:r>
      <w:r w:rsidR="002E2E35">
        <w:rPr>
          <w:rFonts w:eastAsiaTheme="minorEastAsia"/>
          <w:szCs w:val="28"/>
        </w:rPr>
        <w:t>средств</w:t>
      </w:r>
      <w:r w:rsidR="00C72F35" w:rsidRPr="00F011A2">
        <w:rPr>
          <w:rFonts w:eastAsiaTheme="minorEastAsia"/>
          <w:szCs w:val="28"/>
        </w:rPr>
        <w:t xml:space="preserve"> бюджет</w:t>
      </w:r>
      <w:r>
        <w:rPr>
          <w:rFonts w:eastAsiaTheme="minorEastAsia"/>
          <w:szCs w:val="28"/>
        </w:rPr>
        <w:t>а</w:t>
      </w:r>
      <w:r w:rsidR="00FB59B2">
        <w:rPr>
          <w:rFonts w:eastAsiaTheme="minorEastAsia"/>
          <w:szCs w:val="28"/>
        </w:rPr>
        <w:t xml:space="preserve"> Пермского муниципального округа Пермского края</w:t>
      </w:r>
      <w:r w:rsidR="00C72F35" w:rsidRPr="00F011A2">
        <w:rPr>
          <w:rFonts w:eastAsiaTheme="minorEastAsia"/>
          <w:szCs w:val="28"/>
        </w:rPr>
        <w:t>.</w:t>
      </w:r>
    </w:p>
    <w:p w:rsidR="00C72F35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6.2. Социально ориентированные некоммерческие организации имеют право на получение поддержки в нескольких формах, предусмотренных настоящим Положением.</w:t>
      </w:r>
    </w:p>
    <w:p w:rsidR="007C6E42" w:rsidRPr="00F011A2" w:rsidRDefault="007C6E42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VII. Финансовая поддержка социально ориентированных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некоммерческих 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Финансовая поддержка социально ориентированных некоммерческих организаций осуществляется путем предоставления на конкурсной основе субсидий за счет средств бюджета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4F42AE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в порядке, установленном администрацией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4F42AE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VIII. Имущественная поддержка социально ориентированных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некоммерческих 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bookmarkStart w:id="2" w:name="P141"/>
      <w:bookmarkEnd w:id="2"/>
      <w:r w:rsidRPr="00F011A2">
        <w:rPr>
          <w:rFonts w:eastAsiaTheme="minorEastAsia"/>
          <w:szCs w:val="28"/>
        </w:rPr>
        <w:t xml:space="preserve">8.1. Оказание имущественной поддержки социально ориентированным некоммерческим организациям осуществляется путем передачи им во владение и (или) пользование муниципального имущества, включенного в перечень муниципального имущества, свободного от прав третьих лиц, в порядке, установленном администрацией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4B7C36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Муниципальное имущество,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8.2. Муниципальное имущество, </w:t>
      </w:r>
      <w:r w:rsidRPr="004B7C36">
        <w:rPr>
          <w:rFonts w:eastAsiaTheme="minorEastAsia"/>
          <w:szCs w:val="28"/>
        </w:rPr>
        <w:t xml:space="preserve">включенное в указанный в </w:t>
      </w:r>
      <w:hyperlink w:anchor="P141">
        <w:r w:rsidRPr="004B7C36">
          <w:rPr>
            <w:rFonts w:eastAsiaTheme="minorEastAsia"/>
            <w:szCs w:val="28"/>
          </w:rPr>
          <w:t>пункте 8.1</w:t>
        </w:r>
      </w:hyperlink>
      <w:r w:rsidRPr="00F011A2">
        <w:rPr>
          <w:rFonts w:eastAsiaTheme="minorEastAsia"/>
          <w:szCs w:val="28"/>
        </w:rPr>
        <w:t xml:space="preserve"> настоящего раздела перечень, не подлежит отчуждению в частную собственность, в том числе и в собственность некоммерческих организаций, арендующих это имущество.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8.3. Порядок формирования, ведения, обязательного опубликования соответствующих перечней, а также порядок и условия предоставления во владение и (или) в пользование включенного в них муниципального имущества устанавливаются администрацией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4B7C36">
        <w:rPr>
          <w:rFonts w:eastAsiaTheme="minorEastAsia"/>
          <w:szCs w:val="28"/>
        </w:rPr>
        <w:t xml:space="preserve"> </w:t>
      </w:r>
      <w:r w:rsidR="004B7C36">
        <w:rPr>
          <w:rFonts w:eastAsiaTheme="minorEastAsia"/>
          <w:szCs w:val="28"/>
        </w:rPr>
        <w:lastRenderedPageBreak/>
        <w:t>Пермского края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8.4. Переданное имущество должно использоваться социально ориентированными некоммерческими организациями строго по целевому назначению.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8.5. Перечни муниципального имущества подлежат обязательному опубликованию в средствах массовой информации, а также размещению на информационном сайте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FB59B2">
        <w:rPr>
          <w:rFonts w:eastAsiaTheme="minorEastAsia"/>
          <w:szCs w:val="28"/>
        </w:rPr>
        <w:t xml:space="preserve"> Пермского края </w:t>
      </w:r>
      <w:r w:rsidRPr="00F011A2">
        <w:rPr>
          <w:rFonts w:eastAsiaTheme="minorEastAsia"/>
          <w:szCs w:val="28"/>
        </w:rPr>
        <w:t xml:space="preserve">в информационно-телекоммуникационной сети </w:t>
      </w:r>
      <w:r w:rsidR="00CF1A94">
        <w:rPr>
          <w:rFonts w:eastAsiaTheme="minorEastAsia"/>
          <w:szCs w:val="28"/>
        </w:rPr>
        <w:t>«</w:t>
      </w:r>
      <w:r w:rsidRPr="00F011A2">
        <w:rPr>
          <w:rFonts w:eastAsiaTheme="minorEastAsia"/>
          <w:szCs w:val="28"/>
        </w:rPr>
        <w:t>Интернет</w:t>
      </w:r>
      <w:r w:rsidR="00CF1A94">
        <w:rPr>
          <w:rFonts w:eastAsiaTheme="minorEastAsia"/>
          <w:szCs w:val="28"/>
        </w:rPr>
        <w:t xml:space="preserve">» </w:t>
      </w:r>
      <w:r w:rsidR="00CF1A94" w:rsidRPr="00CF1A94">
        <w:rPr>
          <w:rFonts w:eastAsiaTheme="minorEastAsia"/>
          <w:szCs w:val="28"/>
        </w:rPr>
        <w:t>(www.permraion.ru)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IX. Информационная и консультационная поддержка социально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ориентированных некоммерческих 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9.1. Администрация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CF1A94">
        <w:rPr>
          <w:rFonts w:eastAsiaTheme="minorEastAsia"/>
          <w:szCs w:val="28"/>
        </w:rPr>
        <w:t xml:space="preserve">Пермского края </w:t>
      </w:r>
      <w:r w:rsidRPr="00F011A2">
        <w:rPr>
          <w:rFonts w:eastAsiaTheme="minorEastAsia"/>
          <w:szCs w:val="28"/>
        </w:rPr>
        <w:t xml:space="preserve">и иные органы местного самоуправления </w:t>
      </w:r>
      <w:r w:rsidR="00CF1A94">
        <w:rPr>
          <w:rFonts w:eastAsiaTheme="minorEastAsia"/>
          <w:szCs w:val="28"/>
        </w:rPr>
        <w:t xml:space="preserve">Пермского муниципального округа Пермского края </w:t>
      </w:r>
      <w:r w:rsidRPr="00F011A2">
        <w:rPr>
          <w:rFonts w:eastAsiaTheme="minorEastAsia"/>
          <w:szCs w:val="28"/>
        </w:rPr>
        <w:t>в пределах своей компетенции оказывают социально ориентированным некоммерческим организациям при взаимодействии с ними информационно-методическую поддержку для достижения ими своих уставных целей.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9.2. Формами информационной и консультационной поддержки социально ориентированных некоммерческих организаций являются:</w:t>
      </w:r>
    </w:p>
    <w:p w:rsidR="00C72F35" w:rsidRPr="00F011A2" w:rsidRDefault="00CF1A94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9.2.1.</w:t>
      </w:r>
      <w:r w:rsidR="00C72F35" w:rsidRPr="00F011A2">
        <w:rPr>
          <w:rFonts w:eastAsiaTheme="minorEastAsia"/>
          <w:szCs w:val="28"/>
        </w:rPr>
        <w:t xml:space="preserve"> создание условий для свободного доступа к информации о деятельности органов местного самоуправления в сфере муниципальной поддержки социально ориентированных некоммерческих организаций посредством размещения информации на официальном сайте Пермского муниципального </w:t>
      </w:r>
      <w:r w:rsidR="00F011A2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 </w:t>
      </w:r>
      <w:r w:rsidRPr="00CF1A94">
        <w:rPr>
          <w:rFonts w:eastAsiaTheme="minorEastAsia"/>
          <w:szCs w:val="28"/>
        </w:rPr>
        <w:t>(www.permraion.ru)</w:t>
      </w:r>
      <w:r w:rsidR="002E2E35">
        <w:rPr>
          <w:rFonts w:eastAsiaTheme="minorEastAsia"/>
          <w:szCs w:val="28"/>
        </w:rPr>
        <w:t>;</w:t>
      </w:r>
    </w:p>
    <w:p w:rsidR="00C72F35" w:rsidRPr="00F011A2" w:rsidRDefault="00CF1A94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9.2.</w:t>
      </w:r>
      <w:r w:rsidR="00C72F35" w:rsidRPr="00F011A2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консультирование и издание методических материалов для социально ориентированных некоммерческих организаций по вопросам взаимодействия с органами местного самоуправления Пермского муниципального </w:t>
      </w:r>
      <w:r w:rsidR="00F011A2">
        <w:rPr>
          <w:rFonts w:eastAsiaTheme="minorEastAsia"/>
          <w:szCs w:val="28"/>
        </w:rPr>
        <w:t>округа</w:t>
      </w:r>
      <w:r>
        <w:rPr>
          <w:rFonts w:eastAsiaTheme="minorEastAsia"/>
          <w:szCs w:val="28"/>
        </w:rPr>
        <w:t xml:space="preserve"> Пермского края</w:t>
      </w:r>
      <w:r w:rsidR="00C72F35" w:rsidRPr="00F011A2">
        <w:rPr>
          <w:rFonts w:eastAsiaTheme="minorEastAsia"/>
          <w:szCs w:val="28"/>
        </w:rPr>
        <w:t>;</w:t>
      </w:r>
    </w:p>
    <w:p w:rsidR="00C72F35" w:rsidRPr="00F011A2" w:rsidRDefault="002E2E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9.2.3.</w:t>
      </w:r>
      <w:r w:rsidR="00C72F35" w:rsidRPr="00F011A2">
        <w:rPr>
          <w:rFonts w:eastAsiaTheme="minorEastAsia"/>
          <w:szCs w:val="28"/>
        </w:rPr>
        <w:t xml:space="preserve"> проведение обучающих тематических семинаров по вопросам взаимодействия органов местного самоуправления и социально ориентированных некоммерческих организаций;</w:t>
      </w:r>
    </w:p>
    <w:p w:rsidR="00C72F35" w:rsidRPr="00F011A2" w:rsidRDefault="002E2E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9.2.</w:t>
      </w:r>
      <w:r w:rsidR="00C72F35" w:rsidRPr="00F011A2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</w:t>
      </w:r>
      <w:r w:rsidR="00C72F35" w:rsidRPr="00F011A2">
        <w:rPr>
          <w:rFonts w:eastAsiaTheme="minorEastAsia"/>
          <w:szCs w:val="28"/>
        </w:rPr>
        <w:t xml:space="preserve"> иные формы информационной поддержки согласно законодательству Российской Федерации.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X. Осуществление закупок товаров, работ, услуг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для обеспечения муниципальных нужд у социально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ориентированных некоммерческих 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Муниципальные заказчики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Pr="00F011A2">
        <w:rPr>
          <w:rFonts w:eastAsiaTheme="minorEastAsia"/>
          <w:szCs w:val="28"/>
        </w:rPr>
        <w:t xml:space="preserve"> </w:t>
      </w:r>
      <w:r w:rsidR="00CF1A94">
        <w:rPr>
          <w:rFonts w:eastAsiaTheme="minorEastAsia"/>
          <w:szCs w:val="28"/>
        </w:rPr>
        <w:t xml:space="preserve">Пермского </w:t>
      </w:r>
      <w:r w:rsidR="00CF1A94">
        <w:rPr>
          <w:rFonts w:eastAsiaTheme="minorEastAsia"/>
          <w:szCs w:val="28"/>
        </w:rPr>
        <w:lastRenderedPageBreak/>
        <w:t xml:space="preserve">края </w:t>
      </w:r>
      <w:r w:rsidRPr="00F011A2">
        <w:rPr>
          <w:rFonts w:eastAsiaTheme="minorEastAsia"/>
          <w:szCs w:val="28"/>
        </w:rPr>
        <w:t>в целях оказания экономической поддержки социально ориентированным некоммерческим организациям и удовлетворения потребности в товарах, работах и услугах, производимых (выполняемых, оказываемых) социально ориентированными некоммерческими организациями, необходимых для осуществления муниципальных функций и полномочий, осуществляют закупки товаров, работ, услуг для обеспечения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XI. Требования к комиссии, формируемой для принятия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решения по вопросам предоставления поддержки социально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ориентированным некоммерческим организациям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</w:t>
      </w:r>
      <w:r w:rsidR="002E2E35" w:rsidRPr="00A87864">
        <w:rPr>
          <w:rFonts w:eastAsiaTheme="minorEastAsia"/>
          <w:szCs w:val="28"/>
        </w:rPr>
        <w:t>1</w:t>
      </w:r>
      <w:r w:rsidRPr="00F011A2">
        <w:rPr>
          <w:rFonts w:eastAsiaTheme="minorEastAsia"/>
          <w:szCs w:val="28"/>
        </w:rPr>
        <w:t xml:space="preserve">.1. Решения по вопросу предоставления поддержки социально ориентированным некоммерческим организациям, осуществляющим свою деятельность на территории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8E1DFB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 xml:space="preserve">, принимаются комиссией по </w:t>
      </w:r>
      <w:r w:rsidR="00A87864">
        <w:rPr>
          <w:rFonts w:eastAsiaTheme="minorEastAsia"/>
          <w:szCs w:val="28"/>
        </w:rPr>
        <w:t>рассмотрению заявок на участие в конкурсном отборе</w:t>
      </w:r>
      <w:r w:rsidRPr="00F011A2">
        <w:rPr>
          <w:rFonts w:eastAsiaTheme="minorEastAsia"/>
          <w:szCs w:val="28"/>
        </w:rPr>
        <w:t xml:space="preserve"> социально ориентированным некоммерческим организациям, созданной при администрации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8E1DFB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</w:t>
      </w:r>
      <w:r w:rsidR="00A87864">
        <w:rPr>
          <w:rFonts w:eastAsiaTheme="minorEastAsia"/>
          <w:szCs w:val="28"/>
        </w:rPr>
        <w:t>1</w:t>
      </w:r>
      <w:r w:rsidRPr="00F011A2">
        <w:rPr>
          <w:rFonts w:eastAsiaTheme="minorEastAsia"/>
          <w:szCs w:val="28"/>
        </w:rPr>
        <w:t xml:space="preserve">.2. </w:t>
      </w:r>
      <w:r w:rsidR="00A87864">
        <w:rPr>
          <w:rFonts w:eastAsiaTheme="minorEastAsia"/>
          <w:szCs w:val="28"/>
        </w:rPr>
        <w:t>Состав и п</w:t>
      </w:r>
      <w:r w:rsidRPr="00F011A2">
        <w:rPr>
          <w:rFonts w:eastAsiaTheme="minorEastAsia"/>
          <w:szCs w:val="28"/>
        </w:rPr>
        <w:t xml:space="preserve">оложение о комиссии по </w:t>
      </w:r>
      <w:r w:rsidR="00A87864">
        <w:rPr>
          <w:rFonts w:eastAsiaTheme="minorEastAsia"/>
          <w:szCs w:val="28"/>
        </w:rPr>
        <w:t>рассмотрению заявок на участие в конкурсном отборе социально ориентированных</w:t>
      </w:r>
      <w:r w:rsidRPr="00F011A2">
        <w:rPr>
          <w:rFonts w:eastAsiaTheme="minorEastAsia"/>
          <w:szCs w:val="28"/>
        </w:rPr>
        <w:t xml:space="preserve"> некоммерчески</w:t>
      </w:r>
      <w:r w:rsidR="00A87864">
        <w:rPr>
          <w:rFonts w:eastAsiaTheme="minorEastAsia"/>
          <w:szCs w:val="28"/>
        </w:rPr>
        <w:t>х</w:t>
      </w:r>
      <w:r w:rsidRPr="00F011A2">
        <w:rPr>
          <w:rFonts w:eastAsiaTheme="minorEastAsia"/>
          <w:szCs w:val="28"/>
        </w:rPr>
        <w:t xml:space="preserve"> организаци</w:t>
      </w:r>
      <w:r w:rsidR="00A87864">
        <w:rPr>
          <w:rFonts w:eastAsiaTheme="minorEastAsia"/>
          <w:szCs w:val="28"/>
        </w:rPr>
        <w:t>й</w:t>
      </w:r>
      <w:r w:rsidRPr="00F011A2">
        <w:rPr>
          <w:rFonts w:eastAsiaTheme="minorEastAsia"/>
          <w:szCs w:val="28"/>
        </w:rPr>
        <w:t>, осуществляющи</w:t>
      </w:r>
      <w:r w:rsidR="00A87864">
        <w:rPr>
          <w:rFonts w:eastAsiaTheme="minorEastAsia"/>
          <w:szCs w:val="28"/>
        </w:rPr>
        <w:t>х</w:t>
      </w:r>
      <w:r w:rsidRPr="00F011A2">
        <w:rPr>
          <w:rFonts w:eastAsiaTheme="minorEastAsia"/>
          <w:szCs w:val="28"/>
        </w:rPr>
        <w:t xml:space="preserve"> свою деятельность на территории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A87864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 xml:space="preserve">, утверждается администрацией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8E1DFB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>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XI</w:t>
      </w:r>
      <w:r w:rsidR="002E2E35">
        <w:rPr>
          <w:rFonts w:eastAsiaTheme="minorEastAsia"/>
          <w:b/>
          <w:szCs w:val="28"/>
          <w:lang w:val="en-US"/>
        </w:rPr>
        <w:t>I</w:t>
      </w:r>
      <w:r w:rsidRPr="00F011A2">
        <w:rPr>
          <w:rFonts w:eastAsiaTheme="minorEastAsia"/>
          <w:b/>
          <w:szCs w:val="28"/>
        </w:rPr>
        <w:t>. Участие социально ориентированных некоммерческих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организаций в реализации плана мероприятий по реализации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стратегии социально-экономического развития Пермского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 xml:space="preserve">муниципального </w:t>
      </w:r>
      <w:r w:rsidR="00F011A2">
        <w:rPr>
          <w:rFonts w:eastAsiaTheme="minorEastAsia"/>
          <w:b/>
          <w:szCs w:val="28"/>
        </w:rPr>
        <w:t>округа</w:t>
      </w:r>
      <w:r w:rsidR="008E1DFB">
        <w:rPr>
          <w:rFonts w:eastAsiaTheme="minorEastAsia"/>
          <w:b/>
          <w:szCs w:val="28"/>
        </w:rPr>
        <w:t xml:space="preserve"> Пермского края</w:t>
      </w:r>
      <w:r w:rsidRPr="00F011A2">
        <w:rPr>
          <w:rFonts w:eastAsiaTheme="minorEastAsia"/>
          <w:b/>
          <w:szCs w:val="28"/>
        </w:rPr>
        <w:t>, муниципальных программ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 xml:space="preserve">Социально ориентированные некоммерческие организации могут привлекаться к </w:t>
      </w:r>
      <w:r w:rsidR="00A87864">
        <w:rPr>
          <w:rFonts w:eastAsiaTheme="minorEastAsia"/>
          <w:szCs w:val="28"/>
        </w:rPr>
        <w:t>выполнению</w:t>
      </w:r>
      <w:r w:rsidRPr="00F011A2">
        <w:rPr>
          <w:rFonts w:eastAsiaTheme="minorEastAsia"/>
          <w:szCs w:val="28"/>
        </w:rPr>
        <w:t xml:space="preserve"> плана мероприятий по реализации стратегии социально-экономического развития Пермского муниципального </w:t>
      </w:r>
      <w:r w:rsidR="00F011A2">
        <w:rPr>
          <w:rFonts w:eastAsiaTheme="minorEastAsia"/>
          <w:szCs w:val="28"/>
        </w:rPr>
        <w:t>округа</w:t>
      </w:r>
      <w:r w:rsidR="008E1DFB">
        <w:rPr>
          <w:rFonts w:eastAsiaTheme="minorEastAsia"/>
          <w:szCs w:val="28"/>
        </w:rPr>
        <w:t xml:space="preserve"> Пермского края</w:t>
      </w:r>
      <w:r w:rsidRPr="00F011A2">
        <w:rPr>
          <w:rFonts w:eastAsiaTheme="minorEastAsia"/>
          <w:szCs w:val="28"/>
        </w:rPr>
        <w:t xml:space="preserve">, муниципальных программ в качестве ее участников, в том числе посредством осуществления у них закупок товаров, работ, услуг для обеспечения муниципальных нужд в порядке, установленном законодательством Российской Федерации о контрактной системе в сфере </w:t>
      </w:r>
      <w:r w:rsidRPr="00F011A2">
        <w:rPr>
          <w:rFonts w:eastAsiaTheme="minorEastAsia"/>
          <w:szCs w:val="28"/>
        </w:rPr>
        <w:lastRenderedPageBreak/>
        <w:t>закупок товаров, работ, услуг для обеспечения государственных и муниципальных нужд.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F011A2">
        <w:rPr>
          <w:rFonts w:eastAsiaTheme="minorEastAsia"/>
          <w:b/>
          <w:szCs w:val="28"/>
        </w:rPr>
        <w:t>X</w:t>
      </w:r>
      <w:r w:rsidR="002E2E35">
        <w:rPr>
          <w:rFonts w:eastAsiaTheme="minorEastAsia"/>
          <w:b/>
          <w:szCs w:val="28"/>
          <w:lang w:val="en-US"/>
        </w:rPr>
        <w:t>III</w:t>
      </w:r>
      <w:r w:rsidRPr="00F011A2">
        <w:rPr>
          <w:rFonts w:eastAsiaTheme="minorEastAsia"/>
          <w:b/>
          <w:szCs w:val="28"/>
        </w:rPr>
        <w:t>. Общественный контроль за осуществлением муниципальной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поддержки социально ориентированных некоммерческих</w:t>
      </w:r>
      <w:r w:rsidR="00C31945">
        <w:rPr>
          <w:rFonts w:eastAsiaTheme="minorEastAsia"/>
          <w:b/>
          <w:szCs w:val="28"/>
        </w:rPr>
        <w:t xml:space="preserve"> </w:t>
      </w:r>
      <w:r w:rsidRPr="00F011A2">
        <w:rPr>
          <w:rFonts w:eastAsiaTheme="minorEastAsia"/>
          <w:b/>
          <w:szCs w:val="28"/>
        </w:rPr>
        <w:t>организаций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</w:t>
      </w:r>
      <w:r w:rsidR="00A87864">
        <w:rPr>
          <w:rFonts w:eastAsiaTheme="minorEastAsia"/>
          <w:szCs w:val="28"/>
        </w:rPr>
        <w:t>3</w:t>
      </w:r>
      <w:r w:rsidRPr="00F011A2">
        <w:rPr>
          <w:rFonts w:eastAsiaTheme="minorEastAsia"/>
          <w:szCs w:val="28"/>
        </w:rPr>
        <w:t xml:space="preserve">.1. В Пермском муниципальном </w:t>
      </w:r>
      <w:r w:rsidR="008E1DFB">
        <w:rPr>
          <w:rFonts w:eastAsiaTheme="minorEastAsia"/>
          <w:szCs w:val="28"/>
        </w:rPr>
        <w:t>округе Пермского края</w:t>
      </w:r>
      <w:r w:rsidRPr="00F011A2">
        <w:rPr>
          <w:rFonts w:eastAsiaTheme="minorEastAsia"/>
          <w:szCs w:val="28"/>
        </w:rPr>
        <w:t xml:space="preserve"> обеспечивается общественный контроль за осуществлением муниципальной поддержки социально ориентированных некоммерческих организаций.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</w:t>
      </w:r>
      <w:r w:rsidR="00A87864">
        <w:rPr>
          <w:rFonts w:eastAsiaTheme="minorEastAsia"/>
          <w:szCs w:val="28"/>
        </w:rPr>
        <w:t>3</w:t>
      </w:r>
      <w:r w:rsidRPr="00F011A2">
        <w:rPr>
          <w:rFonts w:eastAsiaTheme="minorEastAsia"/>
          <w:szCs w:val="28"/>
        </w:rPr>
        <w:t xml:space="preserve">.2.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</w:t>
      </w:r>
      <w:r w:rsidRPr="008E1DFB">
        <w:rPr>
          <w:rFonts w:eastAsiaTheme="minorEastAsia"/>
          <w:szCs w:val="28"/>
        </w:rPr>
        <w:t xml:space="preserve">Федеральному </w:t>
      </w:r>
      <w:hyperlink r:id="rId25">
        <w:r w:rsidRPr="008E1DFB">
          <w:rPr>
            <w:rFonts w:eastAsiaTheme="minorEastAsia"/>
            <w:szCs w:val="28"/>
          </w:rPr>
          <w:t>закону</w:t>
        </w:r>
      </w:hyperlink>
      <w:r w:rsidRPr="008E1DFB">
        <w:rPr>
          <w:rFonts w:eastAsiaTheme="minorEastAsia"/>
          <w:szCs w:val="28"/>
        </w:rPr>
        <w:t xml:space="preserve"> от 21</w:t>
      </w:r>
      <w:r w:rsidR="008E1DFB">
        <w:rPr>
          <w:rFonts w:eastAsiaTheme="minorEastAsia"/>
          <w:szCs w:val="28"/>
        </w:rPr>
        <w:t xml:space="preserve"> июля </w:t>
      </w:r>
      <w:r w:rsidRPr="008E1DFB">
        <w:rPr>
          <w:rFonts w:eastAsiaTheme="minorEastAsia"/>
          <w:szCs w:val="28"/>
        </w:rPr>
        <w:t xml:space="preserve">2014 </w:t>
      </w:r>
      <w:r w:rsidR="008E1DFB">
        <w:rPr>
          <w:rFonts w:eastAsiaTheme="minorEastAsia"/>
          <w:szCs w:val="28"/>
        </w:rPr>
        <w:t xml:space="preserve">г. № </w:t>
      </w:r>
      <w:r w:rsidRPr="008E1DFB">
        <w:rPr>
          <w:rFonts w:eastAsiaTheme="minorEastAsia"/>
          <w:szCs w:val="28"/>
        </w:rPr>
        <w:t xml:space="preserve">212-ФЗ </w:t>
      </w:r>
      <w:r w:rsidR="008E1DFB">
        <w:rPr>
          <w:rFonts w:eastAsiaTheme="minorEastAsia"/>
          <w:szCs w:val="28"/>
        </w:rPr>
        <w:t>«</w:t>
      </w:r>
      <w:r w:rsidRPr="008E1DFB">
        <w:rPr>
          <w:rFonts w:eastAsiaTheme="minorEastAsia"/>
          <w:szCs w:val="28"/>
        </w:rPr>
        <w:t>Об основах общественного контроля в Российской Федерации</w:t>
      </w:r>
      <w:r w:rsidR="008E1DFB">
        <w:rPr>
          <w:rFonts w:eastAsiaTheme="minorEastAsia"/>
          <w:szCs w:val="28"/>
        </w:rPr>
        <w:t>»</w:t>
      </w:r>
      <w:r w:rsidRPr="008E1DFB">
        <w:rPr>
          <w:rFonts w:eastAsiaTheme="minorEastAsia"/>
          <w:szCs w:val="28"/>
        </w:rPr>
        <w:t xml:space="preserve">, а также в таких формах взаимодействия институтов гражданского общества с органами </w:t>
      </w:r>
      <w:r w:rsidRPr="00F011A2">
        <w:rPr>
          <w:rFonts w:eastAsiaTheme="minorEastAsia"/>
          <w:szCs w:val="28"/>
        </w:rPr>
        <w:t>местного самоуправления, как общественные обсуждения, общественные (публичные) слушания и другие формы взаимодействия.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1</w:t>
      </w:r>
      <w:r w:rsidR="00A87864">
        <w:rPr>
          <w:rFonts w:eastAsiaTheme="minorEastAsia"/>
          <w:szCs w:val="28"/>
        </w:rPr>
        <w:t>3</w:t>
      </w:r>
      <w:r w:rsidRPr="00F011A2">
        <w:rPr>
          <w:rFonts w:eastAsiaTheme="minorEastAsia"/>
          <w:szCs w:val="28"/>
        </w:rPr>
        <w:t>.3. Общественный контроль за осуществлением муниципальной поддержки социально ориентированных некоммерческих организаций обеспечивается в том числе: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открытостью и полнотой информации о формах поддержки социально ориентированных некоммерческих организаций и о получателях поддержки;</w:t>
      </w:r>
    </w:p>
    <w:p w:rsidR="00C72F35" w:rsidRPr="00F011A2" w:rsidRDefault="00C72F35" w:rsidP="00C3194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011A2">
        <w:rPr>
          <w:rFonts w:eastAsiaTheme="minorEastAsia"/>
          <w:szCs w:val="28"/>
        </w:rPr>
        <w:t>предоставлением по запросу представителей общественности информации об оказанных мерах поддержки социально ориентированных некоммерческих организаций и о получателях поддержки.</w:t>
      </w:r>
    </w:p>
    <w:sectPr w:rsidR="00C72F35" w:rsidRPr="00F011A2" w:rsidSect="00025BA2">
      <w:footerReference w:type="default" r:id="rId26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CC" w:rsidRDefault="00502ACC" w:rsidP="00DA5614">
      <w:r>
        <w:separator/>
      </w:r>
    </w:p>
  </w:endnote>
  <w:endnote w:type="continuationSeparator" w:id="0">
    <w:p w:rsidR="00502ACC" w:rsidRDefault="00502AC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4E6C88">
      <w:rPr>
        <w:noProof/>
        <w:szCs w:val="28"/>
      </w:rPr>
      <w:t>8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CC" w:rsidRDefault="00502ACC" w:rsidP="00DA5614">
      <w:r>
        <w:separator/>
      </w:r>
    </w:p>
  </w:footnote>
  <w:footnote w:type="continuationSeparator" w:id="0">
    <w:p w:rsidR="00502ACC" w:rsidRDefault="00502AC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616D"/>
    <w:rsid w:val="00017E7D"/>
    <w:rsid w:val="00020A41"/>
    <w:rsid w:val="00020B2F"/>
    <w:rsid w:val="00025BA2"/>
    <w:rsid w:val="00026576"/>
    <w:rsid w:val="00031BE3"/>
    <w:rsid w:val="00032990"/>
    <w:rsid w:val="00040109"/>
    <w:rsid w:val="000420D4"/>
    <w:rsid w:val="00053764"/>
    <w:rsid w:val="00062005"/>
    <w:rsid w:val="000711EF"/>
    <w:rsid w:val="00074822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1F36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467E9"/>
    <w:rsid w:val="00150444"/>
    <w:rsid w:val="00150663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19D6"/>
    <w:rsid w:val="001A2984"/>
    <w:rsid w:val="001A3649"/>
    <w:rsid w:val="001A6D25"/>
    <w:rsid w:val="001B2E63"/>
    <w:rsid w:val="001C4535"/>
    <w:rsid w:val="001C5438"/>
    <w:rsid w:val="001C7F8E"/>
    <w:rsid w:val="001D45FF"/>
    <w:rsid w:val="001D5DEA"/>
    <w:rsid w:val="001D694B"/>
    <w:rsid w:val="001E2B39"/>
    <w:rsid w:val="001F1251"/>
    <w:rsid w:val="001F22EB"/>
    <w:rsid w:val="001F3413"/>
    <w:rsid w:val="001F7D2E"/>
    <w:rsid w:val="00205DFF"/>
    <w:rsid w:val="0022156F"/>
    <w:rsid w:val="002217F9"/>
    <w:rsid w:val="00223F7B"/>
    <w:rsid w:val="00230D17"/>
    <w:rsid w:val="0023126F"/>
    <w:rsid w:val="0023189A"/>
    <w:rsid w:val="0023234E"/>
    <w:rsid w:val="002367F2"/>
    <w:rsid w:val="00236D0A"/>
    <w:rsid w:val="002409D0"/>
    <w:rsid w:val="0024127C"/>
    <w:rsid w:val="00241EF9"/>
    <w:rsid w:val="002500CC"/>
    <w:rsid w:val="002514A8"/>
    <w:rsid w:val="00252FD4"/>
    <w:rsid w:val="00256138"/>
    <w:rsid w:val="0025750C"/>
    <w:rsid w:val="00257A81"/>
    <w:rsid w:val="00260ABC"/>
    <w:rsid w:val="0026564B"/>
    <w:rsid w:val="00267140"/>
    <w:rsid w:val="002674B5"/>
    <w:rsid w:val="002879A4"/>
    <w:rsid w:val="00291F33"/>
    <w:rsid w:val="00295B8B"/>
    <w:rsid w:val="00295BF3"/>
    <w:rsid w:val="002A60D6"/>
    <w:rsid w:val="002A721E"/>
    <w:rsid w:val="002B1A2D"/>
    <w:rsid w:val="002C1A0E"/>
    <w:rsid w:val="002C5595"/>
    <w:rsid w:val="002D35BC"/>
    <w:rsid w:val="002E2E35"/>
    <w:rsid w:val="002F12E8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43EB1"/>
    <w:rsid w:val="003508CF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AFA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4642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0886"/>
    <w:rsid w:val="00406607"/>
    <w:rsid w:val="004145AB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227"/>
    <w:rsid w:val="00445E73"/>
    <w:rsid w:val="004550C8"/>
    <w:rsid w:val="004561A2"/>
    <w:rsid w:val="00456665"/>
    <w:rsid w:val="00456A14"/>
    <w:rsid w:val="00460127"/>
    <w:rsid w:val="004637BA"/>
    <w:rsid w:val="0046513C"/>
    <w:rsid w:val="00465E24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A5355"/>
    <w:rsid w:val="004B0B3E"/>
    <w:rsid w:val="004B6B07"/>
    <w:rsid w:val="004B7C36"/>
    <w:rsid w:val="004D2AA2"/>
    <w:rsid w:val="004E537B"/>
    <w:rsid w:val="004E6C88"/>
    <w:rsid w:val="004F3A21"/>
    <w:rsid w:val="004F42AE"/>
    <w:rsid w:val="00501DF6"/>
    <w:rsid w:val="00502ACC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5615"/>
    <w:rsid w:val="00546542"/>
    <w:rsid w:val="00552D1B"/>
    <w:rsid w:val="005556DE"/>
    <w:rsid w:val="00562B16"/>
    <w:rsid w:val="005650DE"/>
    <w:rsid w:val="00573AC7"/>
    <w:rsid w:val="00574754"/>
    <w:rsid w:val="00574AAB"/>
    <w:rsid w:val="00577CFF"/>
    <w:rsid w:val="00583B22"/>
    <w:rsid w:val="00584C2B"/>
    <w:rsid w:val="005853C6"/>
    <w:rsid w:val="00587109"/>
    <w:rsid w:val="005A1177"/>
    <w:rsid w:val="005A1BCF"/>
    <w:rsid w:val="005A1E72"/>
    <w:rsid w:val="005A5842"/>
    <w:rsid w:val="005C1AEB"/>
    <w:rsid w:val="005C27F9"/>
    <w:rsid w:val="005C2DA0"/>
    <w:rsid w:val="005C428F"/>
    <w:rsid w:val="005C4C8F"/>
    <w:rsid w:val="005C7089"/>
    <w:rsid w:val="005D60A5"/>
    <w:rsid w:val="005E6154"/>
    <w:rsid w:val="005F0138"/>
    <w:rsid w:val="005F2C65"/>
    <w:rsid w:val="005F4FC1"/>
    <w:rsid w:val="006032DC"/>
    <w:rsid w:val="00604533"/>
    <w:rsid w:val="00612527"/>
    <w:rsid w:val="00624AD1"/>
    <w:rsid w:val="0063010E"/>
    <w:rsid w:val="00633B2E"/>
    <w:rsid w:val="0063488E"/>
    <w:rsid w:val="00641BB7"/>
    <w:rsid w:val="00643B86"/>
    <w:rsid w:val="00646C78"/>
    <w:rsid w:val="0065430A"/>
    <w:rsid w:val="006561B7"/>
    <w:rsid w:val="00656D38"/>
    <w:rsid w:val="00664759"/>
    <w:rsid w:val="0067033D"/>
    <w:rsid w:val="00672867"/>
    <w:rsid w:val="00672982"/>
    <w:rsid w:val="006731AE"/>
    <w:rsid w:val="00677C64"/>
    <w:rsid w:val="00682EC0"/>
    <w:rsid w:val="00687730"/>
    <w:rsid w:val="00693116"/>
    <w:rsid w:val="00695E85"/>
    <w:rsid w:val="006A0D57"/>
    <w:rsid w:val="006A5695"/>
    <w:rsid w:val="006B03C5"/>
    <w:rsid w:val="006B170E"/>
    <w:rsid w:val="006C10AE"/>
    <w:rsid w:val="006C39F7"/>
    <w:rsid w:val="006C6B00"/>
    <w:rsid w:val="006D09D7"/>
    <w:rsid w:val="006D164A"/>
    <w:rsid w:val="006D5596"/>
    <w:rsid w:val="006D6A2C"/>
    <w:rsid w:val="006E0682"/>
    <w:rsid w:val="006E0B08"/>
    <w:rsid w:val="006E1376"/>
    <w:rsid w:val="006F406E"/>
    <w:rsid w:val="006F705F"/>
    <w:rsid w:val="007002DC"/>
    <w:rsid w:val="0070042E"/>
    <w:rsid w:val="00704E3E"/>
    <w:rsid w:val="00704E89"/>
    <w:rsid w:val="00706196"/>
    <w:rsid w:val="00706813"/>
    <w:rsid w:val="0071162B"/>
    <w:rsid w:val="00717127"/>
    <w:rsid w:val="00720362"/>
    <w:rsid w:val="007222CA"/>
    <w:rsid w:val="00722801"/>
    <w:rsid w:val="007228D8"/>
    <w:rsid w:val="00726E22"/>
    <w:rsid w:val="00735A14"/>
    <w:rsid w:val="00742394"/>
    <w:rsid w:val="00753C10"/>
    <w:rsid w:val="00763E87"/>
    <w:rsid w:val="00765249"/>
    <w:rsid w:val="00765CDB"/>
    <w:rsid w:val="00780D23"/>
    <w:rsid w:val="00784AC5"/>
    <w:rsid w:val="0079448D"/>
    <w:rsid w:val="007A212B"/>
    <w:rsid w:val="007B2B65"/>
    <w:rsid w:val="007B45DD"/>
    <w:rsid w:val="007C1D42"/>
    <w:rsid w:val="007C3B15"/>
    <w:rsid w:val="007C6E42"/>
    <w:rsid w:val="007D2167"/>
    <w:rsid w:val="007E1C96"/>
    <w:rsid w:val="007E494E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4816"/>
    <w:rsid w:val="00861072"/>
    <w:rsid w:val="00867D84"/>
    <w:rsid w:val="00875709"/>
    <w:rsid w:val="008824A2"/>
    <w:rsid w:val="0088484F"/>
    <w:rsid w:val="0088622F"/>
    <w:rsid w:val="00887289"/>
    <w:rsid w:val="00890739"/>
    <w:rsid w:val="00894928"/>
    <w:rsid w:val="008A3CBA"/>
    <w:rsid w:val="008A4B8F"/>
    <w:rsid w:val="008B131F"/>
    <w:rsid w:val="008B4D57"/>
    <w:rsid w:val="008B730F"/>
    <w:rsid w:val="008C0394"/>
    <w:rsid w:val="008C1D56"/>
    <w:rsid w:val="008C2109"/>
    <w:rsid w:val="008D6F82"/>
    <w:rsid w:val="008E0826"/>
    <w:rsid w:val="008E1DFB"/>
    <w:rsid w:val="008E3C17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37692"/>
    <w:rsid w:val="00941EDB"/>
    <w:rsid w:val="00945A9F"/>
    <w:rsid w:val="009462A2"/>
    <w:rsid w:val="0095148A"/>
    <w:rsid w:val="009515EF"/>
    <w:rsid w:val="0095685C"/>
    <w:rsid w:val="009679D4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240"/>
    <w:rsid w:val="009A7BC0"/>
    <w:rsid w:val="009C52AA"/>
    <w:rsid w:val="009D52D8"/>
    <w:rsid w:val="009D5A5D"/>
    <w:rsid w:val="009D5ED0"/>
    <w:rsid w:val="009D78EE"/>
    <w:rsid w:val="009F20DB"/>
    <w:rsid w:val="009F4BB8"/>
    <w:rsid w:val="009F7AC2"/>
    <w:rsid w:val="00A00A77"/>
    <w:rsid w:val="00A044EA"/>
    <w:rsid w:val="00A04917"/>
    <w:rsid w:val="00A060F1"/>
    <w:rsid w:val="00A1365E"/>
    <w:rsid w:val="00A16D73"/>
    <w:rsid w:val="00A26011"/>
    <w:rsid w:val="00A260B1"/>
    <w:rsid w:val="00A317F0"/>
    <w:rsid w:val="00A35DE8"/>
    <w:rsid w:val="00A4342D"/>
    <w:rsid w:val="00A44C1A"/>
    <w:rsid w:val="00A52A67"/>
    <w:rsid w:val="00A571F8"/>
    <w:rsid w:val="00A61F29"/>
    <w:rsid w:val="00A87864"/>
    <w:rsid w:val="00AB03D3"/>
    <w:rsid w:val="00AB54A7"/>
    <w:rsid w:val="00AB6EB1"/>
    <w:rsid w:val="00AC42FA"/>
    <w:rsid w:val="00AC5FE7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3CDA"/>
    <w:rsid w:val="00B4599B"/>
    <w:rsid w:val="00B45CAA"/>
    <w:rsid w:val="00B46762"/>
    <w:rsid w:val="00B5121F"/>
    <w:rsid w:val="00B52C62"/>
    <w:rsid w:val="00B54D9C"/>
    <w:rsid w:val="00B57BBD"/>
    <w:rsid w:val="00B7636E"/>
    <w:rsid w:val="00B804A0"/>
    <w:rsid w:val="00B86609"/>
    <w:rsid w:val="00B91744"/>
    <w:rsid w:val="00B93A5D"/>
    <w:rsid w:val="00B9498A"/>
    <w:rsid w:val="00B968A5"/>
    <w:rsid w:val="00BA5127"/>
    <w:rsid w:val="00BA5AC3"/>
    <w:rsid w:val="00BA5DAE"/>
    <w:rsid w:val="00BA6321"/>
    <w:rsid w:val="00BA7219"/>
    <w:rsid w:val="00BA7B96"/>
    <w:rsid w:val="00BB09E5"/>
    <w:rsid w:val="00BB7219"/>
    <w:rsid w:val="00BC01CA"/>
    <w:rsid w:val="00BC7607"/>
    <w:rsid w:val="00BC76CA"/>
    <w:rsid w:val="00BD0D2F"/>
    <w:rsid w:val="00BD2E23"/>
    <w:rsid w:val="00BD45F1"/>
    <w:rsid w:val="00BE4950"/>
    <w:rsid w:val="00C06726"/>
    <w:rsid w:val="00C10EEC"/>
    <w:rsid w:val="00C11508"/>
    <w:rsid w:val="00C210E9"/>
    <w:rsid w:val="00C21B12"/>
    <w:rsid w:val="00C22124"/>
    <w:rsid w:val="00C31945"/>
    <w:rsid w:val="00C436D8"/>
    <w:rsid w:val="00C50DDE"/>
    <w:rsid w:val="00C6020A"/>
    <w:rsid w:val="00C64C79"/>
    <w:rsid w:val="00C71613"/>
    <w:rsid w:val="00C72F35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148F"/>
    <w:rsid w:val="00CA4415"/>
    <w:rsid w:val="00CA4D1A"/>
    <w:rsid w:val="00CB27EF"/>
    <w:rsid w:val="00CB421F"/>
    <w:rsid w:val="00CB743C"/>
    <w:rsid w:val="00CB7CFD"/>
    <w:rsid w:val="00CC4B05"/>
    <w:rsid w:val="00CC4C83"/>
    <w:rsid w:val="00CE1A85"/>
    <w:rsid w:val="00CE34DE"/>
    <w:rsid w:val="00CE58A2"/>
    <w:rsid w:val="00CE7E9F"/>
    <w:rsid w:val="00CF1431"/>
    <w:rsid w:val="00CF1A94"/>
    <w:rsid w:val="00CF22B7"/>
    <w:rsid w:val="00CF402D"/>
    <w:rsid w:val="00CF7EAD"/>
    <w:rsid w:val="00D059F9"/>
    <w:rsid w:val="00D070A0"/>
    <w:rsid w:val="00D1101E"/>
    <w:rsid w:val="00D1660C"/>
    <w:rsid w:val="00D16E9F"/>
    <w:rsid w:val="00D21EEE"/>
    <w:rsid w:val="00D2232E"/>
    <w:rsid w:val="00D22E6A"/>
    <w:rsid w:val="00D25661"/>
    <w:rsid w:val="00D25C7C"/>
    <w:rsid w:val="00D30CA9"/>
    <w:rsid w:val="00D40AEB"/>
    <w:rsid w:val="00D45830"/>
    <w:rsid w:val="00D45D8D"/>
    <w:rsid w:val="00D46164"/>
    <w:rsid w:val="00D5341B"/>
    <w:rsid w:val="00D560C2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A2868"/>
    <w:rsid w:val="00DA5614"/>
    <w:rsid w:val="00DA603A"/>
    <w:rsid w:val="00DB4283"/>
    <w:rsid w:val="00DC7698"/>
    <w:rsid w:val="00DD7E81"/>
    <w:rsid w:val="00DF61C1"/>
    <w:rsid w:val="00E02F32"/>
    <w:rsid w:val="00E073A6"/>
    <w:rsid w:val="00E101E4"/>
    <w:rsid w:val="00E11639"/>
    <w:rsid w:val="00E148E4"/>
    <w:rsid w:val="00E157A9"/>
    <w:rsid w:val="00E15B17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664CE"/>
    <w:rsid w:val="00E71188"/>
    <w:rsid w:val="00E7412C"/>
    <w:rsid w:val="00E81718"/>
    <w:rsid w:val="00E81C49"/>
    <w:rsid w:val="00E823FB"/>
    <w:rsid w:val="00E839F4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C6666"/>
    <w:rsid w:val="00EE30A6"/>
    <w:rsid w:val="00EE5DFB"/>
    <w:rsid w:val="00EE70A0"/>
    <w:rsid w:val="00F011A2"/>
    <w:rsid w:val="00F02BBC"/>
    <w:rsid w:val="00F1015D"/>
    <w:rsid w:val="00F11497"/>
    <w:rsid w:val="00F11679"/>
    <w:rsid w:val="00F16712"/>
    <w:rsid w:val="00F17172"/>
    <w:rsid w:val="00F20EEF"/>
    <w:rsid w:val="00F22EFB"/>
    <w:rsid w:val="00F333C0"/>
    <w:rsid w:val="00F35C94"/>
    <w:rsid w:val="00F37F4E"/>
    <w:rsid w:val="00F410D9"/>
    <w:rsid w:val="00F41941"/>
    <w:rsid w:val="00F41A69"/>
    <w:rsid w:val="00F43101"/>
    <w:rsid w:val="00F44F4C"/>
    <w:rsid w:val="00F469DA"/>
    <w:rsid w:val="00F475D4"/>
    <w:rsid w:val="00F50D90"/>
    <w:rsid w:val="00F551CC"/>
    <w:rsid w:val="00F56837"/>
    <w:rsid w:val="00F624E4"/>
    <w:rsid w:val="00F62BB3"/>
    <w:rsid w:val="00F676A7"/>
    <w:rsid w:val="00F706AE"/>
    <w:rsid w:val="00F73A18"/>
    <w:rsid w:val="00F73EDF"/>
    <w:rsid w:val="00F74CB2"/>
    <w:rsid w:val="00F80846"/>
    <w:rsid w:val="00F843C5"/>
    <w:rsid w:val="00F84FD1"/>
    <w:rsid w:val="00F85CEE"/>
    <w:rsid w:val="00F96FE3"/>
    <w:rsid w:val="00FA3C40"/>
    <w:rsid w:val="00FA4492"/>
    <w:rsid w:val="00FB09CB"/>
    <w:rsid w:val="00FB146A"/>
    <w:rsid w:val="00FB163F"/>
    <w:rsid w:val="00FB33CE"/>
    <w:rsid w:val="00FB37D8"/>
    <w:rsid w:val="00FB3AA3"/>
    <w:rsid w:val="00FB59B2"/>
    <w:rsid w:val="00FD1C66"/>
    <w:rsid w:val="00FE1AFA"/>
    <w:rsid w:val="00FE6CAD"/>
    <w:rsid w:val="00FF0EE9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9246D3538BFA636131627D9E2CB3E0987B0A112F74086DBB0350BA2A4291BBAEDC788A563B84528087AE7EF110434D2184197037G3MCH" TargetMode="External"/><Relationship Id="rId18" Type="http://schemas.openxmlformats.org/officeDocument/2006/relationships/hyperlink" Target="consultantplus://offline/ref=E39246D3538BFA636131627D9E2CB3E0987C0618277B086DBB0350BA2A4291BBAEDC7889503F84528087AE7EF110434D2184197037G3MCH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9246D3538BFA6361317C708840EEEB947350142F7A023EE75656ED751297EEEE9C7EDF127C8207D1C2FC73F11E091C63CF16703021B184EE076F7DG8M4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9246D3538BFA636131627D9E2CB3E0987B0A112F74086DBB0350BA2A4291BBAEDC788A573884528087AE7EF110434D2184197037G3MCH" TargetMode="External"/><Relationship Id="rId17" Type="http://schemas.openxmlformats.org/officeDocument/2006/relationships/hyperlink" Target="consultantplus://offline/ref=E39246D3538BFA636131627D9E2CB3E0987B0A112F74086DBB0350BA2A4291BBAEDC788A523D84528087AE7EF110434D2184197037G3MCH" TargetMode="External"/><Relationship Id="rId25" Type="http://schemas.openxmlformats.org/officeDocument/2006/relationships/hyperlink" Target="consultantplus://offline/ref=E39246D3538BFA636131627D9E2CB3E09F790A112D7A086DBB0350BA2A4291BBBCDC2086513D9106D7DDF973F3G1M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9246D3538BFA636131627D9E2CB3E0987B0A112F74086DBB0350BA2A4291BBBCDC2086513D9106D7DDF973F3G1M6H" TargetMode="External"/><Relationship Id="rId20" Type="http://schemas.openxmlformats.org/officeDocument/2006/relationships/hyperlink" Target="consultantplus://offline/ref=E39246D3538BFA636131627D9E2CB3E0987B0C1B2D7C086DBB0350BA2A4291BBAEDC788A513B8B06D8C8AF22B540504D22841B762B3DB180GFM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9246D3538BFA636131627D9E2CB3E0987B0A112F74086DBB0350BA2A4291BBAEDC788A543A84528087AE7EF110434D2184197037G3MCH" TargetMode="External"/><Relationship Id="rId24" Type="http://schemas.openxmlformats.org/officeDocument/2006/relationships/hyperlink" Target="consultantplus://offline/ref=E39246D3538BFA636131627D9E2CB3E09D79081F297D086DBB0350BA2A4291BBAEDC788A51388F07D3C8AF22B540504D22841B762B3DB180GFM3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23" Type="http://schemas.openxmlformats.org/officeDocument/2006/relationships/hyperlink" Target="consultantplus://offline/ref=E39246D3538BFA636131627D9E2CB3E0987A0C192E7B086DBB0350BA2A4291BBBCDC2086513D9106D7DDF973F3G1M6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39246D3538BFA636131627D9E2CB3E0987C0618277B086DBB0350BA2A4291BBAEDC7889503F84528087AE7EF110434D2184197037G3MCH" TargetMode="External"/><Relationship Id="rId19" Type="http://schemas.openxmlformats.org/officeDocument/2006/relationships/hyperlink" Target="consultantplus://offline/ref=E39246D3538BFA636131627D9E2CB3E0987B0A112F74086DBB0350BA2A4291BBAEDC788A543A84528087AE7EF110434D2184197037G3M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39246D3538BFA6361317C708840EEEB947350142F7A023EE75656ED751297EEEE9C7EDF127C8207D1C2FC73F11E091C63CF16703021B184EE076F7DG8M4H" TargetMode="External"/><Relationship Id="rId22" Type="http://schemas.openxmlformats.org/officeDocument/2006/relationships/hyperlink" Target="consultantplus://offline/ref=E39246D3538BFA636131627D9E2CB3E09D79081F297D086DBB0350BA2A4291BBAEDC788A51388F07D3C8AF22B540504D22841B762B3DB180GFM3H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409C-6673-4783-9C33-7E8C125E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11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Тарасов Михаил</cp:lastModifiedBy>
  <cp:revision>2</cp:revision>
  <cp:lastPrinted>2023-06-26T11:32:00Z</cp:lastPrinted>
  <dcterms:created xsi:type="dcterms:W3CDTF">2024-02-13T10:57:00Z</dcterms:created>
  <dcterms:modified xsi:type="dcterms:W3CDTF">2024-02-13T10:57:00Z</dcterms:modified>
</cp:coreProperties>
</file>