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16316E9" w14:textId="77777777" w:rsidR="00A80B14" w:rsidRPr="00C93867" w:rsidRDefault="00A80B14" w:rsidP="00560883">
      <w:pPr>
        <w:pStyle w:val="ConsPlusNormal"/>
        <w:spacing w:line="240" w:lineRule="exact"/>
        <w:ind w:firstLine="0"/>
        <w:rPr>
          <w:rFonts w:ascii="Times New Roman" w:hAnsi="Times New Roman" w:cs="Times New Roman"/>
          <w:sz w:val="28"/>
          <w:szCs w:val="28"/>
        </w:rPr>
      </w:pPr>
      <w:r w:rsidRPr="00C93867">
        <w:rPr>
          <w:rFonts w:ascii="Times New Roman" w:hAnsi="Times New Roman" w:cs="Times New Roman"/>
          <w:sz w:val="28"/>
          <w:szCs w:val="28"/>
        </w:rPr>
        <w:t>Приложение 1</w:t>
      </w:r>
    </w:p>
    <w:p w14:paraId="4172A39D" w14:textId="77777777" w:rsidR="00A80B14" w:rsidRPr="00C93867" w:rsidRDefault="00A80B14" w:rsidP="00A80B14">
      <w:pPr>
        <w:pStyle w:val="ConsPlusNormal"/>
        <w:spacing w:line="240" w:lineRule="exact"/>
        <w:ind w:left="6379" w:firstLine="0"/>
        <w:rPr>
          <w:rFonts w:ascii="Times New Roman" w:hAnsi="Times New Roman" w:cs="Times New Roman"/>
          <w:sz w:val="28"/>
          <w:szCs w:val="28"/>
        </w:rPr>
      </w:pPr>
      <w:r w:rsidRPr="00C93867">
        <w:rPr>
          <w:rFonts w:ascii="Times New Roman" w:hAnsi="Times New Roman" w:cs="Times New Roman"/>
          <w:sz w:val="28"/>
          <w:szCs w:val="28"/>
        </w:rPr>
        <w:t>к п</w:t>
      </w:r>
      <w:r w:rsidR="00EF53A1" w:rsidRPr="00C93867">
        <w:rPr>
          <w:rFonts w:ascii="Times New Roman" w:hAnsi="Times New Roman" w:cs="Times New Roman"/>
          <w:sz w:val="28"/>
          <w:szCs w:val="28"/>
        </w:rPr>
        <w:t>риказу</w:t>
      </w:r>
    </w:p>
    <w:p w14:paraId="65FB9600" w14:textId="77777777" w:rsidR="00A80B14" w:rsidRPr="00C93867" w:rsidRDefault="00A80B14" w:rsidP="00A80B14">
      <w:pPr>
        <w:pStyle w:val="ConsPlusNormal"/>
        <w:spacing w:line="240" w:lineRule="exact"/>
        <w:ind w:left="6379" w:firstLine="0"/>
        <w:rPr>
          <w:rFonts w:ascii="Times New Roman" w:hAnsi="Times New Roman" w:cs="Times New Roman"/>
          <w:sz w:val="28"/>
          <w:szCs w:val="28"/>
        </w:rPr>
      </w:pPr>
      <w:r w:rsidRPr="00C93867">
        <w:rPr>
          <w:rFonts w:ascii="Times New Roman" w:hAnsi="Times New Roman" w:cs="Times New Roman"/>
          <w:sz w:val="28"/>
          <w:szCs w:val="28"/>
        </w:rPr>
        <w:t>Министерства по управлению имуществом и градостроительной деятельности Пермского края</w:t>
      </w:r>
    </w:p>
    <w:p w14:paraId="7FB66147" w14:textId="77777777" w:rsidR="00A80B14" w:rsidRPr="00C93867" w:rsidRDefault="00EF53A1" w:rsidP="00EF53A1">
      <w:pPr>
        <w:pStyle w:val="ConsPlusNormal"/>
        <w:spacing w:line="240" w:lineRule="exact"/>
        <w:ind w:left="6379" w:firstLine="0"/>
        <w:rPr>
          <w:rFonts w:ascii="Times New Roman" w:hAnsi="Times New Roman" w:cs="Times New Roman"/>
          <w:sz w:val="28"/>
          <w:szCs w:val="28"/>
        </w:rPr>
      </w:pPr>
      <w:r w:rsidRPr="00C93867">
        <w:rPr>
          <w:rFonts w:ascii="Times New Roman" w:hAnsi="Times New Roman" w:cs="Times New Roman"/>
          <w:sz w:val="28"/>
          <w:szCs w:val="28"/>
        </w:rPr>
        <w:t>о</w:t>
      </w:r>
      <w:r w:rsidR="00A80B14" w:rsidRPr="00C93867">
        <w:rPr>
          <w:rFonts w:ascii="Times New Roman" w:hAnsi="Times New Roman" w:cs="Times New Roman"/>
          <w:sz w:val="28"/>
          <w:szCs w:val="28"/>
        </w:rPr>
        <w:t xml:space="preserve">т </w:t>
      </w:r>
      <w:r w:rsidRPr="00C93867">
        <w:rPr>
          <w:rFonts w:ascii="Times New Roman" w:hAnsi="Times New Roman" w:cs="Times New Roman"/>
          <w:sz w:val="28"/>
          <w:szCs w:val="28"/>
        </w:rPr>
        <w:t xml:space="preserve">                        </w:t>
      </w:r>
      <w:r w:rsidR="00A80B14" w:rsidRPr="00C93867">
        <w:rPr>
          <w:rFonts w:ascii="Times New Roman" w:hAnsi="Times New Roman" w:cs="Times New Roman"/>
          <w:sz w:val="28"/>
          <w:szCs w:val="28"/>
        </w:rPr>
        <w:t xml:space="preserve">№ </w:t>
      </w:r>
    </w:p>
    <w:p w14:paraId="12BED47C" w14:textId="77777777" w:rsidR="00A80B14" w:rsidRPr="00C93867" w:rsidRDefault="00A80B14" w:rsidP="00A80B14">
      <w:pPr>
        <w:tabs>
          <w:tab w:val="right" w:pos="9923"/>
        </w:tabs>
        <w:spacing w:line="240" w:lineRule="exact"/>
        <w:jc w:val="both"/>
        <w:rPr>
          <w:sz w:val="28"/>
          <w:szCs w:val="20"/>
        </w:rPr>
      </w:pPr>
      <w:bookmarkStart w:id="0" w:name="_Toc454311467"/>
    </w:p>
    <w:p w14:paraId="3DEA5DE8" w14:textId="77777777" w:rsidR="00A80B14" w:rsidRPr="00C93867" w:rsidRDefault="00A80B14" w:rsidP="00A80B14">
      <w:pPr>
        <w:tabs>
          <w:tab w:val="right" w:pos="9923"/>
        </w:tabs>
        <w:jc w:val="both"/>
        <w:rPr>
          <w:sz w:val="28"/>
          <w:szCs w:val="20"/>
        </w:rPr>
      </w:pPr>
    </w:p>
    <w:bookmarkEnd w:id="0"/>
    <w:p w14:paraId="63216459" w14:textId="77777777" w:rsidR="00A80B14" w:rsidRPr="00C93867" w:rsidRDefault="00A80B14" w:rsidP="00A80B14">
      <w:pPr>
        <w:tabs>
          <w:tab w:val="right" w:pos="9923"/>
        </w:tabs>
        <w:jc w:val="both"/>
        <w:rPr>
          <w:sz w:val="28"/>
          <w:szCs w:val="20"/>
        </w:rPr>
      </w:pPr>
    </w:p>
    <w:p w14:paraId="131386B9" w14:textId="77777777" w:rsidR="00A80B14" w:rsidRPr="00C93867" w:rsidRDefault="00A80B14" w:rsidP="00A80B14">
      <w:pPr>
        <w:tabs>
          <w:tab w:val="right" w:pos="9923"/>
        </w:tabs>
        <w:jc w:val="both"/>
        <w:rPr>
          <w:sz w:val="28"/>
          <w:szCs w:val="20"/>
        </w:rPr>
      </w:pPr>
    </w:p>
    <w:p w14:paraId="6F241942" w14:textId="77777777" w:rsidR="00A80B14" w:rsidRPr="00C93867" w:rsidRDefault="00A80B14" w:rsidP="00A80B14">
      <w:pPr>
        <w:tabs>
          <w:tab w:val="right" w:pos="9923"/>
        </w:tabs>
        <w:jc w:val="both"/>
        <w:rPr>
          <w:sz w:val="28"/>
          <w:szCs w:val="20"/>
        </w:rPr>
      </w:pPr>
    </w:p>
    <w:p w14:paraId="56E9DFB4" w14:textId="77777777" w:rsidR="00A80B14" w:rsidRPr="00C93867" w:rsidRDefault="00A80B14" w:rsidP="00A80B14">
      <w:pPr>
        <w:tabs>
          <w:tab w:val="right" w:pos="9923"/>
        </w:tabs>
        <w:jc w:val="both"/>
        <w:rPr>
          <w:sz w:val="28"/>
          <w:szCs w:val="20"/>
        </w:rPr>
      </w:pPr>
    </w:p>
    <w:p w14:paraId="6537D76D" w14:textId="77777777" w:rsidR="00A80B14" w:rsidRPr="00C93867" w:rsidRDefault="00A80B14" w:rsidP="00A80B14">
      <w:pPr>
        <w:tabs>
          <w:tab w:val="right" w:pos="9923"/>
        </w:tabs>
        <w:jc w:val="both"/>
        <w:rPr>
          <w:sz w:val="28"/>
          <w:szCs w:val="20"/>
        </w:rPr>
      </w:pPr>
    </w:p>
    <w:p w14:paraId="2A50650A" w14:textId="77777777" w:rsidR="00A80B14" w:rsidRPr="00C93867" w:rsidRDefault="00A80B14" w:rsidP="00A80B14">
      <w:pPr>
        <w:tabs>
          <w:tab w:val="right" w:pos="9923"/>
        </w:tabs>
        <w:jc w:val="both"/>
        <w:rPr>
          <w:sz w:val="28"/>
          <w:szCs w:val="20"/>
        </w:rPr>
      </w:pPr>
    </w:p>
    <w:p w14:paraId="6940EE72" w14:textId="77777777" w:rsidR="00A80B14" w:rsidRPr="00C93867" w:rsidRDefault="00A80B14" w:rsidP="00A80B14">
      <w:pPr>
        <w:tabs>
          <w:tab w:val="right" w:pos="9923"/>
        </w:tabs>
        <w:jc w:val="both"/>
        <w:rPr>
          <w:sz w:val="28"/>
          <w:szCs w:val="20"/>
        </w:rPr>
      </w:pPr>
    </w:p>
    <w:p w14:paraId="7B0885FE" w14:textId="77777777" w:rsidR="00A80B14" w:rsidRPr="00C93867" w:rsidRDefault="00A80B14" w:rsidP="00A80B14">
      <w:pPr>
        <w:tabs>
          <w:tab w:val="right" w:pos="9923"/>
        </w:tabs>
        <w:jc w:val="both"/>
        <w:rPr>
          <w:sz w:val="28"/>
          <w:szCs w:val="20"/>
        </w:rPr>
      </w:pPr>
    </w:p>
    <w:p w14:paraId="110967C6" w14:textId="77777777" w:rsidR="00A80B14" w:rsidRPr="00C93867" w:rsidRDefault="00A80B14" w:rsidP="00A80B14">
      <w:pPr>
        <w:tabs>
          <w:tab w:val="right" w:pos="9923"/>
        </w:tabs>
        <w:jc w:val="both"/>
        <w:rPr>
          <w:sz w:val="28"/>
          <w:szCs w:val="20"/>
        </w:rPr>
      </w:pPr>
    </w:p>
    <w:p w14:paraId="30DECC34" w14:textId="77777777" w:rsidR="00A80B14" w:rsidRPr="00C93867" w:rsidRDefault="00A80B14" w:rsidP="00A80B14">
      <w:pPr>
        <w:suppressAutoHyphens/>
        <w:autoSpaceDE w:val="0"/>
        <w:autoSpaceDN w:val="0"/>
        <w:adjustRightInd w:val="0"/>
        <w:jc w:val="center"/>
        <w:outlineLvl w:val="0"/>
        <w:rPr>
          <w:b/>
          <w:bCs/>
          <w:sz w:val="28"/>
          <w:szCs w:val="28"/>
        </w:rPr>
      </w:pPr>
      <w:r w:rsidRPr="00C93867">
        <w:rPr>
          <w:b/>
          <w:bCs/>
          <w:sz w:val="28"/>
          <w:szCs w:val="28"/>
        </w:rPr>
        <w:t xml:space="preserve">ПРАВИЛА ЗЕМЛЕПОЛЬЗОВАНИЯ И ЗАСТРОЙКИ </w:t>
      </w:r>
    </w:p>
    <w:p w14:paraId="6E4CC659" w14:textId="77777777" w:rsidR="00A80B14" w:rsidRPr="00C93867" w:rsidRDefault="00A80B14" w:rsidP="00A80B14">
      <w:pPr>
        <w:suppressAutoHyphens/>
        <w:autoSpaceDE w:val="0"/>
        <w:autoSpaceDN w:val="0"/>
        <w:adjustRightInd w:val="0"/>
        <w:jc w:val="center"/>
        <w:rPr>
          <w:b/>
          <w:bCs/>
          <w:sz w:val="28"/>
          <w:szCs w:val="28"/>
        </w:rPr>
      </w:pPr>
      <w:r w:rsidRPr="00C93867">
        <w:rPr>
          <w:b/>
          <w:bCs/>
          <w:sz w:val="28"/>
          <w:szCs w:val="28"/>
        </w:rPr>
        <w:t xml:space="preserve">ПЕРМСКОГО МУНИЦИПАЛЬНОГО ОКРУГА </w:t>
      </w:r>
    </w:p>
    <w:p w14:paraId="12622DE9" w14:textId="42198D6A" w:rsidR="00A80B14" w:rsidRPr="00C93867" w:rsidRDefault="00A80B14" w:rsidP="00A80B14">
      <w:pPr>
        <w:suppressAutoHyphens/>
        <w:autoSpaceDE w:val="0"/>
        <w:autoSpaceDN w:val="0"/>
        <w:adjustRightInd w:val="0"/>
        <w:jc w:val="center"/>
        <w:rPr>
          <w:b/>
          <w:bCs/>
          <w:sz w:val="28"/>
          <w:szCs w:val="28"/>
        </w:rPr>
      </w:pPr>
      <w:r w:rsidRPr="00C93867">
        <w:rPr>
          <w:b/>
          <w:bCs/>
          <w:sz w:val="28"/>
          <w:szCs w:val="28"/>
        </w:rPr>
        <w:t>ПЕРМСКОГО КРАЯ</w:t>
      </w:r>
    </w:p>
    <w:p w14:paraId="5B87F492" w14:textId="4E4C625A" w:rsidR="00A80B14" w:rsidRPr="00DA15A9" w:rsidRDefault="00DA15A9" w:rsidP="00A80B14">
      <w:pPr>
        <w:suppressAutoHyphens/>
        <w:autoSpaceDE w:val="0"/>
        <w:autoSpaceDN w:val="0"/>
        <w:adjustRightInd w:val="0"/>
        <w:jc w:val="center"/>
        <w:rPr>
          <w:b/>
          <w:bCs/>
          <w:sz w:val="28"/>
          <w:szCs w:val="28"/>
        </w:rPr>
      </w:pPr>
      <w:r>
        <w:rPr>
          <w:b/>
          <w:bCs/>
          <w:sz w:val="28"/>
          <w:szCs w:val="28"/>
        </w:rPr>
        <w:t>НА ЧАСТЬ ТЕРРИТОРИИ В ГРАНИЦАХ КАДАСТРОВОГО КВАРТАЛА 59:32:3980009 И В ОТНОШЕНИИ ЗЕМЕЛЬНОГО УЧАСТКА С КАДАСТРОВЫМ НОМЕРОМ 59:32:3420001:3379</w:t>
      </w:r>
    </w:p>
    <w:p w14:paraId="09BE7656" w14:textId="77777777" w:rsidR="00A80B14" w:rsidRPr="00C93867" w:rsidRDefault="00A80B14" w:rsidP="00A80B14">
      <w:pPr>
        <w:suppressAutoHyphens/>
        <w:autoSpaceDE w:val="0"/>
        <w:autoSpaceDN w:val="0"/>
        <w:adjustRightInd w:val="0"/>
        <w:jc w:val="center"/>
        <w:rPr>
          <w:b/>
          <w:sz w:val="28"/>
          <w:szCs w:val="28"/>
        </w:rPr>
      </w:pPr>
      <w:r w:rsidRPr="00C93867">
        <w:rPr>
          <w:b/>
          <w:sz w:val="28"/>
          <w:szCs w:val="28"/>
        </w:rPr>
        <w:br w:type="page"/>
      </w:r>
      <w:r w:rsidRPr="00C93867">
        <w:rPr>
          <w:b/>
          <w:sz w:val="28"/>
          <w:szCs w:val="28"/>
        </w:rPr>
        <w:lastRenderedPageBreak/>
        <w:t xml:space="preserve">Раздел I. ПОРЯДОК ПРИМЕНЕНИЯ ПРАВИЛ ЗЕМЛЕПОЛЬЗОВАНИЯ И ЗАСТРОЙКИ И ВНЕСЕНИЯ В НИХ ИЗМЕНЕНИЙ </w:t>
      </w:r>
    </w:p>
    <w:p w14:paraId="6ACE66EE" w14:textId="77777777" w:rsidR="00A80B14" w:rsidRPr="00C93867" w:rsidRDefault="00A80B14" w:rsidP="00A80B14">
      <w:pPr>
        <w:suppressAutoHyphens/>
        <w:autoSpaceDE w:val="0"/>
        <w:autoSpaceDN w:val="0"/>
        <w:adjustRightInd w:val="0"/>
        <w:jc w:val="both"/>
        <w:rPr>
          <w:sz w:val="28"/>
          <w:szCs w:val="28"/>
        </w:rPr>
      </w:pPr>
    </w:p>
    <w:p w14:paraId="0B4FA051" w14:textId="2604ECFB" w:rsidR="00A80B14" w:rsidRPr="00282D12" w:rsidRDefault="00A80B14" w:rsidP="00282D12">
      <w:pPr>
        <w:suppressAutoHyphens/>
        <w:autoSpaceDE w:val="0"/>
        <w:autoSpaceDN w:val="0"/>
        <w:adjustRightInd w:val="0"/>
        <w:ind w:firstLine="709"/>
        <w:jc w:val="both"/>
        <w:rPr>
          <w:sz w:val="28"/>
          <w:szCs w:val="28"/>
        </w:rPr>
      </w:pPr>
      <w:r w:rsidRPr="00C93867">
        <w:rPr>
          <w:sz w:val="28"/>
          <w:szCs w:val="28"/>
        </w:rPr>
        <w:t>Правила землепользования и застройки Пермского муниципального округа Пермского края</w:t>
      </w:r>
      <w:r w:rsidR="00DA15A9" w:rsidRPr="00DA15A9">
        <w:t xml:space="preserve"> </w:t>
      </w:r>
      <w:r w:rsidR="00DA15A9" w:rsidRPr="00127DE2">
        <w:rPr>
          <w:sz w:val="28"/>
          <w:szCs w:val="28"/>
        </w:rPr>
        <w:t>на часть территории в границах када</w:t>
      </w:r>
      <w:r w:rsidR="00282D12">
        <w:rPr>
          <w:sz w:val="28"/>
          <w:szCs w:val="28"/>
        </w:rPr>
        <w:t xml:space="preserve">стрового квартала 59:32:3980009, </w:t>
      </w:r>
      <w:r w:rsidR="00282D12" w:rsidRPr="00560883">
        <w:rPr>
          <w:sz w:val="28"/>
          <w:szCs w:val="28"/>
        </w:rPr>
        <w:t>в частности в отношении земельных участков с кадастровыми номерами 59:32:3980009:11022, 59:32:3980009:10251, 59:32:3980009:13021, 59:32:3980009:13020, 59:32:3980009:12771, 59:32:3980009:6058, 59:32:3980009:12196, 59:32:3980009:12423, 59:32:3980009:12192, 59:32:3980009:12198, 59:32:3980009:12197,</w:t>
      </w:r>
      <w:r w:rsidR="00560883" w:rsidRPr="00560883">
        <w:t xml:space="preserve"> </w:t>
      </w:r>
      <w:r w:rsidR="00560883" w:rsidRPr="00560883">
        <w:rPr>
          <w:sz w:val="28"/>
          <w:szCs w:val="28"/>
        </w:rPr>
        <w:t>59:32:3980009:9731, 59:32:3980009:9728, 59:32:3980009:613, 59:32:3980009:614, 59:32:3980009:11028, 59:32:3980009:11029, 59:32:3980009:11033, 59:32:3980009:11034, 59:32:3980009:8285, 59:32:3980009:8288, 59:32:3980009:8289, 59:32:3980009:8280, 59:32:3980009:8279, 59:32:3980009:10271</w:t>
      </w:r>
      <w:r w:rsidR="00170353">
        <w:rPr>
          <w:sz w:val="28"/>
          <w:szCs w:val="28"/>
        </w:rPr>
        <w:t>,</w:t>
      </w:r>
      <w:bookmarkStart w:id="1" w:name="_GoBack"/>
      <w:bookmarkEnd w:id="1"/>
      <w:r w:rsidR="00560883" w:rsidRPr="00560883">
        <w:rPr>
          <w:sz w:val="28"/>
          <w:szCs w:val="28"/>
        </w:rPr>
        <w:t xml:space="preserve"> </w:t>
      </w:r>
      <w:r w:rsidR="00DA15A9" w:rsidRPr="00127DE2">
        <w:rPr>
          <w:sz w:val="28"/>
          <w:szCs w:val="28"/>
        </w:rPr>
        <w:t>и в отношении земельного участка с кадастровым номером 59:32:3420001:3379</w:t>
      </w:r>
      <w:r w:rsidR="00DA15A9" w:rsidRPr="00DA15A9">
        <w:rPr>
          <w:sz w:val="28"/>
          <w:szCs w:val="28"/>
        </w:rPr>
        <w:t xml:space="preserve"> </w:t>
      </w:r>
      <w:r w:rsidRPr="00C93867">
        <w:rPr>
          <w:sz w:val="28"/>
          <w:szCs w:val="28"/>
        </w:rPr>
        <w:t xml:space="preserve">(далее - Правила) являются нормативным правовым актом, принятым в соответствии с Градостроительным </w:t>
      </w:r>
      <w:hyperlink r:id="rId6" w:history="1">
        <w:r w:rsidRPr="00C93867">
          <w:rPr>
            <w:sz w:val="28"/>
            <w:szCs w:val="28"/>
          </w:rPr>
          <w:t>кодексом</w:t>
        </w:r>
      </w:hyperlink>
      <w:r w:rsidRPr="00C93867">
        <w:rPr>
          <w:sz w:val="28"/>
          <w:szCs w:val="28"/>
        </w:rPr>
        <w:t xml:space="preserve"> Российской Федерации, Земельным </w:t>
      </w:r>
      <w:hyperlink r:id="rId7" w:history="1">
        <w:r w:rsidRPr="00C93867">
          <w:rPr>
            <w:sz w:val="28"/>
            <w:szCs w:val="28"/>
          </w:rPr>
          <w:t>кодексом</w:t>
        </w:r>
      </w:hyperlink>
      <w:r w:rsidRPr="00C93867">
        <w:rPr>
          <w:sz w:val="28"/>
          <w:szCs w:val="28"/>
        </w:rPr>
        <w:t xml:space="preserve"> Российской Федерации, Федеральным </w:t>
      </w:r>
      <w:hyperlink r:id="rId8" w:history="1">
        <w:r w:rsidRPr="00C93867">
          <w:rPr>
            <w:sz w:val="28"/>
            <w:szCs w:val="28"/>
          </w:rPr>
          <w:t>законом</w:t>
        </w:r>
      </w:hyperlink>
      <w:r w:rsidRPr="00C93867">
        <w:rPr>
          <w:sz w:val="28"/>
          <w:szCs w:val="28"/>
        </w:rPr>
        <w:t xml:space="preserve"> от 06 октября 2003 г.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нормативными правовыми актами Пермского края, Пермского муниципального округа Пермского края, Уставом Пермского муниципального округа Пермского </w:t>
      </w:r>
      <w:r w:rsidRPr="00A50108">
        <w:rPr>
          <w:sz w:val="28"/>
          <w:szCs w:val="28"/>
        </w:rPr>
        <w:t xml:space="preserve">края, Генеральным планом </w:t>
      </w:r>
      <w:r w:rsidR="00924FDA" w:rsidRPr="00A50108">
        <w:rPr>
          <w:sz w:val="28"/>
          <w:szCs w:val="28"/>
        </w:rPr>
        <w:t>муниципального образования «</w:t>
      </w:r>
      <w:proofErr w:type="spellStart"/>
      <w:r w:rsidR="00924FDA" w:rsidRPr="00A50108">
        <w:rPr>
          <w:sz w:val="28"/>
          <w:szCs w:val="28"/>
        </w:rPr>
        <w:t>Култаевское</w:t>
      </w:r>
      <w:proofErr w:type="spellEnd"/>
      <w:r w:rsidR="00924FDA" w:rsidRPr="00A50108">
        <w:rPr>
          <w:sz w:val="28"/>
          <w:szCs w:val="28"/>
        </w:rPr>
        <w:t xml:space="preserve"> сельское поселение» Пермского муниципального района Пермского края,</w:t>
      </w:r>
      <w:r w:rsidR="00A50108" w:rsidRPr="00A50108">
        <w:rPr>
          <w:sz w:val="28"/>
          <w:szCs w:val="28"/>
        </w:rPr>
        <w:t xml:space="preserve"> утвержденным решением Совета депутатов </w:t>
      </w:r>
      <w:proofErr w:type="spellStart"/>
      <w:r w:rsidR="00A50108" w:rsidRPr="00A50108">
        <w:rPr>
          <w:sz w:val="28"/>
          <w:szCs w:val="28"/>
        </w:rPr>
        <w:t>Култаевского</w:t>
      </w:r>
      <w:proofErr w:type="spellEnd"/>
      <w:r w:rsidR="00A50108" w:rsidRPr="00A50108">
        <w:rPr>
          <w:sz w:val="28"/>
          <w:szCs w:val="28"/>
        </w:rPr>
        <w:t xml:space="preserve"> сельского поселения от 06 февраля 2014 г. № 29, </w:t>
      </w:r>
      <w:r w:rsidR="00924FDA" w:rsidRPr="00A50108">
        <w:rPr>
          <w:sz w:val="28"/>
          <w:szCs w:val="28"/>
        </w:rPr>
        <w:t>Генеральным планом муниципального образования «</w:t>
      </w:r>
      <w:proofErr w:type="spellStart"/>
      <w:r w:rsidR="00924FDA" w:rsidRPr="00A50108">
        <w:rPr>
          <w:sz w:val="28"/>
          <w:szCs w:val="28"/>
        </w:rPr>
        <w:t>Двуреченское</w:t>
      </w:r>
      <w:proofErr w:type="spellEnd"/>
      <w:r w:rsidR="00924FDA" w:rsidRPr="00A50108">
        <w:rPr>
          <w:sz w:val="28"/>
          <w:szCs w:val="28"/>
        </w:rPr>
        <w:t xml:space="preserve"> сельское поселение» Пермского муниципального района Пермского края</w:t>
      </w:r>
      <w:r w:rsidR="00A50108" w:rsidRPr="00A50108">
        <w:rPr>
          <w:sz w:val="28"/>
          <w:szCs w:val="28"/>
        </w:rPr>
        <w:t xml:space="preserve">, утвержденным решением Совета депутатов </w:t>
      </w:r>
      <w:proofErr w:type="spellStart"/>
      <w:r w:rsidR="00A50108" w:rsidRPr="00A50108">
        <w:rPr>
          <w:sz w:val="28"/>
          <w:szCs w:val="28"/>
        </w:rPr>
        <w:t>Двуреченского</w:t>
      </w:r>
      <w:proofErr w:type="spellEnd"/>
      <w:r w:rsidR="00A50108" w:rsidRPr="00A50108">
        <w:rPr>
          <w:sz w:val="28"/>
          <w:szCs w:val="28"/>
        </w:rPr>
        <w:t xml:space="preserve"> сельского поселения от 30 апреля 2013 № 329</w:t>
      </w:r>
      <w:r w:rsidR="001813CF" w:rsidRPr="00A50108">
        <w:rPr>
          <w:sz w:val="28"/>
          <w:szCs w:val="28"/>
        </w:rPr>
        <w:t xml:space="preserve"> (далее – Генеральные планы)</w:t>
      </w:r>
      <w:r w:rsidR="00EF53A1" w:rsidRPr="00A50108">
        <w:rPr>
          <w:sz w:val="28"/>
          <w:szCs w:val="28"/>
        </w:rPr>
        <w:t xml:space="preserve">, </w:t>
      </w:r>
      <w:r w:rsidR="00EF53A1" w:rsidRPr="00C93867">
        <w:rPr>
          <w:sz w:val="28"/>
          <w:szCs w:val="28"/>
        </w:rPr>
        <w:t xml:space="preserve">а </w:t>
      </w:r>
      <w:r w:rsidRPr="00C93867">
        <w:rPr>
          <w:sz w:val="28"/>
          <w:szCs w:val="28"/>
        </w:rPr>
        <w:t>также с учетом положений иных актов и документов, определяющих основные направления социально-экономического и градостроительного развития территории Пермского муниципального округа Пермского края, охраны его культурного наследия, окружающей среды и рационального использования природных ресурсов.</w:t>
      </w:r>
    </w:p>
    <w:p w14:paraId="08C5ED9D" w14:textId="77777777" w:rsidR="00A80B14" w:rsidRPr="00C93867" w:rsidRDefault="00A80B14" w:rsidP="00A80B14">
      <w:pPr>
        <w:suppressAutoHyphens/>
        <w:autoSpaceDE w:val="0"/>
        <w:autoSpaceDN w:val="0"/>
        <w:adjustRightInd w:val="0"/>
        <w:jc w:val="both"/>
        <w:rPr>
          <w:sz w:val="28"/>
          <w:szCs w:val="28"/>
        </w:rPr>
      </w:pPr>
    </w:p>
    <w:p w14:paraId="2C395DA1" w14:textId="00AE6B57" w:rsidR="00A80B14" w:rsidRPr="00C93867" w:rsidRDefault="001E586D" w:rsidP="00A80B14">
      <w:pPr>
        <w:suppressAutoHyphens/>
        <w:autoSpaceDE w:val="0"/>
        <w:autoSpaceDN w:val="0"/>
        <w:adjustRightInd w:val="0"/>
        <w:jc w:val="center"/>
        <w:outlineLvl w:val="3"/>
        <w:rPr>
          <w:sz w:val="28"/>
          <w:szCs w:val="28"/>
        </w:rPr>
      </w:pPr>
      <w:r>
        <w:rPr>
          <w:sz w:val="28"/>
          <w:szCs w:val="28"/>
        </w:rPr>
        <w:t>Статья</w:t>
      </w:r>
      <w:r w:rsidR="00A80B14" w:rsidRPr="00C93867">
        <w:rPr>
          <w:sz w:val="28"/>
          <w:szCs w:val="28"/>
        </w:rPr>
        <w:t xml:space="preserve"> 1. Основные понятия, используемые в Правилах</w:t>
      </w:r>
    </w:p>
    <w:p w14:paraId="2FC9A8CE" w14:textId="77777777" w:rsidR="00A80B14" w:rsidRPr="00C93867" w:rsidRDefault="00A80B14" w:rsidP="00A80B14">
      <w:pPr>
        <w:suppressAutoHyphens/>
        <w:autoSpaceDE w:val="0"/>
        <w:autoSpaceDN w:val="0"/>
        <w:adjustRightInd w:val="0"/>
        <w:jc w:val="center"/>
        <w:rPr>
          <w:sz w:val="28"/>
          <w:szCs w:val="28"/>
        </w:rPr>
      </w:pPr>
    </w:p>
    <w:p w14:paraId="665DACF8"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Понятия, используемые в настоящих Правилах, применяются в следующем значении:</w:t>
      </w:r>
    </w:p>
    <w:p w14:paraId="5B170084"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высота здания, строения, сооружения - расстояние по вертикали, измеренное от проектной отметки земли до наивысшей точки плоской крыши здания или наивысшей точки конька скатной крыши здания,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7A42E9EC" w14:textId="77777777" w:rsidR="00A80B14" w:rsidRPr="00654B71" w:rsidRDefault="00A80B14" w:rsidP="00A80B14">
      <w:pPr>
        <w:suppressAutoHyphens/>
        <w:autoSpaceDE w:val="0"/>
        <w:autoSpaceDN w:val="0"/>
        <w:adjustRightInd w:val="0"/>
        <w:ind w:firstLine="709"/>
        <w:jc w:val="both"/>
        <w:rPr>
          <w:sz w:val="28"/>
          <w:szCs w:val="28"/>
        </w:rPr>
      </w:pPr>
      <w:r w:rsidRPr="00654B71">
        <w:rPr>
          <w:sz w:val="28"/>
          <w:szCs w:val="28"/>
        </w:rPr>
        <w:t>инженерная, транспортная и социальная инфраструктуры - комплекс сооружений и коммуникаций транспорта, связи, инженерного оборудования, а также объектов социального и культурно-бытового обслуживания населения, обеспечивающий устойчивое развитие и функционирование территории;</w:t>
      </w:r>
    </w:p>
    <w:p w14:paraId="4374FDEF" w14:textId="77777777" w:rsidR="00A80B14" w:rsidRPr="00C93867" w:rsidRDefault="00A80B14" w:rsidP="00A80B14">
      <w:pPr>
        <w:suppressAutoHyphens/>
        <w:ind w:firstLine="709"/>
        <w:jc w:val="both"/>
        <w:rPr>
          <w:sz w:val="28"/>
          <w:szCs w:val="28"/>
        </w:rPr>
      </w:pPr>
      <w:r w:rsidRPr="00C93867">
        <w:rPr>
          <w:sz w:val="28"/>
          <w:szCs w:val="28"/>
        </w:rPr>
        <w:lastRenderedPageBreak/>
        <w:t>линейные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4FEFB8B1"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линии регулирования застройки - линии, устанавливаемые в документации по планировке территории и определяющие место допустимого размещения зданий, строений, сооружений;</w:t>
      </w:r>
    </w:p>
    <w:p w14:paraId="56FDC9F4" w14:textId="719A0445" w:rsidR="00A80B14" w:rsidRPr="00C93867" w:rsidRDefault="00A80B14" w:rsidP="00F37985">
      <w:pPr>
        <w:suppressAutoHyphens/>
        <w:autoSpaceDE w:val="0"/>
        <w:autoSpaceDN w:val="0"/>
        <w:adjustRightInd w:val="0"/>
        <w:ind w:firstLine="709"/>
        <w:jc w:val="both"/>
        <w:rPr>
          <w:sz w:val="28"/>
          <w:szCs w:val="28"/>
        </w:rPr>
      </w:pPr>
      <w:r w:rsidRPr="00C93867">
        <w:rPr>
          <w:sz w:val="28"/>
          <w:szCs w:val="28"/>
        </w:rPr>
        <w:t>максимальный процент застройки (максимальный процент застройки в границах земельного участка) - предельный параметр разрешенного строительства, реконструкции объектов капитального строительства, выраженный в процентах показатель, устанавливающий,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w:t>
      </w:r>
    </w:p>
    <w:p w14:paraId="61396EF4" w14:textId="77777777" w:rsidR="00A80B14" w:rsidRPr="00924FDA" w:rsidRDefault="00A80B14" w:rsidP="00A80B14">
      <w:pPr>
        <w:suppressAutoHyphens/>
        <w:autoSpaceDE w:val="0"/>
        <w:autoSpaceDN w:val="0"/>
        <w:adjustRightInd w:val="0"/>
        <w:ind w:firstLine="709"/>
        <w:jc w:val="both"/>
        <w:rPr>
          <w:sz w:val="28"/>
          <w:szCs w:val="28"/>
        </w:rPr>
      </w:pPr>
      <w:r w:rsidRPr="00924FDA">
        <w:rPr>
          <w:sz w:val="28"/>
          <w:szCs w:val="28"/>
        </w:rPr>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w:t>
      </w:r>
    </w:p>
    <w:p w14:paraId="73627442"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Пермского края, органов государственной власти Пермского края, Конституцией Российской Федерации, федеральными конституционными законами, федеральными законами, конституцией (уставом) Пермского края, законами Пермского края, решениями высшего исполнительного органа государственной власти Пермского края, и оказывают существенное влияние на социально-экономическое развитие Пермского края;</w:t>
      </w:r>
    </w:p>
    <w:p w14:paraId="2312FE37" w14:textId="77777777" w:rsidR="00A80B14" w:rsidRPr="00C93867" w:rsidRDefault="00A80B14" w:rsidP="00A80B14">
      <w:pPr>
        <w:suppressAutoHyphens/>
        <w:autoSpaceDE w:val="0"/>
        <w:autoSpaceDN w:val="0"/>
        <w:adjustRightInd w:val="0"/>
        <w:ind w:firstLine="709"/>
        <w:jc w:val="both"/>
        <w:outlineLvl w:val="3"/>
        <w:rPr>
          <w:sz w:val="28"/>
          <w:szCs w:val="28"/>
        </w:rPr>
      </w:pPr>
      <w:r w:rsidRPr="00C93867">
        <w:rPr>
          <w:sz w:val="28"/>
          <w:szCs w:val="28"/>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Пермского края, уставами муниципальных образований и оказывают существенное влияние на социально-экономическое развитие муниципальных образований;</w:t>
      </w:r>
    </w:p>
    <w:p w14:paraId="24B4A7B4"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 xml:space="preserve">технические регламенты - документы, которые приняты в порядке, установленном законодательством Российской Федерации, и устанавливают обязательные для применения и исполнения требования к объектам технического регулирования (продукции, в том числе зданиям, строениям и сооружениям, процессам производства, эксплуатации, хранения, перевозки, реализации и утилизации); </w:t>
      </w:r>
    </w:p>
    <w:p w14:paraId="296DBCCA" w14:textId="77777777" w:rsidR="00A80B14" w:rsidRPr="00654B71" w:rsidRDefault="00A80B14" w:rsidP="00A80B14">
      <w:pPr>
        <w:suppressAutoHyphens/>
        <w:autoSpaceDE w:val="0"/>
        <w:autoSpaceDN w:val="0"/>
        <w:adjustRightInd w:val="0"/>
        <w:ind w:firstLine="709"/>
        <w:jc w:val="both"/>
        <w:outlineLvl w:val="3"/>
        <w:rPr>
          <w:sz w:val="28"/>
          <w:szCs w:val="28"/>
        </w:rPr>
      </w:pPr>
      <w:r w:rsidRPr="00654B71">
        <w:rPr>
          <w:sz w:val="28"/>
          <w:szCs w:val="28"/>
        </w:rPr>
        <w:t>элемент планировочной структуры - часть территории муниципального образования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2A605428" w14:textId="77777777" w:rsidR="00A80B14" w:rsidRPr="00C93867" w:rsidRDefault="00A80B14" w:rsidP="00A80B14">
      <w:pPr>
        <w:suppressAutoHyphens/>
        <w:ind w:firstLine="709"/>
        <w:jc w:val="both"/>
        <w:rPr>
          <w:sz w:val="28"/>
          <w:szCs w:val="28"/>
        </w:rPr>
      </w:pPr>
      <w:r w:rsidRPr="00C93867">
        <w:rPr>
          <w:sz w:val="28"/>
          <w:szCs w:val="28"/>
        </w:rPr>
        <w:lastRenderedPageBreak/>
        <w:t xml:space="preserve">этажность здания - количество этажей, определяемое как сумма наземных этажей (в том числе мансардных) и цокольного этажа (в случае, если верх его перекрытия возвышается над уровнем тротуара или </w:t>
      </w:r>
      <w:proofErr w:type="spellStart"/>
      <w:r w:rsidRPr="00C93867">
        <w:rPr>
          <w:sz w:val="28"/>
          <w:szCs w:val="28"/>
        </w:rPr>
        <w:t>отмостки</w:t>
      </w:r>
      <w:proofErr w:type="spellEnd"/>
      <w:r w:rsidRPr="00C93867">
        <w:rPr>
          <w:sz w:val="28"/>
          <w:szCs w:val="28"/>
        </w:rPr>
        <w:t xml:space="preserve"> не менее чем на два метра).</w:t>
      </w:r>
    </w:p>
    <w:p w14:paraId="4C893BB3" w14:textId="77777777" w:rsidR="00A80B14" w:rsidRPr="00C93867" w:rsidRDefault="00A80B14" w:rsidP="00A80B14">
      <w:pPr>
        <w:suppressAutoHyphens/>
        <w:autoSpaceDE w:val="0"/>
        <w:autoSpaceDN w:val="0"/>
        <w:adjustRightInd w:val="0"/>
        <w:ind w:firstLine="709"/>
        <w:jc w:val="both"/>
        <w:outlineLvl w:val="3"/>
        <w:rPr>
          <w:sz w:val="28"/>
          <w:szCs w:val="28"/>
        </w:rPr>
      </w:pPr>
    </w:p>
    <w:p w14:paraId="47C43292" w14:textId="1EC10A83" w:rsidR="00A80B14" w:rsidRPr="00C93867" w:rsidRDefault="001E586D" w:rsidP="00A80B14">
      <w:pPr>
        <w:suppressAutoHyphens/>
        <w:autoSpaceDE w:val="0"/>
        <w:autoSpaceDN w:val="0"/>
        <w:adjustRightInd w:val="0"/>
        <w:jc w:val="center"/>
        <w:outlineLvl w:val="3"/>
        <w:rPr>
          <w:sz w:val="28"/>
          <w:szCs w:val="28"/>
        </w:rPr>
      </w:pPr>
      <w:r>
        <w:rPr>
          <w:sz w:val="28"/>
          <w:szCs w:val="28"/>
        </w:rPr>
        <w:t>Статья</w:t>
      </w:r>
      <w:r w:rsidR="00A80B14" w:rsidRPr="00C93867">
        <w:rPr>
          <w:sz w:val="28"/>
          <w:szCs w:val="28"/>
        </w:rPr>
        <w:t xml:space="preserve"> 2. Основания введения и назначение Правил</w:t>
      </w:r>
    </w:p>
    <w:p w14:paraId="4CD4DE22" w14:textId="77777777" w:rsidR="00A80B14" w:rsidRPr="00C93867" w:rsidRDefault="00A80B14" w:rsidP="00A80B14">
      <w:pPr>
        <w:suppressAutoHyphens/>
        <w:autoSpaceDE w:val="0"/>
        <w:autoSpaceDN w:val="0"/>
        <w:adjustRightInd w:val="0"/>
        <w:jc w:val="both"/>
        <w:rPr>
          <w:sz w:val="28"/>
          <w:szCs w:val="28"/>
        </w:rPr>
      </w:pPr>
    </w:p>
    <w:p w14:paraId="1D5AA90D" w14:textId="6427B7E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1. Основаниями введения настоящих Правил являются Градостроительный и Земельный кодексы Российской Федерации. Правила вводят в Пермском муниципальном округе Пермского края</w:t>
      </w:r>
      <w:r w:rsidR="00D50C10" w:rsidRPr="00C93867">
        <w:rPr>
          <w:sz w:val="28"/>
          <w:szCs w:val="28"/>
        </w:rPr>
        <w:t xml:space="preserve"> </w:t>
      </w:r>
      <w:r w:rsidR="00924FDA" w:rsidRPr="00127DE2">
        <w:rPr>
          <w:sz w:val="28"/>
          <w:szCs w:val="28"/>
        </w:rPr>
        <w:t>на часть территории в границах кадастрового квартала 59:32:3980009 и в отношении земельного участка с кадастровым номером 59:32:3420001:3379</w:t>
      </w:r>
      <w:r w:rsidR="00924FDA" w:rsidRPr="00DA15A9">
        <w:rPr>
          <w:sz w:val="28"/>
          <w:szCs w:val="28"/>
        </w:rPr>
        <w:t xml:space="preserve"> </w:t>
      </w:r>
      <w:r w:rsidRPr="00C93867">
        <w:rPr>
          <w:sz w:val="28"/>
          <w:szCs w:val="28"/>
        </w:rPr>
        <w:t>систему регулирования землепользования и застройки, которая основана на</w:t>
      </w:r>
      <w:r w:rsidR="00B82B95" w:rsidRPr="00C93867">
        <w:rPr>
          <w:sz w:val="28"/>
          <w:szCs w:val="28"/>
        </w:rPr>
        <w:t xml:space="preserve"> градостроительном зонировании.</w:t>
      </w:r>
    </w:p>
    <w:p w14:paraId="31C449BF"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2. Целями введения системы регулирования землепользования и застройки, основанной на градостроительном зонировании, являются:</w:t>
      </w:r>
    </w:p>
    <w:p w14:paraId="524DFA2E" w14:textId="2DE8045A"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 xml:space="preserve">создание условий для устойчивого развития </w:t>
      </w:r>
      <w:r w:rsidR="00D50C10" w:rsidRPr="00C93867">
        <w:rPr>
          <w:sz w:val="28"/>
          <w:szCs w:val="28"/>
        </w:rPr>
        <w:t xml:space="preserve">территории Пермского </w:t>
      </w:r>
      <w:r w:rsidRPr="00C93867">
        <w:rPr>
          <w:sz w:val="28"/>
          <w:szCs w:val="28"/>
        </w:rPr>
        <w:t>муниципального округа</w:t>
      </w:r>
      <w:r w:rsidR="00D50C10" w:rsidRPr="00C93867">
        <w:rPr>
          <w:sz w:val="28"/>
          <w:szCs w:val="28"/>
        </w:rPr>
        <w:t xml:space="preserve"> Пермского края (далее – муниципальный округ)</w:t>
      </w:r>
      <w:r w:rsidRPr="00C93867">
        <w:rPr>
          <w:sz w:val="28"/>
          <w:szCs w:val="28"/>
        </w:rPr>
        <w:t xml:space="preserve">, </w:t>
      </w:r>
      <w:r w:rsidR="00D50C10" w:rsidRPr="00C93867">
        <w:rPr>
          <w:sz w:val="28"/>
          <w:szCs w:val="28"/>
        </w:rPr>
        <w:t xml:space="preserve">реализации планов и программ развития территории, систем инженерного, транспортного обеспечения и социального </w:t>
      </w:r>
      <w:r w:rsidR="004842D1" w:rsidRPr="00C93867">
        <w:rPr>
          <w:sz w:val="28"/>
          <w:szCs w:val="28"/>
        </w:rPr>
        <w:t>обслуживания</w:t>
      </w:r>
      <w:r w:rsidR="00D50C10" w:rsidRPr="00C93867">
        <w:rPr>
          <w:sz w:val="28"/>
          <w:szCs w:val="28"/>
        </w:rPr>
        <w:t xml:space="preserve">, сохранения </w:t>
      </w:r>
      <w:r w:rsidRPr="00C93867">
        <w:rPr>
          <w:sz w:val="28"/>
          <w:szCs w:val="28"/>
        </w:rPr>
        <w:t xml:space="preserve">окружающей среды и </w:t>
      </w:r>
      <w:r w:rsidRPr="00587CE8">
        <w:rPr>
          <w:sz w:val="28"/>
          <w:szCs w:val="28"/>
        </w:rPr>
        <w:t>объектов культурного наследия;</w:t>
      </w:r>
    </w:p>
    <w:p w14:paraId="14838FBB" w14:textId="4183044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создание условий для планировки территорий муниципального округа;</w:t>
      </w:r>
    </w:p>
    <w:p w14:paraId="162DA452" w14:textId="5A47DFDF"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714C8A42" w14:textId="1264642D" w:rsidR="00D50C10" w:rsidRPr="00C93867" w:rsidRDefault="00A80B14" w:rsidP="00A80B14">
      <w:pPr>
        <w:suppressAutoHyphens/>
        <w:autoSpaceDE w:val="0"/>
        <w:autoSpaceDN w:val="0"/>
        <w:adjustRightInd w:val="0"/>
        <w:ind w:firstLine="709"/>
        <w:jc w:val="both"/>
        <w:rPr>
          <w:sz w:val="28"/>
          <w:szCs w:val="28"/>
        </w:rPr>
      </w:pPr>
      <w:r w:rsidRPr="00C93867">
        <w:rPr>
          <w:sz w:val="28"/>
          <w:szCs w:val="28"/>
        </w:rPr>
        <w:t xml:space="preserve">создание </w:t>
      </w:r>
      <w:r w:rsidR="00D50C10" w:rsidRPr="00C93867">
        <w:rPr>
          <w:sz w:val="28"/>
          <w:szCs w:val="28"/>
        </w:rPr>
        <w:t xml:space="preserve">благоприятных </w:t>
      </w:r>
      <w:r w:rsidRPr="00C93867">
        <w:rPr>
          <w:sz w:val="28"/>
          <w:szCs w:val="28"/>
        </w:rPr>
        <w:t>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r w:rsidR="00D50C10" w:rsidRPr="00C93867">
        <w:rPr>
          <w:sz w:val="28"/>
          <w:szCs w:val="28"/>
        </w:rPr>
        <w:t xml:space="preserve"> в соответствии с градостроительными регламентами;</w:t>
      </w:r>
    </w:p>
    <w:p w14:paraId="700597C8" w14:textId="3063D6FC" w:rsidR="00A80B14" w:rsidRPr="00C93867" w:rsidRDefault="00D50C10" w:rsidP="00A80B14">
      <w:pPr>
        <w:suppressAutoHyphens/>
        <w:autoSpaceDE w:val="0"/>
        <w:autoSpaceDN w:val="0"/>
        <w:adjustRightInd w:val="0"/>
        <w:ind w:firstLine="709"/>
        <w:jc w:val="both"/>
        <w:rPr>
          <w:sz w:val="28"/>
          <w:szCs w:val="28"/>
        </w:rPr>
      </w:pPr>
      <w:r w:rsidRPr="00C93867">
        <w:rPr>
          <w:sz w:val="28"/>
          <w:szCs w:val="28"/>
        </w:rPr>
        <w:t>обеспечение свободного доступа граждан и юридических лиц к информации, их участия в принятии решений по вопросам землепользования и застройки посредством проведения общественных обсуждений или публичных слушаний в установленных случаях</w:t>
      </w:r>
    </w:p>
    <w:p w14:paraId="7EC4CD29" w14:textId="768DB172" w:rsidR="00A80B14" w:rsidRPr="00C93867" w:rsidRDefault="00213C9C" w:rsidP="00A80B14">
      <w:pPr>
        <w:suppressAutoHyphens/>
        <w:autoSpaceDE w:val="0"/>
        <w:autoSpaceDN w:val="0"/>
        <w:adjustRightInd w:val="0"/>
        <w:ind w:firstLine="709"/>
        <w:jc w:val="both"/>
        <w:rPr>
          <w:sz w:val="28"/>
          <w:szCs w:val="28"/>
        </w:rPr>
      </w:pPr>
      <w:r w:rsidRPr="00C93867">
        <w:rPr>
          <w:sz w:val="28"/>
          <w:szCs w:val="28"/>
        </w:rPr>
        <w:t>3</w:t>
      </w:r>
      <w:r w:rsidR="00A80B14" w:rsidRPr="00C93867">
        <w:rPr>
          <w:sz w:val="28"/>
          <w:szCs w:val="28"/>
        </w:rPr>
        <w:t>. Настоящие Правила применяются наряду с:</w:t>
      </w:r>
    </w:p>
    <w:p w14:paraId="5EFF910F" w14:textId="045BA936"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техническими регламентами (а вплоть до их вступления в установленном порядке в силу - нормативными техническими документами в части, не противоречащей Федеральному закону от 27 декабря 2002 г. № 184-ФЗ «О техническом регулировании» (далее по тексту - Федеральный закон «О техническом регулировании») и Градостроительному кодексу Российской Федерации), принятыми в соответствии с законодательством в целях обеспечения безопасности жизни и здоровья людей, надежности и безопасности объектов капитального строительства, защиты имущества, сохранения окружающей среды и объектов культурного наследия;</w:t>
      </w:r>
    </w:p>
    <w:p w14:paraId="0D6CCD56" w14:textId="4B7738A2"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 xml:space="preserve">иными нормативными правовыми актами по вопросам регулирования землепользования и застройки </w:t>
      </w:r>
      <w:r w:rsidR="004842D1" w:rsidRPr="00C93867">
        <w:rPr>
          <w:sz w:val="28"/>
          <w:szCs w:val="28"/>
        </w:rPr>
        <w:t xml:space="preserve">Пермского края и </w:t>
      </w:r>
      <w:r w:rsidR="00213C9C" w:rsidRPr="00C93867">
        <w:rPr>
          <w:sz w:val="28"/>
          <w:szCs w:val="28"/>
        </w:rPr>
        <w:t>муниципального округа</w:t>
      </w:r>
      <w:r w:rsidRPr="00C93867">
        <w:rPr>
          <w:sz w:val="28"/>
          <w:szCs w:val="28"/>
        </w:rPr>
        <w:t xml:space="preserve">. </w:t>
      </w:r>
    </w:p>
    <w:p w14:paraId="0FB1C0B3" w14:textId="25B15F3F" w:rsidR="00A80B14" w:rsidRPr="00C93867" w:rsidRDefault="00213C9C" w:rsidP="00587CE8">
      <w:pPr>
        <w:suppressAutoHyphens/>
        <w:autoSpaceDE w:val="0"/>
        <w:autoSpaceDN w:val="0"/>
        <w:adjustRightInd w:val="0"/>
        <w:ind w:firstLine="709"/>
        <w:jc w:val="both"/>
        <w:rPr>
          <w:sz w:val="28"/>
          <w:szCs w:val="28"/>
        </w:rPr>
      </w:pPr>
      <w:r w:rsidRPr="00C93867">
        <w:rPr>
          <w:sz w:val="28"/>
          <w:szCs w:val="28"/>
        </w:rPr>
        <w:t>4</w:t>
      </w:r>
      <w:r w:rsidR="00A80B14" w:rsidRPr="00C93867">
        <w:rPr>
          <w:sz w:val="28"/>
          <w:szCs w:val="28"/>
        </w:rPr>
        <w:t xml:space="preserve">. Настоящие Правила обязательны для соблюдения органами государственной власти, органами местного самоуправления, физическими и юридическими лицами, </w:t>
      </w:r>
      <w:r w:rsidR="00A80B14" w:rsidRPr="00C93867">
        <w:rPr>
          <w:sz w:val="28"/>
          <w:szCs w:val="28"/>
        </w:rPr>
        <w:lastRenderedPageBreak/>
        <w:t>должностными лицами, осуществляющими, регулирующими и контролирующими градостроительную деятельность на территории муниципального округа.</w:t>
      </w:r>
    </w:p>
    <w:p w14:paraId="29B073D4" w14:textId="77777777" w:rsidR="0040468C" w:rsidRDefault="0040468C" w:rsidP="00A80B14">
      <w:pPr>
        <w:suppressAutoHyphens/>
        <w:autoSpaceDE w:val="0"/>
        <w:autoSpaceDN w:val="0"/>
        <w:adjustRightInd w:val="0"/>
        <w:jc w:val="center"/>
        <w:outlineLvl w:val="3"/>
        <w:rPr>
          <w:sz w:val="28"/>
          <w:szCs w:val="28"/>
        </w:rPr>
      </w:pPr>
    </w:p>
    <w:p w14:paraId="313A5E1B" w14:textId="38FBA9DE" w:rsidR="00A80B14" w:rsidRPr="00C93867" w:rsidRDefault="001E586D" w:rsidP="00A80B14">
      <w:pPr>
        <w:suppressAutoHyphens/>
        <w:autoSpaceDE w:val="0"/>
        <w:autoSpaceDN w:val="0"/>
        <w:adjustRightInd w:val="0"/>
        <w:jc w:val="center"/>
        <w:outlineLvl w:val="3"/>
        <w:rPr>
          <w:sz w:val="28"/>
          <w:szCs w:val="28"/>
        </w:rPr>
      </w:pPr>
      <w:r>
        <w:rPr>
          <w:sz w:val="28"/>
          <w:szCs w:val="28"/>
        </w:rPr>
        <w:t>Статья</w:t>
      </w:r>
      <w:r w:rsidR="00A80B14" w:rsidRPr="00C93867">
        <w:rPr>
          <w:sz w:val="28"/>
          <w:szCs w:val="28"/>
        </w:rPr>
        <w:t xml:space="preserve"> 3. Градостроительные регламенты и их применение</w:t>
      </w:r>
    </w:p>
    <w:p w14:paraId="27390BCD" w14:textId="77777777" w:rsidR="00A80B14" w:rsidRPr="00C93867" w:rsidRDefault="00A80B14" w:rsidP="00A80B14">
      <w:pPr>
        <w:suppressAutoHyphens/>
        <w:autoSpaceDE w:val="0"/>
        <w:autoSpaceDN w:val="0"/>
        <w:adjustRightInd w:val="0"/>
        <w:jc w:val="both"/>
        <w:rPr>
          <w:sz w:val="28"/>
          <w:szCs w:val="28"/>
        </w:rPr>
      </w:pPr>
    </w:p>
    <w:p w14:paraId="528670B8"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1. Решения по землепользованию и застройке принимаются с учетом положений о территориальном планировании, содержащихся в документах территориального планирования, документации по планировке территории и на основании установленных настоящими Правилами градостроительных регламентов, которые действуют в пределах территориальных зон и распространяются в равной мере на все расположенные в одной территориальной зоне земельные участки и объекты капитального строительства независимо от форм собственности.</w:t>
      </w:r>
    </w:p>
    <w:p w14:paraId="0A9F13FF"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В соответствии с частью 4 статьи 36 Градостроительного кодекса Российской Федерации действие градостроительных регламентов не распространяется на земельные участки:</w:t>
      </w:r>
    </w:p>
    <w:p w14:paraId="13CEC640" w14:textId="37C48BA6"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7E9849F5" w14:textId="0A2E2F42"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в границах территорий общего пользования;</w:t>
      </w:r>
    </w:p>
    <w:p w14:paraId="335A2B80" w14:textId="28D7A330"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предназначенные для размещения линейных объектов и (или) занятые линейными объектами;</w:t>
      </w:r>
    </w:p>
    <w:p w14:paraId="25438BC4" w14:textId="739C225B"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предоставленные для добычи полезных ископаемых.</w:t>
      </w:r>
    </w:p>
    <w:p w14:paraId="2B55B5DF" w14:textId="3AAFFB1D"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 xml:space="preserve">2. На </w:t>
      </w:r>
      <w:r w:rsidR="00955277" w:rsidRPr="00C93867">
        <w:rPr>
          <w:sz w:val="28"/>
          <w:szCs w:val="28"/>
        </w:rPr>
        <w:t xml:space="preserve">карте градостроительного зонирования </w:t>
      </w:r>
      <w:r w:rsidRPr="00C93867">
        <w:rPr>
          <w:sz w:val="28"/>
          <w:szCs w:val="28"/>
        </w:rPr>
        <w:t>в разделе II настоящих Правил выделены:</w:t>
      </w:r>
    </w:p>
    <w:p w14:paraId="122EF36C"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1) территориальные зоны;</w:t>
      </w:r>
    </w:p>
    <w:p w14:paraId="53952A94" w14:textId="77777777" w:rsidR="00955277" w:rsidRPr="00C93867" w:rsidRDefault="00A80B14" w:rsidP="00A80B14">
      <w:pPr>
        <w:suppressAutoHyphens/>
        <w:autoSpaceDE w:val="0"/>
        <w:autoSpaceDN w:val="0"/>
        <w:adjustRightInd w:val="0"/>
        <w:ind w:firstLine="709"/>
        <w:jc w:val="both"/>
        <w:rPr>
          <w:sz w:val="28"/>
          <w:szCs w:val="28"/>
        </w:rPr>
      </w:pPr>
      <w:r w:rsidRPr="00C93867">
        <w:rPr>
          <w:sz w:val="28"/>
          <w:szCs w:val="28"/>
        </w:rPr>
        <w:t>2) зоны с особыми условиями использования территорий</w:t>
      </w:r>
      <w:r w:rsidR="00955277" w:rsidRPr="00C93867">
        <w:rPr>
          <w:sz w:val="28"/>
          <w:szCs w:val="28"/>
        </w:rPr>
        <w:t>;</w:t>
      </w:r>
    </w:p>
    <w:p w14:paraId="40228FE2" w14:textId="77777777" w:rsidR="00991743" w:rsidRPr="00C93867" w:rsidRDefault="00955277">
      <w:pPr>
        <w:suppressAutoHyphens/>
        <w:autoSpaceDE w:val="0"/>
        <w:autoSpaceDN w:val="0"/>
        <w:adjustRightInd w:val="0"/>
        <w:ind w:firstLine="709"/>
        <w:jc w:val="both"/>
        <w:rPr>
          <w:sz w:val="28"/>
          <w:szCs w:val="28"/>
        </w:rPr>
      </w:pPr>
      <w:r w:rsidRPr="00C93867">
        <w:rPr>
          <w:sz w:val="28"/>
          <w:szCs w:val="28"/>
        </w:rPr>
        <w:t>3) территории, в границах которых предусматриваются требования к архитектурно градостроительному облику</w:t>
      </w:r>
      <w:r w:rsidR="00991743" w:rsidRPr="00C93867">
        <w:rPr>
          <w:sz w:val="28"/>
          <w:szCs w:val="28"/>
        </w:rPr>
        <w:t>;</w:t>
      </w:r>
    </w:p>
    <w:p w14:paraId="2E3D2DAF" w14:textId="47DEE68F" w:rsidR="00A80B14" w:rsidRPr="00C93867" w:rsidRDefault="00991743">
      <w:pPr>
        <w:suppressAutoHyphens/>
        <w:autoSpaceDE w:val="0"/>
        <w:autoSpaceDN w:val="0"/>
        <w:adjustRightInd w:val="0"/>
        <w:ind w:firstLine="709"/>
        <w:jc w:val="both"/>
        <w:rPr>
          <w:sz w:val="28"/>
          <w:szCs w:val="28"/>
        </w:rPr>
      </w:pPr>
      <w:r w:rsidRPr="00C93867">
        <w:rPr>
          <w:sz w:val="28"/>
          <w:szCs w:val="28"/>
        </w:rPr>
        <w:t>4) территории, в границах которых предусматривается осуществление комплексного развития территории, в случае планирования осуществления такой деятельности</w:t>
      </w:r>
      <w:r w:rsidR="00213C9C" w:rsidRPr="00C93867">
        <w:rPr>
          <w:sz w:val="28"/>
          <w:szCs w:val="28"/>
        </w:rPr>
        <w:t>.</w:t>
      </w:r>
    </w:p>
    <w:p w14:paraId="172263B0" w14:textId="1F3AD3A6"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 xml:space="preserve">3. Границы территориальных зон должны отвечать требованию однозначной идентификации принадлежности каждого земельного участка (за исключением земельных участков линейных объектов) только </w:t>
      </w:r>
      <w:r w:rsidR="00991743" w:rsidRPr="00C93867">
        <w:rPr>
          <w:sz w:val="28"/>
          <w:szCs w:val="28"/>
        </w:rPr>
        <w:t xml:space="preserve">к </w:t>
      </w:r>
      <w:r w:rsidRPr="00C93867">
        <w:rPr>
          <w:sz w:val="28"/>
          <w:szCs w:val="28"/>
        </w:rPr>
        <w:t>одной из территориальных зон, выделенных на карте градостроительного зонирования.</w:t>
      </w:r>
    </w:p>
    <w:p w14:paraId="1D571EDF" w14:textId="77777777" w:rsidR="00A80B14" w:rsidRPr="00C93867" w:rsidRDefault="00A80B14" w:rsidP="00213C9C">
      <w:pPr>
        <w:suppressAutoHyphens/>
        <w:autoSpaceDE w:val="0"/>
        <w:autoSpaceDN w:val="0"/>
        <w:adjustRightInd w:val="0"/>
        <w:ind w:firstLine="709"/>
        <w:jc w:val="both"/>
        <w:rPr>
          <w:sz w:val="28"/>
          <w:szCs w:val="28"/>
        </w:rPr>
      </w:pPr>
      <w:r w:rsidRPr="00C93867">
        <w:rPr>
          <w:sz w:val="28"/>
          <w:szCs w:val="28"/>
        </w:rPr>
        <w:t xml:space="preserve">Один и тот же земельный участок не может находиться одновременно в двух или более территориальных зонах, выделенных на карте градостроительного зонирования. </w:t>
      </w:r>
    </w:p>
    <w:p w14:paraId="32482088" w14:textId="6E4A9878" w:rsidR="00A80B14" w:rsidRPr="00C93867" w:rsidRDefault="00213C9C" w:rsidP="00213C9C">
      <w:pPr>
        <w:suppressAutoHyphens/>
        <w:autoSpaceDE w:val="0"/>
        <w:autoSpaceDN w:val="0"/>
        <w:adjustRightInd w:val="0"/>
        <w:ind w:firstLine="709"/>
        <w:jc w:val="both"/>
        <w:rPr>
          <w:sz w:val="28"/>
          <w:szCs w:val="28"/>
        </w:rPr>
      </w:pPr>
      <w:r w:rsidRPr="00C93867">
        <w:rPr>
          <w:sz w:val="28"/>
          <w:szCs w:val="28"/>
        </w:rPr>
        <w:t xml:space="preserve">4. </w:t>
      </w:r>
      <w:r w:rsidR="00A80B14" w:rsidRPr="00C93867">
        <w:rPr>
          <w:sz w:val="28"/>
          <w:szCs w:val="28"/>
        </w:rPr>
        <w:t xml:space="preserve">Границы территориальных зон и градостроительные регламенты устанавливаются с учетом требования о взаимном </w:t>
      </w:r>
      <w:proofErr w:type="spellStart"/>
      <w:r w:rsidR="00A80B14" w:rsidRPr="00C93867">
        <w:rPr>
          <w:sz w:val="28"/>
          <w:szCs w:val="28"/>
        </w:rPr>
        <w:t>непричинении</w:t>
      </w:r>
      <w:proofErr w:type="spellEnd"/>
      <w:r w:rsidR="00A80B14" w:rsidRPr="00C93867">
        <w:rPr>
          <w:sz w:val="28"/>
          <w:szCs w:val="28"/>
        </w:rPr>
        <w:t xml:space="preserve"> несоразмерного вреда друг другу рядом расположенными объектами капитального строительства.</w:t>
      </w:r>
    </w:p>
    <w:p w14:paraId="0CA821A0" w14:textId="1B9E1821" w:rsidR="00014898" w:rsidRPr="00C93867" w:rsidRDefault="00014898" w:rsidP="00213C9C">
      <w:pPr>
        <w:suppressAutoHyphens/>
        <w:autoSpaceDE w:val="0"/>
        <w:autoSpaceDN w:val="0"/>
        <w:adjustRightInd w:val="0"/>
        <w:ind w:firstLine="709"/>
        <w:jc w:val="both"/>
        <w:rPr>
          <w:sz w:val="28"/>
          <w:szCs w:val="28"/>
        </w:rPr>
      </w:pPr>
      <w:r w:rsidRPr="00C93867">
        <w:rPr>
          <w:sz w:val="28"/>
          <w:szCs w:val="28"/>
        </w:rPr>
        <w:lastRenderedPageBreak/>
        <w:t xml:space="preserve">Границы территориальных зон устанавливаются с учетом: </w:t>
      </w:r>
    </w:p>
    <w:p w14:paraId="54769EF3" w14:textId="77777777" w:rsidR="00014898" w:rsidRPr="00C93867" w:rsidRDefault="00014898" w:rsidP="00213C9C">
      <w:pPr>
        <w:suppressAutoHyphens/>
        <w:autoSpaceDE w:val="0"/>
        <w:autoSpaceDN w:val="0"/>
        <w:adjustRightInd w:val="0"/>
        <w:ind w:firstLine="709"/>
        <w:jc w:val="both"/>
        <w:rPr>
          <w:sz w:val="28"/>
          <w:szCs w:val="28"/>
        </w:rPr>
      </w:pPr>
      <w:r w:rsidRPr="00C93867">
        <w:rPr>
          <w:sz w:val="28"/>
          <w:szCs w:val="28"/>
        </w:rPr>
        <w:t>1) 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65BCB714" w14:textId="7CA152C6" w:rsidR="00014898" w:rsidRPr="00C93867" w:rsidRDefault="00014898" w:rsidP="00213C9C">
      <w:pPr>
        <w:suppressAutoHyphens/>
        <w:autoSpaceDE w:val="0"/>
        <w:autoSpaceDN w:val="0"/>
        <w:adjustRightInd w:val="0"/>
        <w:ind w:firstLine="709"/>
        <w:jc w:val="both"/>
        <w:rPr>
          <w:sz w:val="28"/>
          <w:szCs w:val="28"/>
        </w:rPr>
      </w:pPr>
      <w:r w:rsidRPr="00C93867">
        <w:rPr>
          <w:sz w:val="28"/>
          <w:szCs w:val="28"/>
        </w:rPr>
        <w:t>2) функциональных зон и параметров их планируемого развития, определенных Генеральным</w:t>
      </w:r>
      <w:r w:rsidR="001813CF">
        <w:rPr>
          <w:sz w:val="28"/>
          <w:szCs w:val="28"/>
        </w:rPr>
        <w:t>и</w:t>
      </w:r>
      <w:r w:rsidRPr="00C93867">
        <w:rPr>
          <w:sz w:val="28"/>
          <w:szCs w:val="28"/>
        </w:rPr>
        <w:t xml:space="preserve"> план</w:t>
      </w:r>
      <w:r w:rsidR="001813CF">
        <w:rPr>
          <w:sz w:val="28"/>
          <w:szCs w:val="28"/>
        </w:rPr>
        <w:t>ами</w:t>
      </w:r>
      <w:r w:rsidRPr="00C93867">
        <w:rPr>
          <w:sz w:val="28"/>
          <w:szCs w:val="28"/>
        </w:rPr>
        <w:t xml:space="preserve">; </w:t>
      </w:r>
    </w:p>
    <w:p w14:paraId="13C85C33" w14:textId="1AF5CC39" w:rsidR="00014898" w:rsidRPr="00C93867" w:rsidRDefault="00014898" w:rsidP="00213C9C">
      <w:pPr>
        <w:suppressAutoHyphens/>
        <w:autoSpaceDE w:val="0"/>
        <w:autoSpaceDN w:val="0"/>
        <w:adjustRightInd w:val="0"/>
        <w:ind w:firstLine="709"/>
        <w:jc w:val="both"/>
        <w:rPr>
          <w:sz w:val="28"/>
          <w:szCs w:val="28"/>
        </w:rPr>
      </w:pPr>
      <w:r w:rsidRPr="00C93867">
        <w:rPr>
          <w:sz w:val="28"/>
          <w:szCs w:val="28"/>
        </w:rPr>
        <w:t xml:space="preserve">3) определенных градостроительным законодательством перечнем территориальных зон; </w:t>
      </w:r>
    </w:p>
    <w:p w14:paraId="0885D384" w14:textId="77777777" w:rsidR="00014898" w:rsidRPr="00C93867" w:rsidRDefault="00014898" w:rsidP="00213C9C">
      <w:pPr>
        <w:suppressAutoHyphens/>
        <w:autoSpaceDE w:val="0"/>
        <w:autoSpaceDN w:val="0"/>
        <w:adjustRightInd w:val="0"/>
        <w:ind w:firstLine="709"/>
        <w:jc w:val="both"/>
        <w:rPr>
          <w:sz w:val="28"/>
          <w:szCs w:val="28"/>
        </w:rPr>
      </w:pPr>
      <w:r w:rsidRPr="00C93867">
        <w:rPr>
          <w:sz w:val="28"/>
          <w:szCs w:val="28"/>
        </w:rPr>
        <w:t xml:space="preserve">4) сложившейся планировки территории и существующего землепользования; </w:t>
      </w:r>
    </w:p>
    <w:p w14:paraId="11103145" w14:textId="77777777" w:rsidR="00014898" w:rsidRPr="00C93867" w:rsidRDefault="00014898" w:rsidP="00213C9C">
      <w:pPr>
        <w:suppressAutoHyphens/>
        <w:autoSpaceDE w:val="0"/>
        <w:autoSpaceDN w:val="0"/>
        <w:adjustRightInd w:val="0"/>
        <w:ind w:firstLine="709"/>
        <w:jc w:val="both"/>
        <w:rPr>
          <w:sz w:val="28"/>
          <w:szCs w:val="28"/>
        </w:rPr>
      </w:pPr>
      <w:r w:rsidRPr="00C93867">
        <w:rPr>
          <w:sz w:val="28"/>
          <w:szCs w:val="28"/>
        </w:rPr>
        <w:t xml:space="preserve">5) планируемых изменений границ земель различных категорий; </w:t>
      </w:r>
    </w:p>
    <w:p w14:paraId="353ECE07" w14:textId="77777777" w:rsidR="00014898" w:rsidRPr="00C93867" w:rsidRDefault="00014898" w:rsidP="00213C9C">
      <w:pPr>
        <w:suppressAutoHyphens/>
        <w:autoSpaceDE w:val="0"/>
        <w:autoSpaceDN w:val="0"/>
        <w:adjustRightInd w:val="0"/>
        <w:ind w:firstLine="709"/>
        <w:jc w:val="both"/>
        <w:rPr>
          <w:sz w:val="28"/>
          <w:szCs w:val="28"/>
        </w:rPr>
      </w:pPr>
      <w:r w:rsidRPr="00C93867">
        <w:rPr>
          <w:sz w:val="28"/>
          <w:szCs w:val="28"/>
        </w:rPr>
        <w:t xml:space="preserve">6) предотвращения возможности причинения вреда объектам капитального строительства, расположенным на смежных земельных участках; </w:t>
      </w:r>
    </w:p>
    <w:p w14:paraId="4572B198" w14:textId="77777777" w:rsidR="00014898" w:rsidRPr="00C93867" w:rsidRDefault="00014898" w:rsidP="00213C9C">
      <w:pPr>
        <w:suppressAutoHyphens/>
        <w:autoSpaceDE w:val="0"/>
        <w:autoSpaceDN w:val="0"/>
        <w:adjustRightInd w:val="0"/>
        <w:ind w:firstLine="709"/>
        <w:jc w:val="both"/>
        <w:rPr>
          <w:sz w:val="28"/>
          <w:szCs w:val="28"/>
        </w:rPr>
      </w:pPr>
      <w:r w:rsidRPr="00C93867">
        <w:rPr>
          <w:sz w:val="28"/>
          <w:szCs w:val="28"/>
        </w:rPr>
        <w:t xml:space="preserve">7) историко-культурного опорного плана исторического поселения федерального значения или историко-культурного опорного плана исторического поселения регионального значения. </w:t>
      </w:r>
    </w:p>
    <w:p w14:paraId="1414C8AB" w14:textId="0DF1B48C" w:rsidR="00A80B14" w:rsidRPr="00C93867" w:rsidRDefault="00A80B14" w:rsidP="00213C9C">
      <w:pPr>
        <w:suppressAutoHyphens/>
        <w:autoSpaceDE w:val="0"/>
        <w:autoSpaceDN w:val="0"/>
        <w:adjustRightInd w:val="0"/>
        <w:ind w:firstLine="709"/>
        <w:jc w:val="both"/>
        <w:rPr>
          <w:sz w:val="28"/>
          <w:szCs w:val="28"/>
        </w:rPr>
      </w:pPr>
      <w:r w:rsidRPr="00C93867">
        <w:rPr>
          <w:sz w:val="28"/>
          <w:szCs w:val="28"/>
        </w:rPr>
        <w:t>Границы территориальных зон на карте градостроительного зонирования могут устанавливаться по:</w:t>
      </w:r>
    </w:p>
    <w:p w14:paraId="7C62F1A1" w14:textId="1E4A6F62" w:rsidR="00A80B14" w:rsidRPr="00C93867" w:rsidRDefault="00A80B14" w:rsidP="00213C9C">
      <w:pPr>
        <w:suppressAutoHyphens/>
        <w:autoSpaceDE w:val="0"/>
        <w:autoSpaceDN w:val="0"/>
        <w:adjustRightInd w:val="0"/>
        <w:ind w:firstLine="709"/>
        <w:jc w:val="both"/>
        <w:rPr>
          <w:sz w:val="28"/>
          <w:szCs w:val="28"/>
        </w:rPr>
      </w:pPr>
      <w:r w:rsidRPr="00C93867">
        <w:rPr>
          <w:sz w:val="28"/>
          <w:szCs w:val="28"/>
        </w:rPr>
        <w:t>линиям магистралей, улиц, проездов, разделяющим транспортные потоки противоположных направлений;</w:t>
      </w:r>
    </w:p>
    <w:p w14:paraId="7ADC9F73" w14:textId="289FC4FD" w:rsidR="00A80B14" w:rsidRPr="00C93867" w:rsidRDefault="00A80B14" w:rsidP="00213C9C">
      <w:pPr>
        <w:suppressAutoHyphens/>
        <w:autoSpaceDE w:val="0"/>
        <w:autoSpaceDN w:val="0"/>
        <w:adjustRightInd w:val="0"/>
        <w:ind w:firstLine="709"/>
        <w:jc w:val="both"/>
        <w:rPr>
          <w:sz w:val="28"/>
          <w:szCs w:val="28"/>
        </w:rPr>
      </w:pPr>
      <w:r w:rsidRPr="00C93867">
        <w:rPr>
          <w:sz w:val="28"/>
          <w:szCs w:val="28"/>
        </w:rPr>
        <w:t>красным линиям;</w:t>
      </w:r>
    </w:p>
    <w:p w14:paraId="7CDE099E" w14:textId="1454F534" w:rsidR="00A80B14" w:rsidRPr="00C93867" w:rsidRDefault="00A80B14" w:rsidP="00213C9C">
      <w:pPr>
        <w:suppressAutoHyphens/>
        <w:autoSpaceDE w:val="0"/>
        <w:autoSpaceDN w:val="0"/>
        <w:adjustRightInd w:val="0"/>
        <w:ind w:firstLine="709"/>
        <w:jc w:val="both"/>
        <w:rPr>
          <w:sz w:val="28"/>
          <w:szCs w:val="28"/>
        </w:rPr>
      </w:pPr>
      <w:r w:rsidRPr="00C93867">
        <w:rPr>
          <w:sz w:val="28"/>
          <w:szCs w:val="28"/>
        </w:rPr>
        <w:t>границам земельных участков;</w:t>
      </w:r>
    </w:p>
    <w:p w14:paraId="6D23E290" w14:textId="1A4F96D2" w:rsidR="00A80B14" w:rsidRPr="00C93867" w:rsidRDefault="00A80B14" w:rsidP="00213C9C">
      <w:pPr>
        <w:suppressAutoHyphens/>
        <w:autoSpaceDE w:val="0"/>
        <w:autoSpaceDN w:val="0"/>
        <w:adjustRightInd w:val="0"/>
        <w:ind w:firstLine="709"/>
        <w:jc w:val="both"/>
        <w:rPr>
          <w:sz w:val="28"/>
          <w:szCs w:val="28"/>
        </w:rPr>
      </w:pPr>
      <w:r w:rsidRPr="00C93867">
        <w:rPr>
          <w:sz w:val="28"/>
          <w:szCs w:val="28"/>
        </w:rPr>
        <w:t>границам населенных пунктов в пределах муниципального округа;</w:t>
      </w:r>
    </w:p>
    <w:p w14:paraId="14B7AB5F" w14:textId="7A59C257" w:rsidR="00A80B14" w:rsidRPr="00C93867" w:rsidRDefault="00A80B14" w:rsidP="00213C9C">
      <w:pPr>
        <w:suppressAutoHyphens/>
        <w:autoSpaceDE w:val="0"/>
        <w:autoSpaceDN w:val="0"/>
        <w:adjustRightInd w:val="0"/>
        <w:ind w:firstLine="709"/>
        <w:jc w:val="both"/>
        <w:rPr>
          <w:sz w:val="28"/>
          <w:szCs w:val="28"/>
        </w:rPr>
      </w:pPr>
      <w:r w:rsidRPr="00C93867">
        <w:rPr>
          <w:sz w:val="28"/>
          <w:szCs w:val="28"/>
        </w:rPr>
        <w:t>границе муниципального округа;</w:t>
      </w:r>
    </w:p>
    <w:p w14:paraId="65361521" w14:textId="60816B74" w:rsidR="00A80B14" w:rsidRPr="00C93867" w:rsidRDefault="00A80B14" w:rsidP="00213C9C">
      <w:pPr>
        <w:suppressAutoHyphens/>
        <w:autoSpaceDE w:val="0"/>
        <w:autoSpaceDN w:val="0"/>
        <w:adjustRightInd w:val="0"/>
        <w:ind w:firstLine="709"/>
        <w:jc w:val="both"/>
        <w:rPr>
          <w:sz w:val="28"/>
          <w:szCs w:val="28"/>
        </w:rPr>
      </w:pPr>
      <w:r w:rsidRPr="00C93867">
        <w:rPr>
          <w:sz w:val="28"/>
          <w:szCs w:val="28"/>
        </w:rPr>
        <w:t>естественным границам природных объектов;</w:t>
      </w:r>
    </w:p>
    <w:p w14:paraId="66D586FA" w14:textId="6004380D" w:rsidR="00A80B14" w:rsidRPr="00C93867" w:rsidRDefault="00A80B14" w:rsidP="00213C9C">
      <w:pPr>
        <w:suppressAutoHyphens/>
        <w:autoSpaceDE w:val="0"/>
        <w:autoSpaceDN w:val="0"/>
        <w:adjustRightInd w:val="0"/>
        <w:ind w:firstLine="709"/>
        <w:jc w:val="both"/>
        <w:rPr>
          <w:sz w:val="28"/>
          <w:szCs w:val="28"/>
        </w:rPr>
      </w:pPr>
      <w:r w:rsidRPr="00C93867">
        <w:rPr>
          <w:sz w:val="28"/>
          <w:szCs w:val="28"/>
        </w:rPr>
        <w:t xml:space="preserve">иным границам. </w:t>
      </w:r>
    </w:p>
    <w:p w14:paraId="4C5E9B9E" w14:textId="7602B68E" w:rsidR="00A80B14" w:rsidRPr="00C93867" w:rsidRDefault="00A80B14" w:rsidP="00213C9C">
      <w:pPr>
        <w:suppressAutoHyphens/>
        <w:autoSpaceDE w:val="0"/>
        <w:autoSpaceDN w:val="0"/>
        <w:adjustRightInd w:val="0"/>
        <w:ind w:firstLine="709"/>
        <w:jc w:val="both"/>
        <w:rPr>
          <w:sz w:val="28"/>
          <w:szCs w:val="28"/>
        </w:rPr>
      </w:pPr>
      <w:r w:rsidRPr="00C93867">
        <w:rPr>
          <w:sz w:val="28"/>
          <w:szCs w:val="28"/>
        </w:rPr>
        <w:t xml:space="preserve"> </w:t>
      </w:r>
      <w:r w:rsidR="00E24E02" w:rsidRPr="00C93867">
        <w:rPr>
          <w:sz w:val="28"/>
          <w:szCs w:val="28"/>
        </w:rPr>
        <w:t xml:space="preserve">5. </w:t>
      </w:r>
      <w:r w:rsidRPr="00C93867">
        <w:rPr>
          <w:sz w:val="28"/>
          <w:szCs w:val="28"/>
        </w:rPr>
        <w:t>Для каждого земельного участка или объекта капитального строительства, расположенного в границах муниципального округа, разрешенным использованием считается такое, которое соответствует:</w:t>
      </w:r>
    </w:p>
    <w:p w14:paraId="6484DEDA" w14:textId="7632927E" w:rsidR="00A80B14" w:rsidRPr="00C93867" w:rsidRDefault="00A80B14" w:rsidP="00213C9C">
      <w:pPr>
        <w:suppressAutoHyphens/>
        <w:autoSpaceDE w:val="0"/>
        <w:autoSpaceDN w:val="0"/>
        <w:adjustRightInd w:val="0"/>
        <w:ind w:firstLine="709"/>
        <w:jc w:val="both"/>
        <w:rPr>
          <w:sz w:val="28"/>
          <w:szCs w:val="28"/>
        </w:rPr>
      </w:pPr>
      <w:r w:rsidRPr="00C93867">
        <w:rPr>
          <w:sz w:val="28"/>
          <w:szCs w:val="28"/>
        </w:rPr>
        <w:t xml:space="preserve">градостроительным регламентам, установленным </w:t>
      </w:r>
      <w:r w:rsidR="001E586D">
        <w:rPr>
          <w:i/>
          <w:sz w:val="28"/>
          <w:szCs w:val="28"/>
        </w:rPr>
        <w:t>статьей</w:t>
      </w:r>
      <w:r w:rsidRPr="00C93867">
        <w:rPr>
          <w:i/>
          <w:sz w:val="28"/>
          <w:szCs w:val="28"/>
        </w:rPr>
        <w:t xml:space="preserve"> </w:t>
      </w:r>
      <w:r w:rsidR="00441BD1" w:rsidRPr="00C93867">
        <w:rPr>
          <w:i/>
          <w:sz w:val="28"/>
          <w:szCs w:val="28"/>
        </w:rPr>
        <w:t xml:space="preserve">15 </w:t>
      </w:r>
      <w:r w:rsidRPr="00C93867">
        <w:rPr>
          <w:sz w:val="28"/>
          <w:szCs w:val="28"/>
        </w:rPr>
        <w:t>настоящих Правил;</w:t>
      </w:r>
    </w:p>
    <w:p w14:paraId="586644F5" w14:textId="57B56DE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ограничениям по условиям охраны объектов культурного наследия (в случае, когда земельный участок и объект капитального строительства расположен в зоне охраны объектов культурного наследия);</w:t>
      </w:r>
    </w:p>
    <w:p w14:paraId="73CD9910" w14:textId="6646243D" w:rsidR="007F57CD" w:rsidRPr="00C93867" w:rsidRDefault="007F57CD" w:rsidP="00B82B95">
      <w:pPr>
        <w:suppressAutoHyphens/>
        <w:autoSpaceDE w:val="0"/>
        <w:autoSpaceDN w:val="0"/>
        <w:adjustRightInd w:val="0"/>
        <w:ind w:firstLine="709"/>
        <w:jc w:val="both"/>
        <w:rPr>
          <w:sz w:val="28"/>
          <w:szCs w:val="28"/>
        </w:rPr>
      </w:pPr>
      <w:r w:rsidRPr="00C93867">
        <w:rPr>
          <w:sz w:val="28"/>
          <w:szCs w:val="28"/>
        </w:rPr>
        <w:t>ограничений по экологическим и санитарно-эпидемиологическим условиям (в случаях, когда земельный участок и объект капитального строительства расположены полностью или частично в утвержденных в установленном законодательством порядке границах зон действия соответствующих ограничений);</w:t>
      </w:r>
    </w:p>
    <w:p w14:paraId="7FB41A1B" w14:textId="2BE91286"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иным ограничениям на использование земельных участков и объектов капитального строительства, установленным действующим законодательством,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w:t>
      </w:r>
    </w:p>
    <w:p w14:paraId="3B5A80EF" w14:textId="661D05BB" w:rsidR="00A80B14" w:rsidRPr="00C93867" w:rsidRDefault="007F57CD" w:rsidP="00A80B14">
      <w:pPr>
        <w:suppressAutoHyphens/>
        <w:autoSpaceDE w:val="0"/>
        <w:autoSpaceDN w:val="0"/>
        <w:adjustRightInd w:val="0"/>
        <w:ind w:firstLine="709"/>
        <w:jc w:val="both"/>
        <w:rPr>
          <w:sz w:val="28"/>
          <w:szCs w:val="28"/>
        </w:rPr>
      </w:pPr>
      <w:r w:rsidRPr="00C93867">
        <w:rPr>
          <w:sz w:val="28"/>
          <w:szCs w:val="28"/>
        </w:rPr>
        <w:t>6</w:t>
      </w:r>
      <w:r w:rsidR="00091F59" w:rsidRPr="00C93867">
        <w:rPr>
          <w:sz w:val="28"/>
          <w:szCs w:val="28"/>
        </w:rPr>
        <w:t>. Градостроительные регламенты, установленные настоящими Правилами, включаю</w:t>
      </w:r>
      <w:r w:rsidR="00A80B14" w:rsidRPr="00C93867">
        <w:rPr>
          <w:sz w:val="28"/>
          <w:szCs w:val="28"/>
        </w:rPr>
        <w:t>т следующие виды разрешенного использования земельных участков и объектов капитального строительства (</w:t>
      </w:r>
      <w:r w:rsidR="001E586D">
        <w:rPr>
          <w:i/>
          <w:sz w:val="28"/>
          <w:szCs w:val="28"/>
        </w:rPr>
        <w:t>статья</w:t>
      </w:r>
      <w:r w:rsidR="00441BD1" w:rsidRPr="00C93867">
        <w:rPr>
          <w:i/>
          <w:sz w:val="28"/>
          <w:szCs w:val="28"/>
        </w:rPr>
        <w:t xml:space="preserve"> 15</w:t>
      </w:r>
      <w:r w:rsidR="00A80B14" w:rsidRPr="00C93867">
        <w:rPr>
          <w:sz w:val="28"/>
          <w:szCs w:val="28"/>
        </w:rPr>
        <w:t xml:space="preserve"> настоящих Правил):</w:t>
      </w:r>
    </w:p>
    <w:p w14:paraId="1A1125DF" w14:textId="27787AC5"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основные виды разрешенного использования земельных участков и объектов капитального строительства, которые при условии соблюдения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не могут быть запрещены;</w:t>
      </w:r>
    </w:p>
    <w:p w14:paraId="6BB8ADB8" w14:textId="77777777" w:rsidR="008B4CB7" w:rsidRPr="00C93867" w:rsidRDefault="00A80B14" w:rsidP="00A80B14">
      <w:pPr>
        <w:suppressAutoHyphens/>
        <w:autoSpaceDE w:val="0"/>
        <w:autoSpaceDN w:val="0"/>
        <w:adjustRightInd w:val="0"/>
        <w:ind w:firstLine="709"/>
        <w:jc w:val="both"/>
        <w:rPr>
          <w:sz w:val="28"/>
          <w:szCs w:val="28"/>
        </w:rPr>
      </w:pPr>
      <w:r w:rsidRPr="00C93867">
        <w:rPr>
          <w:sz w:val="28"/>
          <w:szCs w:val="28"/>
        </w:rPr>
        <w:t>условно разрешенные виды использования, требующие получения разрешения, которое принимается по результатам специального согласования, проводимого, в том числе, с применением процедуры общественных обсуждений или публичных слушаний.</w:t>
      </w:r>
      <w:r w:rsidR="00213C9C" w:rsidRPr="00C93867">
        <w:rPr>
          <w:sz w:val="28"/>
          <w:szCs w:val="28"/>
        </w:rPr>
        <w:t xml:space="preserve"> </w:t>
      </w:r>
    </w:p>
    <w:p w14:paraId="7C62852C" w14:textId="7FED7BCC" w:rsidR="008B4CB7" w:rsidRPr="00C93867" w:rsidRDefault="008B4CB7" w:rsidP="008B4CB7">
      <w:pPr>
        <w:pStyle w:val="aff3"/>
        <w:spacing w:before="0" w:beforeAutospacing="0" w:after="0" w:afterAutospacing="0" w:line="288" w:lineRule="atLeast"/>
        <w:ind w:firstLine="540"/>
        <w:jc w:val="both"/>
        <w:rPr>
          <w:sz w:val="28"/>
          <w:szCs w:val="28"/>
        </w:rPr>
      </w:pPr>
      <w:r w:rsidRPr="00C93867">
        <w:rPr>
          <w:sz w:val="28"/>
          <w:szCs w:val="28"/>
        </w:rPr>
        <w:t>Градостроительными регламентами могут быть установлены также вспомогательные виды разрешенного использования, которые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0F0A155A" w14:textId="4895E67F"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 xml:space="preserve">Виды использования земельных участков и объектов капитального строительства, отсутствующие в списках </w:t>
      </w:r>
      <w:r w:rsidR="001E586D">
        <w:rPr>
          <w:i/>
          <w:sz w:val="28"/>
          <w:szCs w:val="28"/>
        </w:rPr>
        <w:t>статьи</w:t>
      </w:r>
      <w:r w:rsidR="00441BD1" w:rsidRPr="00C93867">
        <w:rPr>
          <w:i/>
          <w:sz w:val="28"/>
          <w:szCs w:val="28"/>
        </w:rPr>
        <w:t xml:space="preserve"> 15</w:t>
      </w:r>
      <w:r w:rsidRPr="00C93867">
        <w:rPr>
          <w:i/>
          <w:sz w:val="28"/>
          <w:szCs w:val="28"/>
        </w:rPr>
        <w:t xml:space="preserve"> </w:t>
      </w:r>
      <w:r w:rsidRPr="00C93867">
        <w:rPr>
          <w:sz w:val="28"/>
          <w:szCs w:val="28"/>
        </w:rPr>
        <w:t>настоящих Правил, являются запрещенными для соответствующей территориальной зоны и не могут быть разрешены.</w:t>
      </w:r>
    </w:p>
    <w:p w14:paraId="10E1D3F2" w14:textId="14D52109" w:rsidR="00A80B14" w:rsidRPr="00C93867" w:rsidRDefault="007F57CD" w:rsidP="00A80B14">
      <w:pPr>
        <w:suppressAutoHyphens/>
        <w:autoSpaceDE w:val="0"/>
        <w:autoSpaceDN w:val="0"/>
        <w:adjustRightInd w:val="0"/>
        <w:ind w:firstLine="709"/>
        <w:jc w:val="both"/>
        <w:rPr>
          <w:sz w:val="28"/>
          <w:szCs w:val="28"/>
        </w:rPr>
      </w:pPr>
      <w:r w:rsidRPr="00C93867">
        <w:rPr>
          <w:sz w:val="28"/>
          <w:szCs w:val="28"/>
        </w:rPr>
        <w:t>7</w:t>
      </w:r>
      <w:r w:rsidR="00A80B14" w:rsidRPr="00C93867">
        <w:rPr>
          <w:sz w:val="28"/>
          <w:szCs w:val="28"/>
        </w:rPr>
        <w:t>. Градостроительные регламенты в части предельных размеров земельных участков и предельных параметров разрешенного строительного</w:t>
      </w:r>
      <w:r w:rsidR="00091F59" w:rsidRPr="00C93867">
        <w:rPr>
          <w:sz w:val="28"/>
          <w:szCs w:val="28"/>
        </w:rPr>
        <w:t>, реконструкции</w:t>
      </w:r>
      <w:r w:rsidR="00A80B14" w:rsidRPr="00C93867">
        <w:rPr>
          <w:sz w:val="28"/>
          <w:szCs w:val="28"/>
        </w:rPr>
        <w:t xml:space="preserve"> объектов капитального строительства включают в себя:</w:t>
      </w:r>
    </w:p>
    <w:p w14:paraId="428CB1DF" w14:textId="77777777" w:rsidR="00A80B14" w:rsidRPr="00C93867" w:rsidRDefault="00A80B14" w:rsidP="00A80B14">
      <w:pPr>
        <w:suppressAutoHyphens/>
        <w:ind w:firstLine="709"/>
        <w:jc w:val="both"/>
        <w:rPr>
          <w:sz w:val="28"/>
          <w:szCs w:val="28"/>
        </w:rPr>
      </w:pPr>
      <w:r w:rsidRPr="00C93867">
        <w:rPr>
          <w:sz w:val="28"/>
          <w:szCs w:val="28"/>
        </w:rPr>
        <w:t>1) предельные (минимальные и (или) максимальные) размеры земельных участков, в том числе их площадь;</w:t>
      </w:r>
    </w:p>
    <w:p w14:paraId="2A909260" w14:textId="77777777" w:rsidR="00A80B14" w:rsidRPr="00C93867" w:rsidRDefault="00A80B14" w:rsidP="00A80B14">
      <w:pPr>
        <w:suppressAutoHyphens/>
        <w:ind w:firstLine="709"/>
        <w:jc w:val="both"/>
        <w:rPr>
          <w:sz w:val="28"/>
          <w:szCs w:val="28"/>
        </w:rPr>
      </w:pPr>
      <w:r w:rsidRPr="00C93867">
        <w:rPr>
          <w:sz w:val="28"/>
          <w:szCs w:val="28"/>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74C48F7" w14:textId="77777777" w:rsidR="00A80B14" w:rsidRPr="00C93867" w:rsidRDefault="00A80B14" w:rsidP="00A80B14">
      <w:pPr>
        <w:suppressAutoHyphens/>
        <w:ind w:firstLine="709"/>
        <w:jc w:val="both"/>
        <w:rPr>
          <w:sz w:val="28"/>
          <w:szCs w:val="28"/>
        </w:rPr>
      </w:pPr>
      <w:r w:rsidRPr="00C93867">
        <w:rPr>
          <w:sz w:val="28"/>
          <w:szCs w:val="28"/>
        </w:rPr>
        <w:t>3) предельное количество этажей или предельную высоту зданий, строений, сооружений;</w:t>
      </w:r>
    </w:p>
    <w:p w14:paraId="1497E847" w14:textId="77777777" w:rsidR="00A80B14" w:rsidRPr="00C93867" w:rsidRDefault="00A80B14" w:rsidP="00A80B14">
      <w:pPr>
        <w:suppressAutoHyphens/>
        <w:ind w:firstLine="709"/>
        <w:jc w:val="both"/>
        <w:rPr>
          <w:sz w:val="28"/>
          <w:szCs w:val="28"/>
        </w:rPr>
      </w:pPr>
      <w:r w:rsidRPr="00C93867">
        <w:rPr>
          <w:sz w:val="28"/>
          <w:szCs w:val="28"/>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2B69648" w14:textId="73455C3A" w:rsidR="00A80B14" w:rsidRPr="00C93867" w:rsidRDefault="00A80B14" w:rsidP="00A80B14">
      <w:pPr>
        <w:suppressAutoHyphens/>
        <w:ind w:firstLine="709"/>
        <w:jc w:val="both"/>
        <w:rPr>
          <w:sz w:val="28"/>
          <w:szCs w:val="28"/>
        </w:rPr>
      </w:pPr>
      <w:r w:rsidRPr="00C93867">
        <w:rPr>
          <w:sz w:val="28"/>
          <w:szCs w:val="28"/>
        </w:rPr>
        <w:t xml:space="preserve">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w:t>
      </w:r>
      <w:r w:rsidR="00091F59" w:rsidRPr="00C93867">
        <w:rPr>
          <w:sz w:val="28"/>
          <w:szCs w:val="28"/>
        </w:rPr>
        <w:t>настоящим пунктом</w:t>
      </w:r>
      <w:r w:rsidRPr="00C93867">
        <w:rPr>
          <w:sz w:val="28"/>
          <w:szCs w:val="28"/>
        </w:rPr>
        <w:t xml:space="preserve">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51AFFB42" w14:textId="3CDDE4C6" w:rsidR="00A80B14" w:rsidRPr="00C93867" w:rsidRDefault="00A80B14" w:rsidP="00A80B14">
      <w:pPr>
        <w:suppressAutoHyphens/>
        <w:ind w:firstLine="709"/>
        <w:jc w:val="both"/>
        <w:rPr>
          <w:sz w:val="28"/>
          <w:szCs w:val="28"/>
        </w:rPr>
      </w:pPr>
      <w:r w:rsidRPr="00C93867">
        <w:rPr>
          <w:sz w:val="28"/>
          <w:szCs w:val="28"/>
        </w:rPr>
        <w:t xml:space="preserve">Наряду с указанными в </w:t>
      </w:r>
      <w:hyperlink r:id="rId9" w:history="1">
        <w:r w:rsidRPr="00C93867">
          <w:rPr>
            <w:sz w:val="28"/>
            <w:szCs w:val="28"/>
          </w:rPr>
          <w:t>пунктах 2</w:t>
        </w:r>
      </w:hyperlink>
      <w:r w:rsidRPr="00C93867">
        <w:rPr>
          <w:sz w:val="28"/>
          <w:szCs w:val="28"/>
        </w:rPr>
        <w:t xml:space="preserve">-4 </w:t>
      </w:r>
      <w:r w:rsidR="00091F59" w:rsidRPr="00C93867">
        <w:rPr>
          <w:sz w:val="28"/>
          <w:szCs w:val="28"/>
        </w:rPr>
        <w:t xml:space="preserve">пункта </w:t>
      </w:r>
      <w:r w:rsidR="007F57CD" w:rsidRPr="00C93867">
        <w:rPr>
          <w:sz w:val="28"/>
          <w:szCs w:val="28"/>
        </w:rPr>
        <w:t xml:space="preserve">7 </w:t>
      </w:r>
      <w:r w:rsidRPr="00C93867">
        <w:rPr>
          <w:sz w:val="28"/>
          <w:szCs w:val="28"/>
        </w:rPr>
        <w:t>настояще</w:t>
      </w:r>
      <w:r w:rsidR="001E586D">
        <w:rPr>
          <w:sz w:val="28"/>
          <w:szCs w:val="28"/>
        </w:rPr>
        <w:t>й</w:t>
      </w:r>
      <w:r w:rsidRPr="00C93867">
        <w:rPr>
          <w:sz w:val="28"/>
          <w:szCs w:val="28"/>
        </w:rPr>
        <w:t xml:space="preserve"> </w:t>
      </w:r>
      <w:r w:rsidR="001E586D">
        <w:rPr>
          <w:sz w:val="28"/>
          <w:szCs w:val="28"/>
        </w:rPr>
        <w:t>статьи</w:t>
      </w:r>
      <w:r w:rsidRPr="00C93867">
        <w:rPr>
          <w:sz w:val="28"/>
          <w:szCs w:val="28"/>
        </w:rPr>
        <w:t xml:space="preserve">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6746E82B"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Сочетания указанных параметров и их предельные значения устанавливаются индивидуально применительно к каждой территориальной зоне, выделенной на карте градостроительного зонирования.</w:t>
      </w:r>
    </w:p>
    <w:p w14:paraId="2645A79E"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 xml:space="preserve">В пределах территориальных зон, выделенных по видам разрешенного использования земельных участков и объектов капитального строительства, могут устанавливаться несколько </w:t>
      </w:r>
      <w:proofErr w:type="spellStart"/>
      <w:r w:rsidRPr="00C93867">
        <w:rPr>
          <w:sz w:val="28"/>
          <w:szCs w:val="28"/>
        </w:rPr>
        <w:t>подзон</w:t>
      </w:r>
      <w:proofErr w:type="spellEnd"/>
      <w:r w:rsidRPr="00C93867">
        <w:rPr>
          <w:sz w:val="28"/>
          <w:szCs w:val="28"/>
        </w:rPr>
        <w:t xml:space="preserve"> с различными сочетаниями размеров земельных участков и параметров разрешенного строительного изменения объектов капитального строительства, но с одинаковыми списками видов разрешенного использования земельных участков и объектов капитального строительства.</w:t>
      </w:r>
    </w:p>
    <w:p w14:paraId="593C24C0"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Количество видов предельных параметров с установлением их значений применительно к различным территориальным зонам может увеличиваться путем последовательного внесения изменений в настоящие Правила, в том числе с использованием предложений, подготовленных на основе утвержденной документации по планировке территории.</w:t>
      </w:r>
    </w:p>
    <w:p w14:paraId="735AB71C" w14:textId="396A97BB" w:rsidR="00A80B14" w:rsidRPr="00C93867" w:rsidRDefault="007F57CD" w:rsidP="00A80B14">
      <w:pPr>
        <w:suppressAutoHyphens/>
        <w:autoSpaceDE w:val="0"/>
        <w:autoSpaceDN w:val="0"/>
        <w:adjustRightInd w:val="0"/>
        <w:ind w:firstLine="709"/>
        <w:jc w:val="both"/>
        <w:rPr>
          <w:sz w:val="28"/>
          <w:szCs w:val="28"/>
        </w:rPr>
      </w:pPr>
      <w:r w:rsidRPr="00C93867">
        <w:rPr>
          <w:sz w:val="28"/>
          <w:szCs w:val="28"/>
        </w:rPr>
        <w:t>8</w:t>
      </w:r>
      <w:r w:rsidR="00A80B14" w:rsidRPr="00C93867">
        <w:rPr>
          <w:sz w:val="28"/>
          <w:szCs w:val="28"/>
        </w:rPr>
        <w:t xml:space="preserve">. Инженерно-технические объекты, сооружения и коммуникации, обеспечивающие реализацию разрешенного использования земельного участка и объектов капитального строительства в границах этого земельного участка (электро-, водо-, </w:t>
      </w:r>
      <w:proofErr w:type="spellStart"/>
      <w:r w:rsidR="00A80B14" w:rsidRPr="00C93867">
        <w:rPr>
          <w:sz w:val="28"/>
          <w:szCs w:val="28"/>
        </w:rPr>
        <w:t>газообеспечение</w:t>
      </w:r>
      <w:proofErr w:type="spellEnd"/>
      <w:r w:rsidR="00A80B14" w:rsidRPr="00C93867">
        <w:rPr>
          <w:sz w:val="28"/>
          <w:szCs w:val="28"/>
        </w:rPr>
        <w:t xml:space="preserve">, </w:t>
      </w:r>
      <w:proofErr w:type="spellStart"/>
      <w:r w:rsidR="00A80B14" w:rsidRPr="00C93867">
        <w:rPr>
          <w:sz w:val="28"/>
          <w:szCs w:val="28"/>
        </w:rPr>
        <w:t>канализование</w:t>
      </w:r>
      <w:proofErr w:type="spellEnd"/>
      <w:r w:rsidR="00A80B14" w:rsidRPr="00C93867">
        <w:rPr>
          <w:sz w:val="28"/>
          <w:szCs w:val="28"/>
        </w:rPr>
        <w:t>, телефонизация и т.д.) являются всегда разрешенными при условии соответствия техническим регламентам (а вплоть до их вступления в установленном порядке в силу - нормативным техническим документам в части, не противоречащей Федеральному закону «О техническом регулировании» и Градостроительному кодексу Российской Федерации).</w:t>
      </w:r>
    </w:p>
    <w:p w14:paraId="2417F822" w14:textId="575E40E5" w:rsidR="007F57CD" w:rsidRPr="00C93867" w:rsidRDefault="008B4CB7" w:rsidP="00B82B95">
      <w:pPr>
        <w:suppressAutoHyphens/>
        <w:autoSpaceDE w:val="0"/>
        <w:autoSpaceDN w:val="0"/>
        <w:adjustRightInd w:val="0"/>
        <w:ind w:firstLine="709"/>
        <w:jc w:val="both"/>
        <w:rPr>
          <w:sz w:val="28"/>
          <w:szCs w:val="28"/>
        </w:rPr>
      </w:pPr>
      <w:r w:rsidRPr="00C93867">
        <w:rPr>
          <w:sz w:val="28"/>
          <w:szCs w:val="28"/>
        </w:rPr>
        <w:t xml:space="preserve"> </w:t>
      </w:r>
      <w:r w:rsidR="007F57CD" w:rsidRPr="00C93867">
        <w:rPr>
          <w:sz w:val="28"/>
          <w:szCs w:val="28"/>
        </w:rPr>
        <w:t xml:space="preserve">9. Правообладатели земельных участков и объектов капитального строительства вправе по своему усмотрению выбирать и изменять вид (виды) использования земельных участков и объекта капитального строительства, разрешенные как основные и вспомогательные для соответствующих территориальных зон, при условии соблюдения требований технических регламентов (вплоть до их вступления в установленном порядке в силу - нормативных технических документов в части, не противоречащей Федеральному </w:t>
      </w:r>
      <w:hyperlink r:id="rId10">
        <w:r w:rsidR="007F57CD" w:rsidRPr="00C93867">
          <w:rPr>
            <w:sz w:val="28"/>
            <w:szCs w:val="28"/>
          </w:rPr>
          <w:t>закону</w:t>
        </w:r>
      </w:hyperlink>
      <w:r w:rsidR="007F57CD" w:rsidRPr="00C93867">
        <w:rPr>
          <w:sz w:val="28"/>
          <w:szCs w:val="28"/>
        </w:rPr>
        <w:t xml:space="preserve"> "О техническом регулировании" и Градостроительному </w:t>
      </w:r>
      <w:hyperlink r:id="rId11">
        <w:r w:rsidR="007F57CD" w:rsidRPr="00C93867">
          <w:rPr>
            <w:sz w:val="28"/>
            <w:szCs w:val="28"/>
          </w:rPr>
          <w:t>кодексу</w:t>
        </w:r>
      </w:hyperlink>
      <w:r w:rsidR="007F57CD" w:rsidRPr="00C93867">
        <w:rPr>
          <w:sz w:val="28"/>
          <w:szCs w:val="28"/>
        </w:rPr>
        <w:t xml:space="preserve"> Российской Федерации).</w:t>
      </w:r>
    </w:p>
    <w:p w14:paraId="4696FC67" w14:textId="3AE83A50" w:rsidR="007F57CD" w:rsidRPr="00C93867" w:rsidRDefault="007F57CD" w:rsidP="00B82B95">
      <w:pPr>
        <w:suppressAutoHyphens/>
        <w:autoSpaceDE w:val="0"/>
        <w:autoSpaceDN w:val="0"/>
        <w:adjustRightInd w:val="0"/>
        <w:ind w:firstLine="709"/>
        <w:jc w:val="both"/>
        <w:rPr>
          <w:sz w:val="28"/>
          <w:szCs w:val="28"/>
        </w:rPr>
      </w:pPr>
      <w:r w:rsidRPr="00C93867">
        <w:rPr>
          <w:sz w:val="28"/>
          <w:szCs w:val="28"/>
        </w:rPr>
        <w:t>Порядок действий по реализации указанного права устанавливается законодательством, настоящими Правилами, иными нормативными правовыми актами Пермского края.</w:t>
      </w:r>
    </w:p>
    <w:p w14:paraId="295DE345" w14:textId="291DEAD0" w:rsidR="007F57CD" w:rsidRPr="00C93867" w:rsidRDefault="007F57CD" w:rsidP="00B82B95">
      <w:pPr>
        <w:suppressAutoHyphens/>
        <w:autoSpaceDE w:val="0"/>
        <w:autoSpaceDN w:val="0"/>
        <w:adjustRightInd w:val="0"/>
        <w:ind w:firstLine="709"/>
        <w:jc w:val="both"/>
        <w:rPr>
          <w:sz w:val="28"/>
          <w:szCs w:val="28"/>
        </w:rPr>
      </w:pPr>
      <w:r w:rsidRPr="00C93867">
        <w:rPr>
          <w:sz w:val="28"/>
          <w:szCs w:val="28"/>
        </w:rPr>
        <w:t xml:space="preserve">При намерении выбора условно разрешенного вида использования </w:t>
      </w:r>
      <w:r w:rsidR="006219AD" w:rsidRPr="00C93867">
        <w:rPr>
          <w:sz w:val="28"/>
          <w:szCs w:val="28"/>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w:t>
      </w:r>
      <w:r w:rsidRPr="00C93867">
        <w:rPr>
          <w:sz w:val="28"/>
          <w:szCs w:val="28"/>
        </w:rPr>
        <w:t xml:space="preserve"> проходит процедуру получения разрешения на условно разрешенный вид использования, установленную федеральным законодательством, нормативными правовыми актами Пермского края и настоящими Правилами.</w:t>
      </w:r>
    </w:p>
    <w:p w14:paraId="0E387A5F" w14:textId="77777777" w:rsidR="00A80B14" w:rsidRPr="00C93867" w:rsidRDefault="00A80B14" w:rsidP="00A80B14">
      <w:pPr>
        <w:suppressAutoHyphens/>
        <w:autoSpaceDE w:val="0"/>
        <w:autoSpaceDN w:val="0"/>
        <w:adjustRightInd w:val="0"/>
        <w:ind w:firstLine="709"/>
        <w:jc w:val="both"/>
        <w:rPr>
          <w:sz w:val="28"/>
          <w:szCs w:val="28"/>
        </w:rPr>
      </w:pPr>
    </w:p>
    <w:p w14:paraId="27BB4F07" w14:textId="5B4D4377" w:rsidR="00A80B14" w:rsidRPr="00C93867" w:rsidRDefault="001E586D" w:rsidP="00A80B14">
      <w:pPr>
        <w:suppressAutoHyphens/>
        <w:autoSpaceDE w:val="0"/>
        <w:autoSpaceDN w:val="0"/>
        <w:adjustRightInd w:val="0"/>
        <w:jc w:val="center"/>
        <w:outlineLvl w:val="3"/>
        <w:rPr>
          <w:sz w:val="28"/>
          <w:szCs w:val="28"/>
        </w:rPr>
      </w:pPr>
      <w:r>
        <w:rPr>
          <w:sz w:val="28"/>
          <w:szCs w:val="28"/>
        </w:rPr>
        <w:t>Статья</w:t>
      </w:r>
      <w:r w:rsidR="00A80B14" w:rsidRPr="00C93867">
        <w:rPr>
          <w:sz w:val="28"/>
          <w:szCs w:val="28"/>
        </w:rPr>
        <w:t xml:space="preserve"> 4. Открытость и доступность информации о землепользовании и застройке</w:t>
      </w:r>
    </w:p>
    <w:p w14:paraId="57D38214" w14:textId="77777777" w:rsidR="00A80B14" w:rsidRPr="00C93867" w:rsidRDefault="00A80B14" w:rsidP="00A80B14">
      <w:pPr>
        <w:suppressAutoHyphens/>
        <w:autoSpaceDE w:val="0"/>
        <w:autoSpaceDN w:val="0"/>
        <w:adjustRightInd w:val="0"/>
        <w:jc w:val="both"/>
        <w:rPr>
          <w:sz w:val="28"/>
          <w:szCs w:val="28"/>
        </w:rPr>
      </w:pPr>
    </w:p>
    <w:p w14:paraId="68321E7E"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1. 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 органов власти и управления, органов, осуществляющих контроль за соблюдением градостроительного законодательства органами местного самоуправления.</w:t>
      </w:r>
    </w:p>
    <w:p w14:paraId="65C8B0D2" w14:textId="07FDE419" w:rsidR="00A80B14" w:rsidRPr="00C93867" w:rsidRDefault="00651796" w:rsidP="00A80B14">
      <w:pPr>
        <w:suppressAutoHyphens/>
        <w:autoSpaceDE w:val="0"/>
        <w:autoSpaceDN w:val="0"/>
        <w:adjustRightInd w:val="0"/>
        <w:ind w:firstLine="709"/>
        <w:jc w:val="both"/>
        <w:rPr>
          <w:sz w:val="28"/>
          <w:szCs w:val="28"/>
        </w:rPr>
      </w:pPr>
      <w:r w:rsidRPr="00C93867">
        <w:rPr>
          <w:sz w:val="28"/>
          <w:szCs w:val="28"/>
        </w:rPr>
        <w:t>Министерство по управлению имуществом и градостроительной деятельности Пермского края</w:t>
      </w:r>
      <w:r w:rsidR="00A80B14" w:rsidRPr="00C93867">
        <w:rPr>
          <w:sz w:val="28"/>
          <w:szCs w:val="28"/>
        </w:rPr>
        <w:t xml:space="preserve"> обеспечивает возможность ознакомления с настоящими Правилами путем:</w:t>
      </w:r>
    </w:p>
    <w:p w14:paraId="76A551F2" w14:textId="54B33E50"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 xml:space="preserve">размещения настоящих Правил на официальном сайте </w:t>
      </w:r>
      <w:r w:rsidR="00F61410" w:rsidRPr="00C93867">
        <w:rPr>
          <w:sz w:val="28"/>
          <w:szCs w:val="28"/>
        </w:rPr>
        <w:t>Министерства</w:t>
      </w:r>
      <w:r w:rsidRPr="00C93867">
        <w:rPr>
          <w:sz w:val="28"/>
          <w:szCs w:val="28"/>
        </w:rPr>
        <w:t xml:space="preserve"> в сети Интернет;</w:t>
      </w:r>
    </w:p>
    <w:p w14:paraId="2DCDC335" w14:textId="7B6A70FB" w:rsidR="00C35A0F" w:rsidRPr="00C93867" w:rsidRDefault="00C35A0F" w:rsidP="00A80B14">
      <w:pPr>
        <w:suppressAutoHyphens/>
        <w:autoSpaceDE w:val="0"/>
        <w:autoSpaceDN w:val="0"/>
        <w:adjustRightInd w:val="0"/>
        <w:ind w:firstLine="709"/>
        <w:jc w:val="both"/>
        <w:rPr>
          <w:sz w:val="28"/>
          <w:szCs w:val="28"/>
        </w:rPr>
      </w:pPr>
      <w:r w:rsidRPr="00C93867">
        <w:rPr>
          <w:sz w:val="28"/>
          <w:szCs w:val="28"/>
        </w:rPr>
        <w:t>использования государственной информационной системы обеспечения градостроительной деятельности;</w:t>
      </w:r>
    </w:p>
    <w:p w14:paraId="3F45A4D4" w14:textId="3D7D38EE"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и иными способами, предусмотренными действующим законодательством и настоящими Правилами.</w:t>
      </w:r>
    </w:p>
    <w:p w14:paraId="6DD132DA" w14:textId="32243A32"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 xml:space="preserve">2. Настоящие Правила, иные документы и материалы, подготавливаемые в процессе градостроительной деятельности, в соответствии с Градостроительным кодексом Российской Федерации в обязательном порядке направляются и размещаются в федеральной государственной информационной системе территориального планирования, информационной системе обеспечения градостроительной деятельности Пермского края. </w:t>
      </w:r>
    </w:p>
    <w:p w14:paraId="0D98CD3C" w14:textId="77777777" w:rsidR="00A80B14" w:rsidRPr="00C93867" w:rsidRDefault="00A80B14" w:rsidP="00A80B14">
      <w:pPr>
        <w:suppressAutoHyphens/>
        <w:autoSpaceDE w:val="0"/>
        <w:autoSpaceDN w:val="0"/>
        <w:adjustRightInd w:val="0"/>
        <w:jc w:val="center"/>
        <w:outlineLvl w:val="3"/>
        <w:rPr>
          <w:sz w:val="28"/>
          <w:szCs w:val="28"/>
        </w:rPr>
      </w:pPr>
    </w:p>
    <w:p w14:paraId="3A0629F9" w14:textId="30199ECB" w:rsidR="00A80B14" w:rsidRPr="00C93867" w:rsidRDefault="001E586D" w:rsidP="00A80B14">
      <w:pPr>
        <w:suppressAutoHyphens/>
        <w:autoSpaceDE w:val="0"/>
        <w:autoSpaceDN w:val="0"/>
        <w:adjustRightInd w:val="0"/>
        <w:jc w:val="center"/>
        <w:outlineLvl w:val="3"/>
        <w:rPr>
          <w:sz w:val="28"/>
          <w:szCs w:val="28"/>
        </w:rPr>
      </w:pPr>
      <w:r>
        <w:rPr>
          <w:sz w:val="28"/>
          <w:szCs w:val="28"/>
        </w:rPr>
        <w:t>Статья</w:t>
      </w:r>
      <w:r w:rsidR="00A80B14" w:rsidRPr="00C93867">
        <w:rPr>
          <w:sz w:val="28"/>
          <w:szCs w:val="28"/>
        </w:rPr>
        <w:t xml:space="preserve"> 5. Общие положения, относящиеся к правам, возникшим до введения в действие Правил</w:t>
      </w:r>
    </w:p>
    <w:p w14:paraId="1985119F" w14:textId="77777777" w:rsidR="00A80B14" w:rsidRPr="00C93867" w:rsidRDefault="00A80B14" w:rsidP="00A80B14">
      <w:pPr>
        <w:suppressAutoHyphens/>
        <w:autoSpaceDE w:val="0"/>
        <w:autoSpaceDN w:val="0"/>
        <w:adjustRightInd w:val="0"/>
        <w:jc w:val="both"/>
        <w:rPr>
          <w:sz w:val="28"/>
          <w:szCs w:val="28"/>
        </w:rPr>
      </w:pPr>
    </w:p>
    <w:p w14:paraId="2101C446"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1. Принятые до введения в действие настоящих Правил правовые акты муниципального округа по вопросам землепользования и застройки применяются в части, не противоречащей настоящим Правилам.</w:t>
      </w:r>
    </w:p>
    <w:p w14:paraId="5B9B9E5E"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2. Разрешения на строительство, выданные физическим и юридическим лицам до введения в действие настоящих Правил, являются действительными.</w:t>
      </w:r>
    </w:p>
    <w:p w14:paraId="7C17742E"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3. Земельные участки и объекты капитального строительства, существовавшие на законных основаниях до введения в действие настоящих Правил или до внесения изменений в настоящие Правила, признаются не соответствующими настоящим Правилам в случаях, когда эти объекты:</w:t>
      </w:r>
    </w:p>
    <w:p w14:paraId="2AD10877" w14:textId="34F7FC85"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 xml:space="preserve">1) имеют вид (виды) использования, которые не поименованы как разрешенные для соответствующих территориальных зон в </w:t>
      </w:r>
      <w:r w:rsidR="009D7C7D">
        <w:rPr>
          <w:i/>
          <w:sz w:val="28"/>
          <w:szCs w:val="28"/>
        </w:rPr>
        <w:t>статье</w:t>
      </w:r>
      <w:r w:rsidRPr="00C93867">
        <w:rPr>
          <w:i/>
          <w:sz w:val="28"/>
          <w:szCs w:val="28"/>
        </w:rPr>
        <w:t xml:space="preserve"> </w:t>
      </w:r>
      <w:r w:rsidR="00441BD1" w:rsidRPr="00C93867">
        <w:rPr>
          <w:i/>
          <w:sz w:val="28"/>
          <w:szCs w:val="28"/>
        </w:rPr>
        <w:t xml:space="preserve">15 </w:t>
      </w:r>
      <w:r w:rsidRPr="00C93867">
        <w:rPr>
          <w:sz w:val="28"/>
          <w:szCs w:val="28"/>
        </w:rPr>
        <w:t>настоящих Правил;</w:t>
      </w:r>
    </w:p>
    <w:p w14:paraId="303E8B88" w14:textId="50D3256B"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 xml:space="preserve">2) имеют вид (виды) использования, которые поименованы как разрешенные для соответствующих территориальных зон в </w:t>
      </w:r>
      <w:r w:rsidR="009D7C7D">
        <w:rPr>
          <w:i/>
          <w:sz w:val="28"/>
          <w:szCs w:val="28"/>
        </w:rPr>
        <w:t>статье</w:t>
      </w:r>
      <w:r w:rsidRPr="00C93867">
        <w:rPr>
          <w:i/>
          <w:sz w:val="28"/>
          <w:szCs w:val="28"/>
        </w:rPr>
        <w:t xml:space="preserve"> </w:t>
      </w:r>
      <w:r w:rsidR="00441BD1" w:rsidRPr="00C93867">
        <w:rPr>
          <w:i/>
          <w:sz w:val="28"/>
          <w:szCs w:val="28"/>
        </w:rPr>
        <w:t xml:space="preserve">15 </w:t>
      </w:r>
      <w:r w:rsidRPr="00C93867">
        <w:rPr>
          <w:sz w:val="28"/>
          <w:szCs w:val="28"/>
        </w:rPr>
        <w:t xml:space="preserve">настоящих Правил, но расположены в </w:t>
      </w:r>
      <w:r w:rsidR="00C35A0F" w:rsidRPr="00C93867">
        <w:rPr>
          <w:sz w:val="28"/>
          <w:szCs w:val="28"/>
        </w:rPr>
        <w:t>границах зон с особыми условиями использования территорий, в пределах которых не предусмотрено размещение соответствующих объектов в соответствии с законодательством Российской Федерации</w:t>
      </w:r>
      <w:r w:rsidRPr="00C93867">
        <w:rPr>
          <w:sz w:val="28"/>
          <w:szCs w:val="28"/>
        </w:rPr>
        <w:t>;</w:t>
      </w:r>
    </w:p>
    <w:p w14:paraId="6A7BB320" w14:textId="65A84CE8" w:rsidR="00A80B14" w:rsidRPr="00C93867" w:rsidRDefault="009D7C7D" w:rsidP="00A80B14">
      <w:pPr>
        <w:suppressAutoHyphens/>
        <w:autoSpaceDE w:val="0"/>
        <w:autoSpaceDN w:val="0"/>
        <w:adjustRightInd w:val="0"/>
        <w:ind w:firstLine="709"/>
        <w:jc w:val="both"/>
        <w:rPr>
          <w:sz w:val="28"/>
          <w:szCs w:val="28"/>
        </w:rPr>
      </w:pPr>
      <w:r>
        <w:rPr>
          <w:sz w:val="28"/>
          <w:szCs w:val="28"/>
        </w:rPr>
        <w:t xml:space="preserve">3) имеют параметры меньше </w:t>
      </w:r>
      <w:r w:rsidR="00A80B14" w:rsidRPr="00C93867">
        <w:rPr>
          <w:sz w:val="28"/>
          <w:szCs w:val="28"/>
        </w:rPr>
        <w:t xml:space="preserve">или больше значений, установленных </w:t>
      </w:r>
      <w:r>
        <w:rPr>
          <w:i/>
          <w:sz w:val="28"/>
          <w:szCs w:val="28"/>
        </w:rPr>
        <w:t>статьей</w:t>
      </w:r>
      <w:r w:rsidR="00A80B14" w:rsidRPr="00C93867">
        <w:rPr>
          <w:i/>
          <w:sz w:val="28"/>
          <w:szCs w:val="28"/>
        </w:rPr>
        <w:t xml:space="preserve"> </w:t>
      </w:r>
      <w:r>
        <w:rPr>
          <w:i/>
          <w:sz w:val="28"/>
          <w:szCs w:val="28"/>
        </w:rPr>
        <w:t xml:space="preserve">15 </w:t>
      </w:r>
      <w:r w:rsidR="00A80B14" w:rsidRPr="00C93867">
        <w:rPr>
          <w:sz w:val="28"/>
          <w:szCs w:val="28"/>
        </w:rPr>
        <w:t>настоящих Правил применительно к соответствующим территориальным зонам.</w:t>
      </w:r>
    </w:p>
    <w:p w14:paraId="2693C0D9" w14:textId="0955F090"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4. Использование земельных участков и объектов капитального строительства, определенных частью 3 настояще</w:t>
      </w:r>
      <w:r w:rsidR="009D7C7D">
        <w:rPr>
          <w:sz w:val="28"/>
          <w:szCs w:val="28"/>
        </w:rPr>
        <w:t>й</w:t>
      </w:r>
      <w:r w:rsidRPr="00C93867">
        <w:rPr>
          <w:sz w:val="28"/>
          <w:szCs w:val="28"/>
        </w:rPr>
        <w:t xml:space="preserve"> </w:t>
      </w:r>
      <w:r w:rsidR="009D7C7D">
        <w:rPr>
          <w:sz w:val="28"/>
          <w:szCs w:val="28"/>
        </w:rPr>
        <w:t>статьи</w:t>
      </w:r>
      <w:r w:rsidRPr="00C93867">
        <w:rPr>
          <w:sz w:val="28"/>
          <w:szCs w:val="28"/>
        </w:rPr>
        <w:t>, определяется в соответствии с частями 8-10 статьи 36 Градостроительного кодекса Российской Федерации.</w:t>
      </w:r>
    </w:p>
    <w:p w14:paraId="0D59FFBB" w14:textId="20497D49"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5. 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 нормативными правовыми актами муниципального округа.</w:t>
      </w:r>
    </w:p>
    <w:p w14:paraId="30F6C914" w14:textId="77777777" w:rsidR="00A80B14" w:rsidRPr="00C93867" w:rsidRDefault="00A80B14" w:rsidP="00A80B14">
      <w:pPr>
        <w:suppressAutoHyphens/>
        <w:autoSpaceDE w:val="0"/>
        <w:autoSpaceDN w:val="0"/>
        <w:adjustRightInd w:val="0"/>
        <w:jc w:val="both"/>
        <w:rPr>
          <w:sz w:val="28"/>
          <w:szCs w:val="28"/>
        </w:rPr>
      </w:pPr>
    </w:p>
    <w:p w14:paraId="19C637DB" w14:textId="2F5DA5E6" w:rsidR="00A80B14" w:rsidRPr="00C93867" w:rsidRDefault="001E586D" w:rsidP="008B4CB7">
      <w:pPr>
        <w:suppressAutoHyphens/>
        <w:autoSpaceDE w:val="0"/>
        <w:autoSpaceDN w:val="0"/>
        <w:adjustRightInd w:val="0"/>
        <w:jc w:val="center"/>
        <w:rPr>
          <w:sz w:val="28"/>
          <w:szCs w:val="28"/>
        </w:rPr>
      </w:pPr>
      <w:r>
        <w:rPr>
          <w:sz w:val="28"/>
          <w:szCs w:val="28"/>
        </w:rPr>
        <w:t>Статья</w:t>
      </w:r>
      <w:r w:rsidR="00A80B14" w:rsidRPr="00C93867">
        <w:rPr>
          <w:sz w:val="28"/>
          <w:szCs w:val="28"/>
        </w:rPr>
        <w:t xml:space="preserve"> 6. Участники градостроительной деяте</w:t>
      </w:r>
      <w:r w:rsidR="008B4CB7" w:rsidRPr="00C93867">
        <w:rPr>
          <w:sz w:val="28"/>
          <w:szCs w:val="28"/>
        </w:rPr>
        <w:t>льности, регулируемой Правилами</w:t>
      </w:r>
    </w:p>
    <w:p w14:paraId="1206536F" w14:textId="77777777" w:rsidR="008B4CB7" w:rsidRPr="00C93867" w:rsidRDefault="008B4CB7" w:rsidP="00497E09">
      <w:pPr>
        <w:suppressAutoHyphens/>
        <w:autoSpaceDE w:val="0"/>
        <w:autoSpaceDN w:val="0"/>
        <w:adjustRightInd w:val="0"/>
        <w:ind w:firstLine="709"/>
        <w:jc w:val="center"/>
        <w:rPr>
          <w:sz w:val="28"/>
          <w:szCs w:val="28"/>
        </w:rPr>
      </w:pPr>
    </w:p>
    <w:p w14:paraId="295B936C" w14:textId="77777777" w:rsidR="00C35A0F" w:rsidRPr="00C93867" w:rsidRDefault="00C35A0F" w:rsidP="00497E09">
      <w:pPr>
        <w:suppressAutoHyphens/>
        <w:autoSpaceDE w:val="0"/>
        <w:autoSpaceDN w:val="0"/>
        <w:adjustRightInd w:val="0"/>
        <w:ind w:firstLine="709"/>
        <w:jc w:val="both"/>
        <w:rPr>
          <w:sz w:val="28"/>
          <w:szCs w:val="28"/>
        </w:rPr>
      </w:pPr>
      <w:r w:rsidRPr="00C93867">
        <w:rPr>
          <w:sz w:val="28"/>
          <w:szCs w:val="28"/>
        </w:rPr>
        <w:t>1. Органы государственной власти, органы местного самоуправления осуществляют свои полномочия в соответствии с законодательством.</w:t>
      </w:r>
    </w:p>
    <w:p w14:paraId="39336356" w14:textId="77777777" w:rsidR="00C35A0F" w:rsidRPr="00C93867" w:rsidRDefault="00C35A0F" w:rsidP="00497E09">
      <w:pPr>
        <w:suppressAutoHyphens/>
        <w:autoSpaceDE w:val="0"/>
        <w:autoSpaceDN w:val="0"/>
        <w:adjustRightInd w:val="0"/>
        <w:ind w:firstLine="709"/>
        <w:jc w:val="both"/>
        <w:rPr>
          <w:sz w:val="28"/>
          <w:szCs w:val="28"/>
        </w:rPr>
      </w:pPr>
      <w:r w:rsidRPr="00C93867">
        <w:rPr>
          <w:sz w:val="28"/>
          <w:szCs w:val="28"/>
        </w:rPr>
        <w:t>2. Физические и юридические лица могут быть участниками отношений, возникающих по поводу землепользования и застройки, в соответствии с законодательством.</w:t>
      </w:r>
    </w:p>
    <w:p w14:paraId="6340EFD5" w14:textId="77777777" w:rsidR="00C35A0F" w:rsidRPr="00C93867" w:rsidRDefault="00C35A0F" w:rsidP="00497E09">
      <w:pPr>
        <w:suppressAutoHyphens/>
        <w:autoSpaceDE w:val="0"/>
        <w:autoSpaceDN w:val="0"/>
        <w:adjustRightInd w:val="0"/>
        <w:ind w:firstLine="709"/>
        <w:jc w:val="both"/>
        <w:rPr>
          <w:sz w:val="28"/>
          <w:szCs w:val="28"/>
        </w:rPr>
      </w:pPr>
    </w:p>
    <w:p w14:paraId="5CB65B38" w14:textId="53D87C30" w:rsidR="00A80B14" w:rsidRPr="00C93867" w:rsidRDefault="001E586D" w:rsidP="00497E09">
      <w:pPr>
        <w:suppressAutoHyphens/>
        <w:autoSpaceDE w:val="0"/>
        <w:autoSpaceDN w:val="0"/>
        <w:adjustRightInd w:val="0"/>
        <w:ind w:firstLine="709"/>
        <w:jc w:val="center"/>
        <w:outlineLvl w:val="3"/>
        <w:rPr>
          <w:sz w:val="28"/>
          <w:szCs w:val="28"/>
        </w:rPr>
      </w:pPr>
      <w:r>
        <w:rPr>
          <w:sz w:val="28"/>
          <w:szCs w:val="28"/>
        </w:rPr>
        <w:t>Статья</w:t>
      </w:r>
      <w:r w:rsidR="00A80B14" w:rsidRPr="00C93867">
        <w:rPr>
          <w:sz w:val="28"/>
          <w:szCs w:val="28"/>
        </w:rPr>
        <w:t xml:space="preserve"> 7. Комиссия по землепользованию и застройке</w:t>
      </w:r>
    </w:p>
    <w:p w14:paraId="5AD65A98" w14:textId="77777777" w:rsidR="00A80B14" w:rsidRPr="00C93867" w:rsidRDefault="00A80B14" w:rsidP="00497E09">
      <w:pPr>
        <w:suppressAutoHyphens/>
        <w:autoSpaceDE w:val="0"/>
        <w:autoSpaceDN w:val="0"/>
        <w:adjustRightInd w:val="0"/>
        <w:ind w:firstLine="709"/>
        <w:jc w:val="both"/>
        <w:rPr>
          <w:sz w:val="28"/>
          <w:szCs w:val="28"/>
        </w:rPr>
      </w:pPr>
    </w:p>
    <w:p w14:paraId="194A0EFD" w14:textId="67CF9866" w:rsidR="00C35A0F" w:rsidRPr="00C93867" w:rsidRDefault="00A80B14" w:rsidP="00497E09">
      <w:pPr>
        <w:pStyle w:val="aff6"/>
        <w:numPr>
          <w:ilvl w:val="0"/>
          <w:numId w:val="49"/>
        </w:numPr>
        <w:spacing w:before="240"/>
        <w:ind w:left="0" w:firstLine="709"/>
        <w:jc w:val="both"/>
        <w:rPr>
          <w:sz w:val="28"/>
          <w:szCs w:val="28"/>
        </w:rPr>
      </w:pPr>
      <w:r w:rsidRPr="00C93867">
        <w:rPr>
          <w:sz w:val="28"/>
          <w:szCs w:val="28"/>
        </w:rPr>
        <w:t xml:space="preserve">Комиссия </w:t>
      </w:r>
      <w:r w:rsidR="00DE5AC5" w:rsidRPr="00C93867">
        <w:rPr>
          <w:sz w:val="28"/>
          <w:szCs w:val="28"/>
        </w:rPr>
        <w:t>по подготовке проекта правил землепо</w:t>
      </w:r>
      <w:r w:rsidR="00213C9C" w:rsidRPr="00C93867">
        <w:rPr>
          <w:sz w:val="28"/>
          <w:szCs w:val="28"/>
        </w:rPr>
        <w:t xml:space="preserve">льзования и застройки Пермского </w:t>
      </w:r>
      <w:r w:rsidR="00C35A0F" w:rsidRPr="00C93867">
        <w:rPr>
          <w:sz w:val="28"/>
          <w:szCs w:val="28"/>
        </w:rPr>
        <w:t xml:space="preserve">муниципального округа </w:t>
      </w:r>
      <w:r w:rsidR="00DE5AC5" w:rsidRPr="00C93867">
        <w:rPr>
          <w:sz w:val="28"/>
          <w:szCs w:val="28"/>
        </w:rPr>
        <w:t>Пермского края</w:t>
      </w:r>
      <w:r w:rsidRPr="00C93867">
        <w:rPr>
          <w:sz w:val="28"/>
          <w:szCs w:val="28"/>
        </w:rPr>
        <w:t xml:space="preserve"> (далее – Комиссия) </w:t>
      </w:r>
      <w:r w:rsidR="00C35A0F" w:rsidRPr="00C93867">
        <w:rPr>
          <w:sz w:val="28"/>
          <w:szCs w:val="28"/>
        </w:rPr>
        <w:t>является посто</w:t>
      </w:r>
      <w:r w:rsidR="00BD3F6F" w:rsidRPr="00C93867">
        <w:rPr>
          <w:sz w:val="28"/>
          <w:szCs w:val="28"/>
        </w:rPr>
        <w:t>янно действующим коллегиальным</w:t>
      </w:r>
      <w:r w:rsidR="00C35A0F" w:rsidRPr="00C93867">
        <w:rPr>
          <w:sz w:val="28"/>
          <w:szCs w:val="28"/>
        </w:rPr>
        <w:t xml:space="preserve"> органом и формируется для обеспечения реализации </w:t>
      </w:r>
      <w:r w:rsidR="00497E09" w:rsidRPr="00C93867">
        <w:rPr>
          <w:sz w:val="28"/>
          <w:szCs w:val="28"/>
        </w:rPr>
        <w:t xml:space="preserve">в том числе </w:t>
      </w:r>
      <w:r w:rsidR="00C35A0F" w:rsidRPr="00C93867">
        <w:rPr>
          <w:sz w:val="28"/>
          <w:szCs w:val="28"/>
        </w:rPr>
        <w:t>настоящих Правил. Комиссия не является самостоятельным юридическим лицом. Комиссия имеет</w:t>
      </w:r>
      <w:r w:rsidR="00BD3F6F" w:rsidRPr="00C93867">
        <w:rPr>
          <w:sz w:val="28"/>
          <w:szCs w:val="28"/>
        </w:rPr>
        <w:t xml:space="preserve"> бланки установленного образца. </w:t>
      </w:r>
      <w:r w:rsidR="00C35A0F" w:rsidRPr="00C93867">
        <w:rPr>
          <w:sz w:val="28"/>
          <w:szCs w:val="28"/>
        </w:rPr>
        <w:t xml:space="preserve">Принимаемые Комиссией решения носят рекомендательный характер. Регламент работы, персональный состав и порядок деятельности Комиссии утверждается </w:t>
      </w:r>
      <w:r w:rsidR="00497E09" w:rsidRPr="00C93867">
        <w:rPr>
          <w:sz w:val="28"/>
          <w:szCs w:val="28"/>
        </w:rPr>
        <w:t>Министерством в</w:t>
      </w:r>
      <w:r w:rsidR="00C35A0F" w:rsidRPr="00C93867">
        <w:rPr>
          <w:sz w:val="28"/>
          <w:szCs w:val="28"/>
        </w:rPr>
        <w:t xml:space="preserve"> соответствии с законодательством Пермского края.</w:t>
      </w:r>
    </w:p>
    <w:p w14:paraId="4A2DD232" w14:textId="5123F761" w:rsidR="00A80B14" w:rsidRPr="00C93867" w:rsidRDefault="00EC4A9B" w:rsidP="00497E09">
      <w:pPr>
        <w:suppressAutoHyphens/>
        <w:autoSpaceDE w:val="0"/>
        <w:autoSpaceDN w:val="0"/>
        <w:adjustRightInd w:val="0"/>
        <w:ind w:firstLine="709"/>
        <w:jc w:val="both"/>
        <w:rPr>
          <w:sz w:val="28"/>
          <w:szCs w:val="28"/>
        </w:rPr>
      </w:pPr>
      <w:r w:rsidRPr="00C93867">
        <w:rPr>
          <w:sz w:val="28"/>
          <w:szCs w:val="28"/>
        </w:rPr>
        <w:t xml:space="preserve">2. </w:t>
      </w:r>
      <w:r w:rsidR="00A80B14" w:rsidRPr="00C93867">
        <w:rPr>
          <w:sz w:val="28"/>
          <w:szCs w:val="28"/>
        </w:rPr>
        <w:t>К полномочиям Комиссии относятся:</w:t>
      </w:r>
    </w:p>
    <w:p w14:paraId="242995AB" w14:textId="26E06DA8" w:rsidR="00EC4A9B" w:rsidRPr="00C93867" w:rsidRDefault="00EC4A9B" w:rsidP="00497E09">
      <w:pPr>
        <w:ind w:firstLine="709"/>
        <w:jc w:val="both"/>
        <w:rPr>
          <w:sz w:val="28"/>
          <w:szCs w:val="28"/>
        </w:rPr>
      </w:pPr>
      <w:r w:rsidRPr="00C93867">
        <w:rPr>
          <w:sz w:val="28"/>
          <w:szCs w:val="28"/>
        </w:rPr>
        <w:t>рассмотрение предложений о внесении изменений в настоящие Правила, за исключением случаев, установленных действующим законодательством;</w:t>
      </w:r>
    </w:p>
    <w:p w14:paraId="6A5F8B00" w14:textId="57D41896" w:rsidR="00EC4A9B" w:rsidRPr="00C93867" w:rsidRDefault="00EC4A9B" w:rsidP="00497E09">
      <w:pPr>
        <w:ind w:firstLine="709"/>
        <w:jc w:val="both"/>
        <w:rPr>
          <w:sz w:val="28"/>
          <w:szCs w:val="28"/>
        </w:rPr>
      </w:pPr>
      <w:r w:rsidRPr="00C93867">
        <w:rPr>
          <w:sz w:val="28"/>
          <w:szCs w:val="28"/>
        </w:rPr>
        <w:t>рассмотрение заявлений о предоставлении разрешения на условно разрешенный вид использования земельного участка или объекта капитального строительства,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34AA8760" w14:textId="7E91DFE4" w:rsidR="00A80B14" w:rsidRPr="00C93867" w:rsidRDefault="00A80B14" w:rsidP="00497E09">
      <w:pPr>
        <w:suppressAutoHyphens/>
        <w:autoSpaceDE w:val="0"/>
        <w:autoSpaceDN w:val="0"/>
        <w:adjustRightInd w:val="0"/>
        <w:ind w:firstLine="709"/>
        <w:jc w:val="both"/>
        <w:rPr>
          <w:sz w:val="28"/>
          <w:szCs w:val="28"/>
        </w:rPr>
      </w:pPr>
      <w:r w:rsidRPr="00C93867">
        <w:rPr>
          <w:sz w:val="28"/>
          <w:szCs w:val="28"/>
        </w:rPr>
        <w:t xml:space="preserve"> подготовка заключения с рекомендациями о внесении изменений в Правила в соответствии с поступившим предложением или об отклонении такого предложения с указанием причин отклонения, направление указанного заключения </w:t>
      </w:r>
      <w:r w:rsidR="00DF599C" w:rsidRPr="00C93867">
        <w:rPr>
          <w:sz w:val="28"/>
          <w:szCs w:val="28"/>
        </w:rPr>
        <w:t>в Министерство</w:t>
      </w:r>
      <w:r w:rsidRPr="00C93867">
        <w:rPr>
          <w:sz w:val="28"/>
          <w:szCs w:val="28"/>
        </w:rPr>
        <w:t xml:space="preserve"> для принятия решения о подготовке проекта внесения изменений в Правила или об отклонении такого предложения с указанием причин отклонения;</w:t>
      </w:r>
    </w:p>
    <w:p w14:paraId="0CD5E1D1" w14:textId="5B20F409" w:rsidR="00EC4A9B" w:rsidRPr="00C93867" w:rsidRDefault="00EC4A9B" w:rsidP="00497E09">
      <w:pPr>
        <w:ind w:firstLine="709"/>
        <w:jc w:val="both"/>
        <w:rPr>
          <w:sz w:val="28"/>
          <w:szCs w:val="28"/>
        </w:rPr>
      </w:pPr>
      <w:r w:rsidRPr="00C93867">
        <w:rPr>
          <w:sz w:val="28"/>
          <w:szCs w:val="28"/>
        </w:rPr>
        <w:t>подготовка заключения с рекомендациями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Рекомендации должны содержать причины принятого Комиссией решения;</w:t>
      </w:r>
    </w:p>
    <w:p w14:paraId="0D183CB4" w14:textId="3D4731B4" w:rsidR="00DF599C" w:rsidRPr="00C93867" w:rsidRDefault="00DF599C">
      <w:pPr>
        <w:suppressAutoHyphens/>
        <w:autoSpaceDE w:val="0"/>
        <w:autoSpaceDN w:val="0"/>
        <w:adjustRightInd w:val="0"/>
        <w:ind w:firstLine="709"/>
        <w:jc w:val="both"/>
        <w:rPr>
          <w:sz w:val="28"/>
          <w:szCs w:val="28"/>
        </w:rPr>
      </w:pPr>
      <w:r w:rsidRPr="00C93867">
        <w:rPr>
          <w:sz w:val="28"/>
          <w:szCs w:val="28"/>
        </w:rPr>
        <w:t>обеспечение подготовки проекта Правил, проекта по внесению изменений в Правила;</w:t>
      </w:r>
    </w:p>
    <w:p w14:paraId="03FFC831" w14:textId="5118A867" w:rsidR="004C1AB6" w:rsidRPr="00C93867" w:rsidRDefault="00497E09" w:rsidP="00DF599C">
      <w:pPr>
        <w:suppressAutoHyphens/>
        <w:autoSpaceDE w:val="0"/>
        <w:autoSpaceDN w:val="0"/>
        <w:adjustRightInd w:val="0"/>
        <w:ind w:firstLine="709"/>
        <w:jc w:val="both"/>
        <w:rPr>
          <w:sz w:val="28"/>
          <w:szCs w:val="28"/>
        </w:rPr>
      </w:pPr>
      <w:r w:rsidRPr="00C93867">
        <w:rPr>
          <w:sz w:val="28"/>
          <w:szCs w:val="28"/>
        </w:rPr>
        <w:t xml:space="preserve">осуществление </w:t>
      </w:r>
      <w:r w:rsidR="004C1AB6" w:rsidRPr="00C93867">
        <w:rPr>
          <w:sz w:val="28"/>
          <w:szCs w:val="28"/>
        </w:rPr>
        <w:t>ины</w:t>
      </w:r>
      <w:r w:rsidRPr="00C93867">
        <w:rPr>
          <w:sz w:val="28"/>
          <w:szCs w:val="28"/>
        </w:rPr>
        <w:t>х</w:t>
      </w:r>
      <w:r w:rsidR="004C1AB6" w:rsidRPr="00C93867">
        <w:rPr>
          <w:sz w:val="28"/>
          <w:szCs w:val="28"/>
        </w:rPr>
        <w:t xml:space="preserve"> полномочи</w:t>
      </w:r>
      <w:r w:rsidRPr="00C93867">
        <w:rPr>
          <w:sz w:val="28"/>
          <w:szCs w:val="28"/>
        </w:rPr>
        <w:t>й</w:t>
      </w:r>
      <w:r w:rsidR="004C1AB6" w:rsidRPr="00C93867">
        <w:rPr>
          <w:sz w:val="28"/>
          <w:szCs w:val="28"/>
        </w:rPr>
        <w:t xml:space="preserve"> в соответствии с законодательством и настоящими Правилами. </w:t>
      </w:r>
    </w:p>
    <w:p w14:paraId="420B9099" w14:textId="77777777" w:rsidR="00A80B14" w:rsidRPr="00C93867" w:rsidRDefault="00A80B14">
      <w:pPr>
        <w:suppressAutoHyphens/>
        <w:autoSpaceDE w:val="0"/>
        <w:autoSpaceDN w:val="0"/>
        <w:adjustRightInd w:val="0"/>
        <w:ind w:firstLine="709"/>
        <w:jc w:val="both"/>
        <w:rPr>
          <w:sz w:val="28"/>
          <w:szCs w:val="28"/>
        </w:rPr>
      </w:pPr>
      <w:r w:rsidRPr="00C93867">
        <w:rPr>
          <w:sz w:val="28"/>
          <w:szCs w:val="28"/>
        </w:rPr>
        <w:t>В целях реализации полномочий в установленной сфере деятельности Комиссия имеет право:</w:t>
      </w:r>
    </w:p>
    <w:p w14:paraId="08D0EB77" w14:textId="3A01F95D" w:rsidR="00A80B14" w:rsidRPr="00C93867" w:rsidRDefault="00A80B14">
      <w:pPr>
        <w:suppressAutoHyphens/>
        <w:autoSpaceDE w:val="0"/>
        <w:autoSpaceDN w:val="0"/>
        <w:adjustRightInd w:val="0"/>
        <w:ind w:firstLine="709"/>
        <w:jc w:val="both"/>
        <w:rPr>
          <w:sz w:val="28"/>
          <w:szCs w:val="28"/>
        </w:rPr>
      </w:pPr>
      <w:r w:rsidRPr="00C93867">
        <w:rPr>
          <w:sz w:val="28"/>
          <w:szCs w:val="28"/>
        </w:rPr>
        <w:t>запрашивать у государственных органов, органов местного самоуправления, организаций, физических лиц документы и материалы, относящиеся к рассматриваемым на заседаниях вопросам;</w:t>
      </w:r>
    </w:p>
    <w:p w14:paraId="51E5D80C" w14:textId="78C8322F" w:rsidR="00A80B14" w:rsidRPr="00C93867" w:rsidRDefault="00A80B14">
      <w:pPr>
        <w:suppressAutoHyphens/>
        <w:autoSpaceDE w:val="0"/>
        <w:autoSpaceDN w:val="0"/>
        <w:adjustRightInd w:val="0"/>
        <w:ind w:firstLine="709"/>
        <w:jc w:val="both"/>
        <w:rPr>
          <w:sz w:val="28"/>
          <w:szCs w:val="28"/>
        </w:rPr>
      </w:pPr>
      <w:r w:rsidRPr="00C93867">
        <w:rPr>
          <w:sz w:val="28"/>
          <w:szCs w:val="28"/>
        </w:rPr>
        <w:t>привлекать специалистов, независимых экспертов, представителей надзорных органов к участию в заседаниях Комиссии и подготовке соответствующих рекомендаций, заключений;</w:t>
      </w:r>
    </w:p>
    <w:p w14:paraId="67B617C5" w14:textId="3A01620B" w:rsidR="004C1AB6" w:rsidRPr="00C93867" w:rsidRDefault="004C1AB6" w:rsidP="00B82B95">
      <w:pPr>
        <w:suppressAutoHyphens/>
        <w:autoSpaceDE w:val="0"/>
        <w:autoSpaceDN w:val="0"/>
        <w:adjustRightInd w:val="0"/>
        <w:ind w:firstLine="709"/>
        <w:jc w:val="both"/>
        <w:rPr>
          <w:sz w:val="28"/>
          <w:szCs w:val="28"/>
        </w:rPr>
      </w:pPr>
      <w:r w:rsidRPr="00C93867">
        <w:rPr>
          <w:sz w:val="28"/>
          <w:szCs w:val="28"/>
        </w:rPr>
        <w:t>осуществлять координационное и иное взаимодействие с органами государственной власти Пермского края, органами местного самоуправления муниципального округа и организациями в це</w:t>
      </w:r>
      <w:r w:rsidR="00213C9C" w:rsidRPr="00C93867">
        <w:rPr>
          <w:sz w:val="28"/>
          <w:szCs w:val="28"/>
        </w:rPr>
        <w:t>лях осуществления своих функций.</w:t>
      </w:r>
    </w:p>
    <w:p w14:paraId="40F6A7D7" w14:textId="77777777" w:rsidR="00A80B14" w:rsidRPr="00C93867" w:rsidRDefault="00A80B14" w:rsidP="00A80B14">
      <w:pPr>
        <w:suppressAutoHyphens/>
        <w:autoSpaceDE w:val="0"/>
        <w:autoSpaceDN w:val="0"/>
        <w:adjustRightInd w:val="0"/>
        <w:jc w:val="both"/>
        <w:rPr>
          <w:sz w:val="28"/>
          <w:szCs w:val="28"/>
        </w:rPr>
      </w:pPr>
    </w:p>
    <w:p w14:paraId="5191AFC2" w14:textId="7DEF840C" w:rsidR="00A80B14" w:rsidRPr="00C93867" w:rsidRDefault="001E586D" w:rsidP="00A80B14">
      <w:pPr>
        <w:suppressAutoHyphens/>
        <w:autoSpaceDE w:val="0"/>
        <w:autoSpaceDN w:val="0"/>
        <w:adjustRightInd w:val="0"/>
        <w:jc w:val="center"/>
        <w:rPr>
          <w:sz w:val="28"/>
          <w:szCs w:val="28"/>
        </w:rPr>
      </w:pPr>
      <w:r>
        <w:rPr>
          <w:sz w:val="28"/>
          <w:szCs w:val="28"/>
        </w:rPr>
        <w:t>Статья</w:t>
      </w:r>
      <w:r w:rsidR="00A80B14" w:rsidRPr="00C93867">
        <w:rPr>
          <w:sz w:val="28"/>
          <w:szCs w:val="28"/>
        </w:rPr>
        <w:t xml:space="preserve"> 8. Отображение земель, территорий и земельных участков, для которых градостроительное зонирование не устанавливается или не распространяется</w:t>
      </w:r>
    </w:p>
    <w:p w14:paraId="5D107859" w14:textId="77777777" w:rsidR="00A80B14" w:rsidRPr="00C93867" w:rsidRDefault="00A80B14" w:rsidP="00A80B14">
      <w:pPr>
        <w:suppressAutoHyphens/>
        <w:autoSpaceDE w:val="0"/>
        <w:autoSpaceDN w:val="0"/>
        <w:adjustRightInd w:val="0"/>
        <w:jc w:val="both"/>
        <w:rPr>
          <w:sz w:val="28"/>
          <w:szCs w:val="28"/>
        </w:rPr>
      </w:pPr>
    </w:p>
    <w:p w14:paraId="5BE5C420" w14:textId="1631C2CC"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1. На карт</w:t>
      </w:r>
      <w:r w:rsidR="00EB3623">
        <w:rPr>
          <w:sz w:val="28"/>
          <w:szCs w:val="28"/>
        </w:rPr>
        <w:t>е</w:t>
      </w:r>
      <w:r w:rsidRPr="00C93867">
        <w:rPr>
          <w:sz w:val="28"/>
          <w:szCs w:val="28"/>
        </w:rPr>
        <w:t xml:space="preserve"> градостроительного зонирования, представленн</w:t>
      </w:r>
      <w:r w:rsidR="00EB3623">
        <w:rPr>
          <w:sz w:val="28"/>
          <w:szCs w:val="28"/>
        </w:rPr>
        <w:t>ой</w:t>
      </w:r>
      <w:r w:rsidRPr="00C93867">
        <w:rPr>
          <w:sz w:val="28"/>
          <w:szCs w:val="28"/>
        </w:rPr>
        <w:t xml:space="preserve"> в разделе </w:t>
      </w:r>
      <w:r w:rsidRPr="00C93867">
        <w:rPr>
          <w:sz w:val="28"/>
          <w:szCs w:val="28"/>
          <w:lang w:val="en-US"/>
        </w:rPr>
        <w:t>II</w:t>
      </w:r>
      <w:r w:rsidRPr="00C93867">
        <w:rPr>
          <w:sz w:val="28"/>
          <w:szCs w:val="28"/>
        </w:rPr>
        <w:t xml:space="preserve"> настоящих Правил, помимо территориальных зон и зон с особыми условиями использования территорий могут отображаться:</w:t>
      </w:r>
    </w:p>
    <w:p w14:paraId="18A1D8A4"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1) территории и земельные участки, на которые не распространяется действие градостроительных регламентов, в том числе территории общего пользования;</w:t>
      </w:r>
    </w:p>
    <w:p w14:paraId="1400DD54"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2) земли, для которых не устанавливаются градостроительные регламенты.</w:t>
      </w:r>
    </w:p>
    <w:p w14:paraId="700900B1" w14:textId="77777777" w:rsidR="00A80B14" w:rsidRPr="00C93867" w:rsidRDefault="00A80B14" w:rsidP="00A80B14">
      <w:pPr>
        <w:suppressAutoHyphens/>
        <w:autoSpaceDE w:val="0"/>
        <w:autoSpaceDN w:val="0"/>
        <w:adjustRightInd w:val="0"/>
        <w:ind w:firstLine="709"/>
        <w:jc w:val="both"/>
        <w:rPr>
          <w:sz w:val="28"/>
          <w:szCs w:val="28"/>
        </w:rPr>
      </w:pPr>
      <w:r w:rsidRPr="00C93867">
        <w:rPr>
          <w:sz w:val="28"/>
          <w:szCs w:val="28"/>
        </w:rPr>
        <w:t>2. Использование земель, территорий и земельных участков, для которых градостроительное зонирование не устанавливается и не распространяется, определяется их назначением в соответствии с законодательством.</w:t>
      </w:r>
    </w:p>
    <w:p w14:paraId="0E71B7CE" w14:textId="77777777" w:rsidR="00A80B14" w:rsidRPr="00C93867" w:rsidRDefault="00A80B14" w:rsidP="00A80B14">
      <w:pPr>
        <w:suppressAutoHyphens/>
        <w:autoSpaceDE w:val="0"/>
        <w:autoSpaceDN w:val="0"/>
        <w:adjustRightInd w:val="0"/>
        <w:ind w:firstLine="709"/>
        <w:jc w:val="both"/>
        <w:rPr>
          <w:sz w:val="28"/>
          <w:szCs w:val="28"/>
        </w:rPr>
      </w:pPr>
    </w:p>
    <w:p w14:paraId="3BA517CD" w14:textId="61656E3F" w:rsidR="00A80B14" w:rsidRPr="00C93867" w:rsidRDefault="001E586D" w:rsidP="00A80B14">
      <w:pPr>
        <w:suppressAutoHyphens/>
        <w:autoSpaceDE w:val="0"/>
        <w:autoSpaceDN w:val="0"/>
        <w:adjustRightInd w:val="0"/>
        <w:jc w:val="center"/>
        <w:outlineLvl w:val="3"/>
        <w:rPr>
          <w:sz w:val="28"/>
          <w:szCs w:val="28"/>
        </w:rPr>
      </w:pPr>
      <w:r>
        <w:rPr>
          <w:sz w:val="28"/>
          <w:szCs w:val="28"/>
        </w:rPr>
        <w:t>Статья</w:t>
      </w:r>
      <w:r w:rsidR="00A80B14" w:rsidRPr="00C93867">
        <w:rPr>
          <w:sz w:val="28"/>
          <w:szCs w:val="28"/>
        </w:rPr>
        <w:t xml:space="preserve"> </w:t>
      </w:r>
      <w:r w:rsidR="00DB6984" w:rsidRPr="00C93867">
        <w:rPr>
          <w:sz w:val="28"/>
          <w:szCs w:val="28"/>
        </w:rPr>
        <w:t>9</w:t>
      </w:r>
      <w:r w:rsidR="00A80B14" w:rsidRPr="00C93867">
        <w:rPr>
          <w:sz w:val="28"/>
          <w:szCs w:val="28"/>
        </w:rPr>
        <w:t>. Планировка территории как способ градостроительной подготовки территорий и земельных участков</w:t>
      </w:r>
    </w:p>
    <w:p w14:paraId="478EF5A1" w14:textId="77777777" w:rsidR="00A80B14" w:rsidRPr="00C93867" w:rsidRDefault="00A80B14" w:rsidP="00A80B14">
      <w:pPr>
        <w:suppressAutoHyphens/>
        <w:autoSpaceDE w:val="0"/>
        <w:autoSpaceDN w:val="0"/>
        <w:adjustRightInd w:val="0"/>
        <w:jc w:val="both"/>
        <w:rPr>
          <w:sz w:val="28"/>
          <w:szCs w:val="28"/>
        </w:rPr>
      </w:pPr>
    </w:p>
    <w:p w14:paraId="5271F961" w14:textId="27C6132B" w:rsidR="00A80B14" w:rsidRPr="00C93867" w:rsidRDefault="00A80B14" w:rsidP="00497E09">
      <w:pPr>
        <w:suppressAutoHyphens/>
        <w:autoSpaceDE w:val="0"/>
        <w:autoSpaceDN w:val="0"/>
        <w:adjustRightInd w:val="0"/>
        <w:ind w:left="142" w:firstLine="709"/>
        <w:jc w:val="both"/>
        <w:rPr>
          <w:sz w:val="28"/>
          <w:szCs w:val="28"/>
        </w:rPr>
      </w:pPr>
      <w:r w:rsidRPr="00C93867">
        <w:rPr>
          <w:sz w:val="28"/>
          <w:szCs w:val="28"/>
        </w:rPr>
        <w:t>1. Содержание и порядок действий по планировке территории</w:t>
      </w:r>
      <w:r w:rsidR="00DB6984" w:rsidRPr="00C93867">
        <w:rPr>
          <w:sz w:val="28"/>
          <w:szCs w:val="28"/>
        </w:rPr>
        <w:t>, в том числе органами местного самоуправления определяются федеральным законодательством, законодательством</w:t>
      </w:r>
      <w:r w:rsidRPr="00C93867">
        <w:rPr>
          <w:sz w:val="28"/>
          <w:szCs w:val="28"/>
        </w:rPr>
        <w:t xml:space="preserve"> о градостроительн</w:t>
      </w:r>
      <w:r w:rsidR="00497E09" w:rsidRPr="00C93867">
        <w:rPr>
          <w:sz w:val="28"/>
          <w:szCs w:val="28"/>
        </w:rPr>
        <w:t xml:space="preserve">ой деятельности Пермского края и </w:t>
      </w:r>
      <w:r w:rsidRPr="00C93867">
        <w:rPr>
          <w:sz w:val="28"/>
          <w:szCs w:val="28"/>
        </w:rPr>
        <w:t>иными нормативными правовыми актами муниципального округа.</w:t>
      </w:r>
    </w:p>
    <w:p w14:paraId="7978DA8C" w14:textId="48DDA260" w:rsidR="00A80B14" w:rsidRPr="00C93867" w:rsidRDefault="00A80B14" w:rsidP="00497E09">
      <w:pPr>
        <w:suppressAutoHyphens/>
        <w:autoSpaceDE w:val="0"/>
        <w:autoSpaceDN w:val="0"/>
        <w:adjustRightInd w:val="0"/>
        <w:ind w:left="142" w:firstLine="709"/>
        <w:jc w:val="both"/>
        <w:rPr>
          <w:sz w:val="28"/>
          <w:szCs w:val="28"/>
        </w:rPr>
      </w:pPr>
      <w:r w:rsidRPr="00C93867">
        <w:rPr>
          <w:sz w:val="28"/>
          <w:szCs w:val="28"/>
        </w:rPr>
        <w:t>2. Планировка территории осуществляется посредством разработки следующих видов документации по планировке территории:</w:t>
      </w:r>
    </w:p>
    <w:p w14:paraId="2C6524AC" w14:textId="360E0B82" w:rsidR="00A80B14" w:rsidRPr="00C93867" w:rsidRDefault="00A80B14" w:rsidP="00497E09">
      <w:pPr>
        <w:suppressAutoHyphens/>
        <w:autoSpaceDE w:val="0"/>
        <w:autoSpaceDN w:val="0"/>
        <w:adjustRightInd w:val="0"/>
        <w:ind w:left="142" w:firstLine="709"/>
        <w:jc w:val="both"/>
        <w:rPr>
          <w:sz w:val="28"/>
          <w:szCs w:val="28"/>
        </w:rPr>
      </w:pPr>
      <w:r w:rsidRPr="00C93867">
        <w:rPr>
          <w:sz w:val="28"/>
          <w:szCs w:val="28"/>
        </w:rPr>
        <w:t>1) проектов планировки территории;</w:t>
      </w:r>
    </w:p>
    <w:p w14:paraId="13AE4A8E" w14:textId="4915A63C" w:rsidR="00A80B14" w:rsidRPr="00C93867" w:rsidRDefault="00A80B14" w:rsidP="00497E09">
      <w:pPr>
        <w:suppressAutoHyphens/>
        <w:autoSpaceDE w:val="0"/>
        <w:autoSpaceDN w:val="0"/>
        <w:adjustRightInd w:val="0"/>
        <w:ind w:left="142" w:firstLine="709"/>
        <w:jc w:val="both"/>
        <w:rPr>
          <w:sz w:val="28"/>
          <w:szCs w:val="28"/>
        </w:rPr>
      </w:pPr>
      <w:r w:rsidRPr="00C93867">
        <w:rPr>
          <w:sz w:val="28"/>
          <w:szCs w:val="28"/>
        </w:rPr>
        <w:t>2) проектов межевания терр</w:t>
      </w:r>
      <w:r w:rsidR="00497E09" w:rsidRPr="00C93867">
        <w:rPr>
          <w:sz w:val="28"/>
          <w:szCs w:val="28"/>
        </w:rPr>
        <w:t>итории.</w:t>
      </w:r>
    </w:p>
    <w:p w14:paraId="09009BB7" w14:textId="16DC3743" w:rsidR="00A80B14" w:rsidRPr="00C93867" w:rsidRDefault="00A80B14" w:rsidP="00497E09">
      <w:pPr>
        <w:suppressAutoHyphens/>
        <w:autoSpaceDE w:val="0"/>
        <w:autoSpaceDN w:val="0"/>
        <w:adjustRightInd w:val="0"/>
        <w:ind w:left="142" w:firstLine="709"/>
        <w:jc w:val="both"/>
        <w:rPr>
          <w:sz w:val="28"/>
          <w:szCs w:val="28"/>
        </w:rPr>
      </w:pPr>
      <w:r w:rsidRPr="00C93867">
        <w:rPr>
          <w:sz w:val="28"/>
          <w:szCs w:val="28"/>
        </w:rPr>
        <w:t>3.</w:t>
      </w:r>
      <w:r w:rsidR="00497E09" w:rsidRPr="00C93867">
        <w:rPr>
          <w:sz w:val="28"/>
          <w:szCs w:val="28"/>
        </w:rPr>
        <w:t xml:space="preserve"> </w:t>
      </w:r>
      <w:r w:rsidR="0021467D" w:rsidRPr="00C93867">
        <w:rPr>
          <w:sz w:val="28"/>
          <w:szCs w:val="28"/>
        </w:rPr>
        <w:t>П</w:t>
      </w:r>
      <w:r w:rsidRPr="00C93867">
        <w:rPr>
          <w:sz w:val="28"/>
          <w:szCs w:val="28"/>
        </w:rPr>
        <w:t>орядок подготовки</w:t>
      </w:r>
      <w:r w:rsidR="0021467D" w:rsidRPr="00C93867">
        <w:rPr>
          <w:sz w:val="28"/>
          <w:szCs w:val="28"/>
        </w:rPr>
        <w:t xml:space="preserve"> документации по планировке территории,</w:t>
      </w:r>
      <w:r w:rsidR="00497E09" w:rsidRPr="00C93867">
        <w:rPr>
          <w:sz w:val="28"/>
          <w:szCs w:val="28"/>
        </w:rPr>
        <w:t xml:space="preserve"> подготовка которой осуществляется на основании решений уполномоченных органов,</w:t>
      </w:r>
      <w:r w:rsidR="0021467D" w:rsidRPr="00C93867">
        <w:rPr>
          <w:sz w:val="28"/>
          <w:szCs w:val="28"/>
        </w:rPr>
        <w:t xml:space="preserve"> порядок принятия решения об её утверждении, порядок внесени</w:t>
      </w:r>
      <w:r w:rsidR="007F7289" w:rsidRPr="00C93867">
        <w:rPr>
          <w:sz w:val="28"/>
          <w:szCs w:val="28"/>
        </w:rPr>
        <w:t>я</w:t>
      </w:r>
      <w:r w:rsidR="0021467D" w:rsidRPr="00C93867">
        <w:rPr>
          <w:sz w:val="28"/>
          <w:szCs w:val="28"/>
        </w:rPr>
        <w:t xml:space="preserve"> изменений в такую документацию, порядок отмены документации по планировке территории или ее отдельных частей, порядок признания отдельных частей документации не подлежащими применению устанавливается Правительством Российской Федерации. </w:t>
      </w:r>
    </w:p>
    <w:p w14:paraId="18E260AD" w14:textId="28154A43" w:rsidR="00A80B14" w:rsidRPr="00C93867" w:rsidRDefault="007F7289" w:rsidP="00587CE8">
      <w:pPr>
        <w:suppressAutoHyphens/>
        <w:autoSpaceDE w:val="0"/>
        <w:autoSpaceDN w:val="0"/>
        <w:adjustRightInd w:val="0"/>
        <w:ind w:left="142" w:firstLine="709"/>
        <w:jc w:val="both"/>
        <w:rPr>
          <w:sz w:val="28"/>
          <w:szCs w:val="28"/>
        </w:rPr>
      </w:pPr>
      <w:r w:rsidRPr="00C93867">
        <w:rPr>
          <w:sz w:val="28"/>
          <w:szCs w:val="28"/>
        </w:rPr>
        <w:t>4</w:t>
      </w:r>
      <w:r w:rsidR="00497E09" w:rsidRPr="00C93867">
        <w:rPr>
          <w:sz w:val="28"/>
          <w:szCs w:val="28"/>
        </w:rPr>
        <w:t xml:space="preserve">. </w:t>
      </w:r>
      <w:r w:rsidR="00A80B14" w:rsidRPr="00C93867">
        <w:rPr>
          <w:sz w:val="28"/>
          <w:szCs w:val="28"/>
        </w:rPr>
        <w:t>Документация по планировке территории, посредством которой производится установление границ земельных участков, является основанием для формирования земельных участков в соответствии с земельным законодательством.</w:t>
      </w:r>
    </w:p>
    <w:p w14:paraId="2B271EA1" w14:textId="77777777" w:rsidR="00576644" w:rsidRDefault="00576644" w:rsidP="00A80B14">
      <w:pPr>
        <w:suppressAutoHyphens/>
        <w:autoSpaceDE w:val="0"/>
        <w:autoSpaceDN w:val="0"/>
        <w:adjustRightInd w:val="0"/>
        <w:jc w:val="center"/>
        <w:outlineLvl w:val="3"/>
        <w:rPr>
          <w:b/>
          <w:sz w:val="28"/>
          <w:szCs w:val="28"/>
        </w:rPr>
      </w:pPr>
      <w:bookmarkStart w:id="2" w:name="_Toc254954833"/>
      <w:bookmarkStart w:id="3" w:name="_Toc343003998"/>
    </w:p>
    <w:p w14:paraId="3FA38305" w14:textId="1812FAAB" w:rsidR="00A80B14" w:rsidRPr="00C93867" w:rsidRDefault="001E586D" w:rsidP="00A80B14">
      <w:pPr>
        <w:suppressAutoHyphens/>
        <w:autoSpaceDE w:val="0"/>
        <w:autoSpaceDN w:val="0"/>
        <w:adjustRightInd w:val="0"/>
        <w:jc w:val="center"/>
        <w:outlineLvl w:val="3"/>
        <w:rPr>
          <w:b/>
          <w:sz w:val="28"/>
          <w:szCs w:val="28"/>
        </w:rPr>
      </w:pPr>
      <w:r>
        <w:rPr>
          <w:b/>
          <w:sz w:val="28"/>
          <w:szCs w:val="28"/>
        </w:rPr>
        <w:t>Статья</w:t>
      </w:r>
      <w:r w:rsidR="00A80B14" w:rsidRPr="00C93867">
        <w:rPr>
          <w:b/>
          <w:sz w:val="28"/>
          <w:szCs w:val="28"/>
        </w:rPr>
        <w:t xml:space="preserve"> </w:t>
      </w:r>
      <w:r w:rsidR="0021467D" w:rsidRPr="00C93867">
        <w:rPr>
          <w:b/>
          <w:sz w:val="28"/>
          <w:szCs w:val="28"/>
        </w:rPr>
        <w:t>10</w:t>
      </w:r>
      <w:r w:rsidR="00A80B14" w:rsidRPr="00C93867">
        <w:rPr>
          <w:b/>
          <w:sz w:val="28"/>
          <w:szCs w:val="28"/>
        </w:rPr>
        <w:t>. Порядок организации и проведения общественных обсуждений, публичных слушаний</w:t>
      </w:r>
      <w:bookmarkEnd w:id="2"/>
      <w:bookmarkEnd w:id="3"/>
    </w:p>
    <w:p w14:paraId="7EE63D2A" w14:textId="77777777" w:rsidR="00A80B14" w:rsidRPr="00C93867" w:rsidRDefault="00A80B14" w:rsidP="00A80B14">
      <w:pPr>
        <w:suppressAutoHyphens/>
        <w:autoSpaceDE w:val="0"/>
        <w:autoSpaceDN w:val="0"/>
        <w:adjustRightInd w:val="0"/>
        <w:jc w:val="both"/>
        <w:outlineLvl w:val="3"/>
        <w:rPr>
          <w:sz w:val="28"/>
          <w:szCs w:val="28"/>
        </w:rPr>
      </w:pPr>
    </w:p>
    <w:p w14:paraId="2A708E22" w14:textId="65C7201E" w:rsidR="00C65F14" w:rsidRPr="00C93867" w:rsidRDefault="00A80B14" w:rsidP="00C65F14">
      <w:pPr>
        <w:spacing w:before="240"/>
        <w:ind w:firstLine="567"/>
        <w:jc w:val="both"/>
        <w:rPr>
          <w:sz w:val="28"/>
          <w:szCs w:val="28"/>
        </w:rPr>
      </w:pPr>
      <w:r w:rsidRPr="00C93867">
        <w:rPr>
          <w:sz w:val="28"/>
          <w:szCs w:val="28"/>
        </w:rPr>
        <w:t xml:space="preserve">1. </w:t>
      </w:r>
      <w:r w:rsidR="00C65F14" w:rsidRPr="00C93867">
        <w:rPr>
          <w:sz w:val="28"/>
          <w:szCs w:val="28"/>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правил землепользования и застройки, проектам, предусматривающим внесение в них изменений,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соответствии с Градостроительным кодексом Российской Федерации, федеральным законодательством, законодательством Пермского края, Уставом муниципального округа, настоящими Правилами и нормативными правовыми актами муниципального округа проводятся общественные обсуждения или публичные слушания, за исключением случаев, предусмотренных законодательством.</w:t>
      </w:r>
    </w:p>
    <w:p w14:paraId="6FC3DC98" w14:textId="77777777" w:rsidR="00A80B14" w:rsidRPr="00C93867" w:rsidRDefault="00A80B14" w:rsidP="00A80B14">
      <w:pPr>
        <w:suppressAutoHyphens/>
        <w:autoSpaceDE w:val="0"/>
        <w:autoSpaceDN w:val="0"/>
        <w:adjustRightInd w:val="0"/>
        <w:ind w:firstLine="709"/>
        <w:jc w:val="both"/>
        <w:outlineLvl w:val="3"/>
        <w:rPr>
          <w:sz w:val="28"/>
          <w:szCs w:val="28"/>
        </w:rPr>
      </w:pPr>
      <w:r w:rsidRPr="00C93867">
        <w:rPr>
          <w:sz w:val="28"/>
          <w:szCs w:val="28"/>
        </w:rPr>
        <w:t>2. Предметом общественных обсуждений, публичных слушаний является:</w:t>
      </w:r>
    </w:p>
    <w:p w14:paraId="47F2A09D" w14:textId="77777777" w:rsidR="00A80B14" w:rsidRPr="00C93867" w:rsidRDefault="00A80B14" w:rsidP="00A80B14">
      <w:pPr>
        <w:suppressAutoHyphens/>
        <w:autoSpaceDE w:val="0"/>
        <w:autoSpaceDN w:val="0"/>
        <w:adjustRightInd w:val="0"/>
        <w:ind w:firstLine="709"/>
        <w:jc w:val="both"/>
        <w:outlineLvl w:val="3"/>
        <w:rPr>
          <w:sz w:val="28"/>
          <w:szCs w:val="28"/>
        </w:rPr>
      </w:pPr>
      <w:r w:rsidRPr="00C93867">
        <w:rPr>
          <w:sz w:val="28"/>
          <w:szCs w:val="28"/>
        </w:rPr>
        <w:t>1) соответствие подготовленных проектов документов требованиям законодательства;</w:t>
      </w:r>
    </w:p>
    <w:p w14:paraId="4208885E" w14:textId="77777777" w:rsidR="00A80B14" w:rsidRPr="00C93867" w:rsidRDefault="00A80B14" w:rsidP="00A80B14">
      <w:pPr>
        <w:suppressAutoHyphens/>
        <w:autoSpaceDE w:val="0"/>
        <w:autoSpaceDN w:val="0"/>
        <w:adjustRightInd w:val="0"/>
        <w:ind w:firstLine="709"/>
        <w:jc w:val="both"/>
        <w:outlineLvl w:val="3"/>
        <w:rPr>
          <w:sz w:val="28"/>
          <w:szCs w:val="28"/>
        </w:rPr>
      </w:pPr>
      <w:r w:rsidRPr="00C93867">
        <w:rPr>
          <w:sz w:val="28"/>
          <w:szCs w:val="28"/>
        </w:rPr>
        <w:t>2) вопросы (нормы), подлежащие утверждению органом местного самоуправления из состава обсуждаемого документа (в соответствии с полномочиями органов местного самоуправления в области градостроительной деятельности).</w:t>
      </w:r>
    </w:p>
    <w:p w14:paraId="39B653B5" w14:textId="65C4FBA7" w:rsidR="00A80B14" w:rsidRPr="00C93867" w:rsidRDefault="00A80B14" w:rsidP="00497E09">
      <w:pPr>
        <w:suppressAutoHyphens/>
        <w:autoSpaceDE w:val="0"/>
        <w:autoSpaceDN w:val="0"/>
        <w:adjustRightInd w:val="0"/>
        <w:ind w:firstLine="709"/>
        <w:jc w:val="both"/>
        <w:outlineLvl w:val="3"/>
        <w:rPr>
          <w:sz w:val="28"/>
          <w:szCs w:val="28"/>
        </w:rPr>
      </w:pPr>
      <w:r w:rsidRPr="00C93867">
        <w:rPr>
          <w:sz w:val="28"/>
          <w:szCs w:val="28"/>
        </w:rPr>
        <w:t>Иные вопросы не подлежат обсуждению на общественных обсуждениях, публичных слушаниях.</w:t>
      </w:r>
    </w:p>
    <w:p w14:paraId="0541B19A" w14:textId="55E418A4" w:rsidR="00C65F14" w:rsidRPr="00C93867" w:rsidRDefault="00C65F14" w:rsidP="00B82B95">
      <w:pPr>
        <w:suppressAutoHyphens/>
        <w:autoSpaceDE w:val="0"/>
        <w:autoSpaceDN w:val="0"/>
        <w:adjustRightInd w:val="0"/>
        <w:ind w:firstLine="709"/>
        <w:jc w:val="both"/>
        <w:outlineLvl w:val="3"/>
        <w:rPr>
          <w:sz w:val="28"/>
          <w:szCs w:val="28"/>
        </w:rPr>
      </w:pPr>
      <w:r w:rsidRPr="00C93867">
        <w:rPr>
          <w:sz w:val="28"/>
          <w:szCs w:val="28"/>
        </w:rPr>
        <w:t xml:space="preserve">3. Порядок организации и проведения общественных обсуждений или публичных слушаний по вопросам землепользования и застройки определяется Уставом муниципального округа и (или) иным нормативным правовым актом муниципального округа с учетом требований </w:t>
      </w:r>
      <w:hyperlink r:id="rId12" w:anchor="64U0IK" w:history="1">
        <w:r w:rsidRPr="00C93867">
          <w:rPr>
            <w:sz w:val="28"/>
            <w:szCs w:val="28"/>
          </w:rPr>
          <w:t>Градостроительного кодекса Российской Федерации</w:t>
        </w:r>
      </w:hyperlink>
      <w:r w:rsidRPr="00C93867">
        <w:rPr>
          <w:sz w:val="28"/>
          <w:szCs w:val="28"/>
        </w:rPr>
        <w:t>.</w:t>
      </w:r>
    </w:p>
    <w:p w14:paraId="627C0E08" w14:textId="77777777" w:rsidR="00A80B14" w:rsidRPr="00C93867" w:rsidRDefault="00A80B14" w:rsidP="00A80B14">
      <w:pPr>
        <w:suppressAutoHyphens/>
        <w:autoSpaceDE w:val="0"/>
        <w:autoSpaceDN w:val="0"/>
        <w:adjustRightInd w:val="0"/>
        <w:jc w:val="both"/>
        <w:rPr>
          <w:sz w:val="28"/>
          <w:szCs w:val="28"/>
        </w:rPr>
      </w:pPr>
    </w:p>
    <w:p w14:paraId="4C333387" w14:textId="2ACFCF63" w:rsidR="00A80B14" w:rsidRPr="00C93867" w:rsidRDefault="001E586D" w:rsidP="00A80B14">
      <w:pPr>
        <w:widowControl w:val="0"/>
        <w:suppressAutoHyphens/>
        <w:autoSpaceDE w:val="0"/>
        <w:autoSpaceDN w:val="0"/>
        <w:adjustRightInd w:val="0"/>
        <w:jc w:val="center"/>
        <w:rPr>
          <w:sz w:val="28"/>
          <w:szCs w:val="28"/>
        </w:rPr>
      </w:pPr>
      <w:r>
        <w:rPr>
          <w:sz w:val="28"/>
          <w:szCs w:val="28"/>
        </w:rPr>
        <w:t>Статья</w:t>
      </w:r>
      <w:r w:rsidR="00A80B14" w:rsidRPr="00C93867">
        <w:rPr>
          <w:sz w:val="28"/>
          <w:szCs w:val="28"/>
        </w:rPr>
        <w:t xml:space="preserve"> </w:t>
      </w:r>
      <w:r w:rsidR="007F7289" w:rsidRPr="00C93867">
        <w:rPr>
          <w:sz w:val="28"/>
          <w:szCs w:val="28"/>
        </w:rPr>
        <w:t>11</w:t>
      </w:r>
      <w:r w:rsidR="00A80B14" w:rsidRPr="00C93867">
        <w:rPr>
          <w:sz w:val="28"/>
          <w:szCs w:val="28"/>
        </w:rPr>
        <w:t>. Порядо</w:t>
      </w:r>
      <w:r w:rsidR="00497E09" w:rsidRPr="00C93867">
        <w:rPr>
          <w:sz w:val="28"/>
          <w:szCs w:val="28"/>
        </w:rPr>
        <w:t>к внесения изменений в Правила</w:t>
      </w:r>
    </w:p>
    <w:p w14:paraId="634CAE16" w14:textId="77777777" w:rsidR="00A80B14" w:rsidRPr="00C93867" w:rsidRDefault="00A80B14" w:rsidP="00A80B14">
      <w:pPr>
        <w:widowControl w:val="0"/>
        <w:suppressAutoHyphens/>
        <w:autoSpaceDE w:val="0"/>
        <w:autoSpaceDN w:val="0"/>
        <w:adjustRightInd w:val="0"/>
        <w:jc w:val="both"/>
        <w:rPr>
          <w:sz w:val="28"/>
          <w:szCs w:val="28"/>
        </w:rPr>
      </w:pPr>
    </w:p>
    <w:p w14:paraId="695AA4F8" w14:textId="5DCA999B" w:rsidR="001446AE" w:rsidRPr="00C93867" w:rsidRDefault="00A80B14" w:rsidP="00B82B95">
      <w:pPr>
        <w:suppressAutoHyphens/>
        <w:autoSpaceDE w:val="0"/>
        <w:autoSpaceDN w:val="0"/>
        <w:adjustRightInd w:val="0"/>
        <w:ind w:firstLine="709"/>
        <w:jc w:val="both"/>
        <w:outlineLvl w:val="3"/>
        <w:rPr>
          <w:sz w:val="28"/>
          <w:szCs w:val="28"/>
        </w:rPr>
      </w:pPr>
      <w:r w:rsidRPr="00C93867">
        <w:rPr>
          <w:sz w:val="28"/>
          <w:szCs w:val="28"/>
        </w:rPr>
        <w:t xml:space="preserve">1. </w:t>
      </w:r>
      <w:r w:rsidR="001446AE" w:rsidRPr="00C93867">
        <w:rPr>
          <w:sz w:val="28"/>
          <w:szCs w:val="28"/>
        </w:rPr>
        <w:t>Основаниями для рассмотрения вопроса о внесении изменений в настоящие Правила являются:</w:t>
      </w:r>
    </w:p>
    <w:p w14:paraId="5577A113" w14:textId="2FDC876B" w:rsidR="001446AE" w:rsidRPr="00C93867" w:rsidRDefault="001446AE" w:rsidP="00B82B95">
      <w:pPr>
        <w:suppressAutoHyphens/>
        <w:autoSpaceDE w:val="0"/>
        <w:autoSpaceDN w:val="0"/>
        <w:adjustRightInd w:val="0"/>
        <w:ind w:firstLine="709"/>
        <w:jc w:val="both"/>
        <w:outlineLvl w:val="3"/>
        <w:rPr>
          <w:sz w:val="28"/>
          <w:szCs w:val="28"/>
        </w:rPr>
      </w:pPr>
      <w:r w:rsidRPr="00C93867">
        <w:rPr>
          <w:sz w:val="28"/>
          <w:szCs w:val="28"/>
        </w:rPr>
        <w:t>1) несоответствие настоящих Правил Генеральн</w:t>
      </w:r>
      <w:r w:rsidR="001813CF">
        <w:rPr>
          <w:sz w:val="28"/>
          <w:szCs w:val="28"/>
        </w:rPr>
        <w:t>ым</w:t>
      </w:r>
      <w:r w:rsidRPr="00C93867">
        <w:rPr>
          <w:sz w:val="28"/>
          <w:szCs w:val="28"/>
        </w:rPr>
        <w:t xml:space="preserve"> план</w:t>
      </w:r>
      <w:r w:rsidR="001813CF">
        <w:rPr>
          <w:sz w:val="28"/>
          <w:szCs w:val="28"/>
        </w:rPr>
        <w:t>ам</w:t>
      </w:r>
      <w:r w:rsidRPr="00C93867">
        <w:rPr>
          <w:sz w:val="28"/>
          <w:szCs w:val="28"/>
        </w:rPr>
        <w:t>, возникшее в результате внесения в Генеральный план изменений;</w:t>
      </w:r>
    </w:p>
    <w:p w14:paraId="696B2DB7" w14:textId="77777777" w:rsidR="001446AE" w:rsidRPr="00C93867" w:rsidRDefault="001446AE" w:rsidP="00B82B95">
      <w:pPr>
        <w:suppressAutoHyphens/>
        <w:autoSpaceDE w:val="0"/>
        <w:autoSpaceDN w:val="0"/>
        <w:adjustRightInd w:val="0"/>
        <w:ind w:firstLine="709"/>
        <w:jc w:val="both"/>
        <w:outlineLvl w:val="3"/>
        <w:rPr>
          <w:sz w:val="28"/>
          <w:szCs w:val="28"/>
        </w:rPr>
      </w:pPr>
      <w:r w:rsidRPr="00C93867">
        <w:rPr>
          <w:sz w:val="28"/>
          <w:szCs w:val="28"/>
        </w:rPr>
        <w:t xml:space="preserve">2) поступление предписания об устранении нарушений ограничений использования объектов недвижимости, установленных на </w:t>
      </w:r>
      <w:proofErr w:type="spellStart"/>
      <w:r w:rsidRPr="00C93867">
        <w:rPr>
          <w:sz w:val="28"/>
          <w:szCs w:val="28"/>
        </w:rPr>
        <w:t>приаэродромной</w:t>
      </w:r>
      <w:proofErr w:type="spellEnd"/>
      <w:r w:rsidRPr="00C93867">
        <w:rPr>
          <w:sz w:val="28"/>
          <w:szCs w:val="28"/>
        </w:rPr>
        <w:t xml:space="preserve"> территории, которые допущены в настоящих Правилах, в соответствии с пунктом 1.1. части 2 статьи 33 Градостроительного кодекса Российской Федерации;</w:t>
      </w:r>
    </w:p>
    <w:p w14:paraId="4FC5C130" w14:textId="77777777" w:rsidR="001446AE" w:rsidRPr="00C93867" w:rsidRDefault="001446AE" w:rsidP="00B82B95">
      <w:pPr>
        <w:suppressAutoHyphens/>
        <w:autoSpaceDE w:val="0"/>
        <w:autoSpaceDN w:val="0"/>
        <w:adjustRightInd w:val="0"/>
        <w:ind w:firstLine="709"/>
        <w:jc w:val="both"/>
        <w:outlineLvl w:val="3"/>
        <w:rPr>
          <w:sz w:val="28"/>
          <w:szCs w:val="28"/>
        </w:rPr>
      </w:pPr>
      <w:r w:rsidRPr="00C93867">
        <w:rPr>
          <w:sz w:val="28"/>
          <w:szCs w:val="28"/>
        </w:rPr>
        <w:t>3) поступление предложений об изменении границ территориальных зон, изменении градостроительных регламентов;</w:t>
      </w:r>
    </w:p>
    <w:p w14:paraId="70912401" w14:textId="77777777" w:rsidR="001446AE" w:rsidRPr="00C93867" w:rsidRDefault="001446AE" w:rsidP="00B82B95">
      <w:pPr>
        <w:suppressAutoHyphens/>
        <w:autoSpaceDE w:val="0"/>
        <w:autoSpaceDN w:val="0"/>
        <w:adjustRightInd w:val="0"/>
        <w:ind w:firstLine="709"/>
        <w:jc w:val="both"/>
        <w:outlineLvl w:val="3"/>
        <w:rPr>
          <w:sz w:val="28"/>
          <w:szCs w:val="28"/>
        </w:rPr>
      </w:pPr>
      <w:r w:rsidRPr="00C93867">
        <w:rPr>
          <w:sz w:val="28"/>
          <w:szCs w:val="28"/>
        </w:rPr>
        <w:t>4)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B1F24D7" w14:textId="77777777" w:rsidR="001446AE" w:rsidRPr="00C93867" w:rsidRDefault="001446AE" w:rsidP="00B82B95">
      <w:pPr>
        <w:suppressAutoHyphens/>
        <w:autoSpaceDE w:val="0"/>
        <w:autoSpaceDN w:val="0"/>
        <w:adjustRightInd w:val="0"/>
        <w:ind w:firstLine="709"/>
        <w:jc w:val="both"/>
        <w:outlineLvl w:val="3"/>
        <w:rPr>
          <w:sz w:val="28"/>
          <w:szCs w:val="28"/>
        </w:rPr>
      </w:pPr>
      <w:r w:rsidRPr="00C93867">
        <w:rPr>
          <w:sz w:val="28"/>
          <w:szCs w:val="28"/>
        </w:rPr>
        <w:t>5)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4D503ED" w14:textId="77777777" w:rsidR="001446AE" w:rsidRPr="00B10A9C" w:rsidRDefault="001446AE" w:rsidP="00B82B95">
      <w:pPr>
        <w:suppressAutoHyphens/>
        <w:autoSpaceDE w:val="0"/>
        <w:autoSpaceDN w:val="0"/>
        <w:adjustRightInd w:val="0"/>
        <w:ind w:firstLine="709"/>
        <w:jc w:val="both"/>
        <w:outlineLvl w:val="3"/>
        <w:rPr>
          <w:sz w:val="28"/>
          <w:szCs w:val="28"/>
        </w:rPr>
      </w:pPr>
      <w:r w:rsidRPr="00C93867">
        <w:rPr>
          <w:sz w:val="28"/>
          <w:szCs w:val="28"/>
        </w:rPr>
        <w:t xml:space="preserve">6) установление, изменение, прекращение существования зоны с особыми </w:t>
      </w:r>
      <w:r w:rsidRPr="00B10A9C">
        <w:rPr>
          <w:sz w:val="28"/>
          <w:szCs w:val="28"/>
        </w:rPr>
        <w:t>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3B04814D" w14:textId="77777777" w:rsidR="001446AE" w:rsidRPr="00B10A9C" w:rsidRDefault="001446AE" w:rsidP="00B82B95">
      <w:pPr>
        <w:suppressAutoHyphens/>
        <w:autoSpaceDE w:val="0"/>
        <w:autoSpaceDN w:val="0"/>
        <w:adjustRightInd w:val="0"/>
        <w:ind w:firstLine="709"/>
        <w:jc w:val="both"/>
        <w:outlineLvl w:val="3"/>
        <w:rPr>
          <w:sz w:val="28"/>
          <w:szCs w:val="28"/>
        </w:rPr>
      </w:pPr>
      <w:r w:rsidRPr="00B10A9C">
        <w:rPr>
          <w:sz w:val="28"/>
          <w:szCs w:val="28"/>
        </w:rPr>
        <w:t>7) принятие решения о комплексном развитии территории;</w:t>
      </w:r>
    </w:p>
    <w:p w14:paraId="36E13785" w14:textId="6F2535D2" w:rsidR="001446AE" w:rsidRPr="00B10A9C" w:rsidRDefault="001446AE" w:rsidP="00B82B95">
      <w:pPr>
        <w:suppressAutoHyphens/>
        <w:autoSpaceDE w:val="0"/>
        <w:autoSpaceDN w:val="0"/>
        <w:adjustRightInd w:val="0"/>
        <w:ind w:firstLine="709"/>
        <w:jc w:val="both"/>
        <w:outlineLvl w:val="3"/>
        <w:rPr>
          <w:sz w:val="28"/>
          <w:szCs w:val="28"/>
        </w:rPr>
      </w:pPr>
      <w:r w:rsidRPr="00B10A9C">
        <w:rPr>
          <w:sz w:val="28"/>
          <w:szCs w:val="28"/>
        </w:rPr>
        <w:t xml:space="preserve">8) обнаружение мест </w:t>
      </w:r>
      <w:proofErr w:type="gramStart"/>
      <w:r w:rsidRPr="00B10A9C">
        <w:rPr>
          <w:sz w:val="28"/>
          <w:szCs w:val="28"/>
        </w:rPr>
        <w:t>захоронений</w:t>
      </w:r>
      <w:proofErr w:type="gramEnd"/>
      <w:r w:rsidRPr="00B10A9C">
        <w:rPr>
          <w:sz w:val="28"/>
          <w:szCs w:val="28"/>
        </w:rPr>
        <w:t xml:space="preserve"> погибших при защите Отечества, расположенных </w:t>
      </w:r>
      <w:r w:rsidR="001813CF" w:rsidRPr="00B10A9C">
        <w:rPr>
          <w:sz w:val="28"/>
          <w:szCs w:val="28"/>
        </w:rPr>
        <w:t xml:space="preserve">на территории </w:t>
      </w:r>
      <w:r w:rsidR="00C5100F" w:rsidRPr="00B10A9C">
        <w:rPr>
          <w:sz w:val="28"/>
          <w:szCs w:val="28"/>
        </w:rPr>
        <w:t>муниципального</w:t>
      </w:r>
      <w:r w:rsidR="00497E09" w:rsidRPr="00B10A9C">
        <w:rPr>
          <w:sz w:val="28"/>
          <w:szCs w:val="28"/>
        </w:rPr>
        <w:t xml:space="preserve"> округа</w:t>
      </w:r>
      <w:r w:rsidRPr="00B10A9C">
        <w:rPr>
          <w:sz w:val="28"/>
          <w:szCs w:val="28"/>
        </w:rPr>
        <w:t>;</w:t>
      </w:r>
    </w:p>
    <w:p w14:paraId="1D0E329D" w14:textId="77B5F419" w:rsidR="0024293C" w:rsidRPr="00B10A9C" w:rsidRDefault="001446AE" w:rsidP="00C5100F">
      <w:pPr>
        <w:suppressAutoHyphens/>
        <w:autoSpaceDE w:val="0"/>
        <w:autoSpaceDN w:val="0"/>
        <w:adjustRightInd w:val="0"/>
        <w:ind w:firstLine="709"/>
        <w:jc w:val="both"/>
        <w:outlineLvl w:val="3"/>
        <w:rPr>
          <w:sz w:val="28"/>
          <w:szCs w:val="28"/>
        </w:rPr>
      </w:pPr>
      <w:r w:rsidRPr="00B10A9C">
        <w:rPr>
          <w:sz w:val="28"/>
          <w:szCs w:val="28"/>
        </w:rPr>
        <w:t>9) иные случаи, установленные действующим законодательством</w:t>
      </w:r>
      <w:r w:rsidR="00C5100F" w:rsidRPr="00B10A9C">
        <w:rPr>
          <w:sz w:val="28"/>
          <w:szCs w:val="28"/>
        </w:rPr>
        <w:t xml:space="preserve">. </w:t>
      </w:r>
    </w:p>
    <w:p w14:paraId="25DB2B3D" w14:textId="77777777" w:rsidR="008558DB" w:rsidRPr="00C93867" w:rsidRDefault="008558DB" w:rsidP="00B82B95">
      <w:pPr>
        <w:suppressAutoHyphens/>
        <w:autoSpaceDE w:val="0"/>
        <w:autoSpaceDN w:val="0"/>
        <w:adjustRightInd w:val="0"/>
        <w:ind w:firstLine="709"/>
        <w:jc w:val="both"/>
        <w:outlineLvl w:val="3"/>
        <w:rPr>
          <w:sz w:val="28"/>
          <w:szCs w:val="28"/>
        </w:rPr>
      </w:pPr>
      <w:r w:rsidRPr="00B10A9C">
        <w:rPr>
          <w:sz w:val="28"/>
          <w:szCs w:val="28"/>
        </w:rPr>
        <w:t xml:space="preserve">2. Правом обращения </w:t>
      </w:r>
      <w:r w:rsidRPr="00C93867">
        <w:rPr>
          <w:sz w:val="28"/>
          <w:szCs w:val="28"/>
        </w:rPr>
        <w:t>с предложением о внесении изменений в настоящие Правила обладают органы государственной власти, органы местного самоуправления, физические и юридические лица в соответствии с частью 3 статьи 33 Градостроительного кодекса Российской Федерации.</w:t>
      </w:r>
    </w:p>
    <w:p w14:paraId="64167DAD" w14:textId="2F7761CA" w:rsidR="008558DB" w:rsidRPr="00C93867" w:rsidRDefault="008558DB" w:rsidP="00B82B95">
      <w:pPr>
        <w:suppressAutoHyphens/>
        <w:autoSpaceDE w:val="0"/>
        <w:autoSpaceDN w:val="0"/>
        <w:adjustRightInd w:val="0"/>
        <w:ind w:firstLine="709"/>
        <w:jc w:val="both"/>
        <w:outlineLvl w:val="3"/>
        <w:rPr>
          <w:sz w:val="28"/>
          <w:szCs w:val="28"/>
        </w:rPr>
      </w:pPr>
      <w:r w:rsidRPr="00C93867">
        <w:rPr>
          <w:sz w:val="28"/>
          <w:szCs w:val="28"/>
        </w:rPr>
        <w:t>3. Предложения о внесении изменений в настоящие Правила направляются в Комиссию.</w:t>
      </w:r>
      <w:r w:rsidR="00F041F1" w:rsidRPr="00C93867">
        <w:rPr>
          <w:sz w:val="28"/>
          <w:szCs w:val="28"/>
        </w:rPr>
        <w:t xml:space="preserve"> </w:t>
      </w:r>
    </w:p>
    <w:p w14:paraId="11EF5927" w14:textId="29C5832D" w:rsidR="00F041F1" w:rsidRPr="00C93867" w:rsidRDefault="00F041F1" w:rsidP="00B82B95">
      <w:pPr>
        <w:suppressAutoHyphens/>
        <w:autoSpaceDE w:val="0"/>
        <w:autoSpaceDN w:val="0"/>
        <w:adjustRightInd w:val="0"/>
        <w:ind w:firstLine="709"/>
        <w:jc w:val="both"/>
        <w:outlineLvl w:val="3"/>
        <w:rPr>
          <w:sz w:val="28"/>
          <w:szCs w:val="28"/>
        </w:rPr>
      </w:pPr>
      <w:r w:rsidRPr="00C93867">
        <w:rPr>
          <w:sz w:val="28"/>
          <w:szCs w:val="28"/>
        </w:rPr>
        <w:t xml:space="preserve">Порядок работы с предложениями заинтересованных лиц о внесении изменений в Правила, порядок подготовки и утверждения таких изменений определяется утвержденным </w:t>
      </w:r>
      <w:r w:rsidR="00C5100F" w:rsidRPr="00C93867">
        <w:rPr>
          <w:sz w:val="28"/>
          <w:szCs w:val="28"/>
        </w:rPr>
        <w:t xml:space="preserve">Министерством </w:t>
      </w:r>
      <w:r w:rsidRPr="00C93867">
        <w:rPr>
          <w:sz w:val="28"/>
          <w:szCs w:val="28"/>
        </w:rPr>
        <w:t xml:space="preserve">в установленном порядке Регламентом работы Комиссии.  </w:t>
      </w:r>
    </w:p>
    <w:p w14:paraId="4DE050BB" w14:textId="77777777" w:rsidR="008558DB" w:rsidRPr="00C93867" w:rsidRDefault="008558DB" w:rsidP="00B82B95">
      <w:pPr>
        <w:suppressAutoHyphens/>
        <w:autoSpaceDE w:val="0"/>
        <w:autoSpaceDN w:val="0"/>
        <w:adjustRightInd w:val="0"/>
        <w:ind w:firstLine="709"/>
        <w:jc w:val="both"/>
        <w:outlineLvl w:val="3"/>
        <w:rPr>
          <w:sz w:val="28"/>
          <w:szCs w:val="28"/>
        </w:rPr>
      </w:pPr>
      <w:r w:rsidRPr="00C93867">
        <w:rPr>
          <w:sz w:val="28"/>
          <w:szCs w:val="28"/>
        </w:rPr>
        <w:t>4. Подготовка проекта о внесении изменений в настоящие Правила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w:t>
      </w:r>
    </w:p>
    <w:p w14:paraId="5C8CC81E" w14:textId="69FC0B19" w:rsidR="00A80B14" w:rsidRPr="00C93867" w:rsidRDefault="008558DB" w:rsidP="00C5100F">
      <w:pPr>
        <w:suppressAutoHyphens/>
        <w:autoSpaceDE w:val="0"/>
        <w:autoSpaceDN w:val="0"/>
        <w:adjustRightInd w:val="0"/>
        <w:ind w:firstLine="709"/>
        <w:jc w:val="both"/>
        <w:outlineLvl w:val="3"/>
        <w:rPr>
          <w:sz w:val="28"/>
          <w:szCs w:val="28"/>
        </w:rPr>
      </w:pPr>
      <w:r w:rsidRPr="00C93867">
        <w:rPr>
          <w:sz w:val="28"/>
          <w:szCs w:val="28"/>
        </w:rPr>
        <w:t>5. Проект о внесении изменений в настоящие Правила подлежит рассмотрению на публичных слушаниях или общественных обсуждениях, за исключением случаев, предусмотренных законодательством.</w:t>
      </w:r>
    </w:p>
    <w:p w14:paraId="1FE61964" w14:textId="77777777" w:rsidR="00A80B14" w:rsidRPr="00C93867" w:rsidRDefault="00A80B14" w:rsidP="00A80B14">
      <w:pPr>
        <w:suppressAutoHyphens/>
        <w:autoSpaceDE w:val="0"/>
        <w:autoSpaceDN w:val="0"/>
        <w:adjustRightInd w:val="0"/>
        <w:jc w:val="both"/>
        <w:rPr>
          <w:sz w:val="28"/>
          <w:szCs w:val="28"/>
        </w:rPr>
      </w:pPr>
    </w:p>
    <w:p w14:paraId="21D998AF" w14:textId="361BE903" w:rsidR="008558DB" w:rsidRPr="00C93867" w:rsidRDefault="001E586D" w:rsidP="00A80B14">
      <w:pPr>
        <w:suppressAutoHyphens/>
        <w:autoSpaceDE w:val="0"/>
        <w:autoSpaceDN w:val="0"/>
        <w:adjustRightInd w:val="0"/>
        <w:jc w:val="center"/>
        <w:outlineLvl w:val="3"/>
        <w:rPr>
          <w:sz w:val="28"/>
          <w:szCs w:val="28"/>
        </w:rPr>
      </w:pPr>
      <w:r>
        <w:rPr>
          <w:sz w:val="28"/>
          <w:szCs w:val="28"/>
        </w:rPr>
        <w:t>Статья</w:t>
      </w:r>
      <w:r w:rsidR="008558DB" w:rsidRPr="00C93867">
        <w:rPr>
          <w:sz w:val="28"/>
          <w:szCs w:val="28"/>
        </w:rPr>
        <w:t xml:space="preserve"> 12. Предоставление разрешений на условно разрешенные виды использования земельных участков или объектов капитального строительства, </w:t>
      </w:r>
      <w:r w:rsidR="00F041F1" w:rsidRPr="00C93867">
        <w:rPr>
          <w:sz w:val="28"/>
          <w:szCs w:val="28"/>
        </w:rPr>
        <w:br/>
      </w:r>
      <w:r w:rsidR="008558DB" w:rsidRPr="00C93867">
        <w:rPr>
          <w:sz w:val="28"/>
          <w:szCs w:val="28"/>
        </w:rPr>
        <w:t xml:space="preserve">на отклонение от предельных параметров разрешённого строительства, реконструкции объектов капитального строительства  </w:t>
      </w:r>
    </w:p>
    <w:p w14:paraId="2515A25B" w14:textId="7F9342E1" w:rsidR="009C250D" w:rsidRPr="00C93867" w:rsidRDefault="009C250D" w:rsidP="00B82B95">
      <w:pPr>
        <w:suppressAutoHyphens/>
        <w:autoSpaceDE w:val="0"/>
        <w:autoSpaceDN w:val="0"/>
        <w:adjustRightInd w:val="0"/>
        <w:jc w:val="center"/>
        <w:outlineLvl w:val="3"/>
        <w:rPr>
          <w:sz w:val="28"/>
          <w:szCs w:val="28"/>
        </w:rPr>
      </w:pPr>
    </w:p>
    <w:p w14:paraId="0C4469F0" w14:textId="5A9C9C31" w:rsidR="009C250D" w:rsidRPr="00C93867" w:rsidRDefault="009C250D" w:rsidP="00B82B95">
      <w:pPr>
        <w:ind w:firstLine="567"/>
        <w:jc w:val="both"/>
        <w:rPr>
          <w:sz w:val="28"/>
          <w:szCs w:val="28"/>
        </w:rPr>
      </w:pPr>
      <w:r w:rsidRPr="00C93867">
        <w:rPr>
          <w:sz w:val="28"/>
          <w:szCs w:val="28"/>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направляет заявление о предоставлении разрешения на условно разрешенный вид использования в Комиссию.</w:t>
      </w:r>
    </w:p>
    <w:p w14:paraId="1B399527" w14:textId="4520EBE1" w:rsidR="009C250D" w:rsidRPr="00C93867" w:rsidRDefault="009C250D" w:rsidP="00B82B95">
      <w:pPr>
        <w:ind w:firstLine="567"/>
        <w:jc w:val="both"/>
        <w:rPr>
          <w:sz w:val="28"/>
          <w:szCs w:val="28"/>
        </w:rPr>
      </w:pPr>
      <w:r w:rsidRPr="00C93867">
        <w:rPr>
          <w:sz w:val="28"/>
          <w:szCs w:val="28"/>
        </w:rPr>
        <w:t>В заявлении и прилагаемых к заявлению материалах должна быть обоснована целесообразность намерений и доказано, что при выполнении определенных условий, которые должны быть изложены в заявлении, не будет оказано негативное воздействие на окружающую среду в объемах, превышающих пределы, определенные техническими регламентами (а вплоть до их вступления в установленном порядке в силу - нормативными техническими документами в части, не противоречащей Федеральному закону "О техническом регулировании" и Градостроительному кодексу Российской Федерации) и градостроительными регламентами, определенными настоящими Правилами применительно к соответствующей территориальной зоне.</w:t>
      </w:r>
    </w:p>
    <w:p w14:paraId="57CCF391" w14:textId="1AD91160" w:rsidR="009C250D" w:rsidRPr="00C93867" w:rsidRDefault="009C250D" w:rsidP="00B82B95">
      <w:pPr>
        <w:ind w:firstLine="567"/>
        <w:jc w:val="both"/>
        <w:rPr>
          <w:sz w:val="28"/>
          <w:szCs w:val="28"/>
        </w:rPr>
      </w:pPr>
      <w:r w:rsidRPr="00C93867">
        <w:rPr>
          <w:sz w:val="28"/>
          <w:szCs w:val="28"/>
        </w:rPr>
        <w:t>2.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w:t>
      </w:r>
      <w:r w:rsidR="002F6737">
        <w:rPr>
          <w:sz w:val="28"/>
          <w:szCs w:val="28"/>
        </w:rPr>
        <w:t xml:space="preserve">ские или </w:t>
      </w:r>
      <w:r w:rsidR="00B10A9C">
        <w:rPr>
          <w:sz w:val="28"/>
          <w:szCs w:val="28"/>
        </w:rPr>
        <w:t xml:space="preserve">иные </w:t>
      </w:r>
      <w:r w:rsidR="00B10A9C" w:rsidRPr="00C93867">
        <w:rPr>
          <w:sz w:val="28"/>
          <w:szCs w:val="28"/>
        </w:rPr>
        <w:t>характеристики,</w:t>
      </w:r>
      <w:r w:rsidRPr="00C93867">
        <w:rPr>
          <w:sz w:val="28"/>
          <w:szCs w:val="28"/>
        </w:rPr>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2EDE403" w14:textId="77777777" w:rsidR="009C250D" w:rsidRPr="00C93867" w:rsidRDefault="009C250D" w:rsidP="00B82B95">
      <w:pPr>
        <w:ind w:firstLine="567"/>
        <w:jc w:val="both"/>
        <w:rPr>
          <w:sz w:val="28"/>
          <w:szCs w:val="28"/>
        </w:rPr>
      </w:pPr>
      <w:r w:rsidRPr="00C93867">
        <w:rPr>
          <w:sz w:val="28"/>
          <w:szCs w:val="28"/>
        </w:rPr>
        <w:t xml:space="preserve">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также в случаях,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w:t>
      </w:r>
    </w:p>
    <w:p w14:paraId="6CA8D644" w14:textId="3F203DC1" w:rsidR="009C250D" w:rsidRPr="00C93867" w:rsidRDefault="009C250D" w:rsidP="00B82B95">
      <w:pPr>
        <w:ind w:firstLine="567"/>
        <w:jc w:val="both"/>
        <w:rPr>
          <w:sz w:val="28"/>
          <w:szCs w:val="28"/>
        </w:rPr>
      </w:pPr>
      <w:r w:rsidRPr="00C93867">
        <w:rPr>
          <w:sz w:val="28"/>
          <w:szCs w:val="28"/>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направляется правообладателем земельного участка в Комиссию.</w:t>
      </w:r>
    </w:p>
    <w:p w14:paraId="2430F1AE" w14:textId="53418043" w:rsidR="009C250D" w:rsidRPr="00C93867" w:rsidRDefault="009C250D" w:rsidP="00B82B95">
      <w:pPr>
        <w:ind w:firstLine="567"/>
        <w:jc w:val="both"/>
        <w:rPr>
          <w:sz w:val="28"/>
          <w:szCs w:val="28"/>
        </w:rPr>
      </w:pPr>
      <w:r w:rsidRPr="00C93867">
        <w:rPr>
          <w:sz w:val="28"/>
          <w:szCs w:val="28"/>
        </w:rPr>
        <w:t>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0E932D54" w14:textId="6AD8BBB8" w:rsidR="009C250D" w:rsidRPr="00C93867" w:rsidRDefault="009C250D" w:rsidP="00B82B95">
      <w:pPr>
        <w:ind w:firstLine="567"/>
        <w:jc w:val="both"/>
        <w:rPr>
          <w:sz w:val="28"/>
          <w:szCs w:val="28"/>
        </w:rPr>
      </w:pPr>
      <w:r w:rsidRPr="00C93867">
        <w:rPr>
          <w:sz w:val="28"/>
          <w:szCs w:val="28"/>
        </w:rPr>
        <w:t xml:space="preserve">4. В заявлении </w:t>
      </w:r>
      <w:r w:rsidR="00F041F1" w:rsidRPr="00C93867">
        <w:rPr>
          <w:sz w:val="28"/>
          <w:szCs w:val="28"/>
        </w:rPr>
        <w:t xml:space="preserve">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Pr="00C93867">
        <w:rPr>
          <w:sz w:val="28"/>
          <w:szCs w:val="28"/>
        </w:rPr>
        <w:t>и прилагаемых к заявлению материалах должна быть обоснована правомерность намерений и доказано, что:</w:t>
      </w:r>
    </w:p>
    <w:p w14:paraId="3F3EA29E" w14:textId="77777777" w:rsidR="009C250D" w:rsidRPr="00C93867" w:rsidRDefault="009C250D" w:rsidP="00B82B95">
      <w:pPr>
        <w:ind w:firstLine="567"/>
        <w:jc w:val="both"/>
        <w:rPr>
          <w:sz w:val="28"/>
          <w:szCs w:val="28"/>
        </w:rPr>
      </w:pPr>
      <w:r w:rsidRPr="00C93867">
        <w:rPr>
          <w:sz w:val="28"/>
          <w:szCs w:val="28"/>
        </w:rPr>
        <w:t>1) в отношении соответствующего земельного участка его правообладатель вправе подать заявление - выполняются обязательные условия, определенные статьей 40 Градостроительного кодекса Российской Федерации;</w:t>
      </w:r>
    </w:p>
    <w:p w14:paraId="3FEBE56A" w14:textId="6574E433" w:rsidR="009C250D" w:rsidRPr="00C93867" w:rsidRDefault="009C250D" w:rsidP="00B82B95">
      <w:pPr>
        <w:ind w:firstLine="567"/>
        <w:jc w:val="both"/>
        <w:rPr>
          <w:sz w:val="28"/>
          <w:szCs w:val="28"/>
        </w:rPr>
      </w:pPr>
      <w:r w:rsidRPr="00C93867">
        <w:rPr>
          <w:sz w:val="28"/>
          <w:szCs w:val="28"/>
        </w:rPr>
        <w:t xml:space="preserve">2) в случае предоставления разрешения на отклонение от предельных параметров разрешенного строительства такое отклонение будет реализовано при соблюдении требований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w:t>
      </w:r>
      <w:r w:rsidR="00F041F1" w:rsidRPr="00C93867">
        <w:rPr>
          <w:sz w:val="28"/>
          <w:szCs w:val="28"/>
        </w:rPr>
        <w:t>«</w:t>
      </w:r>
      <w:r w:rsidRPr="00C93867">
        <w:rPr>
          <w:sz w:val="28"/>
          <w:szCs w:val="28"/>
        </w:rPr>
        <w:t>О техническом регулировании</w:t>
      </w:r>
      <w:r w:rsidR="00F041F1" w:rsidRPr="00C93867">
        <w:rPr>
          <w:sz w:val="28"/>
          <w:szCs w:val="28"/>
        </w:rPr>
        <w:t>»</w:t>
      </w:r>
      <w:r w:rsidRPr="00C93867">
        <w:rPr>
          <w:sz w:val="28"/>
          <w:szCs w:val="28"/>
        </w:rPr>
        <w:t xml:space="preserve"> и Градостроительному кодексу Российской Федерации).</w:t>
      </w:r>
    </w:p>
    <w:p w14:paraId="21DAA134" w14:textId="04E4BF8F" w:rsidR="009C250D" w:rsidRPr="00C93867" w:rsidRDefault="00F041F1" w:rsidP="00B82B95">
      <w:pPr>
        <w:ind w:firstLine="567"/>
        <w:jc w:val="both"/>
        <w:rPr>
          <w:sz w:val="28"/>
          <w:szCs w:val="28"/>
        </w:rPr>
      </w:pPr>
      <w:r w:rsidRPr="00C93867">
        <w:rPr>
          <w:sz w:val="28"/>
          <w:szCs w:val="28"/>
        </w:rPr>
        <w:t>5</w:t>
      </w:r>
      <w:r w:rsidR="009C250D" w:rsidRPr="00C93867">
        <w:rPr>
          <w:sz w:val="28"/>
          <w:szCs w:val="28"/>
        </w:rPr>
        <w:t>. Заявлени</w:t>
      </w:r>
      <w:r w:rsidRPr="00C93867">
        <w:rPr>
          <w:sz w:val="28"/>
          <w:szCs w:val="28"/>
        </w:rPr>
        <w:t>я, указанные в пунктах 1 и 2 настояще</w:t>
      </w:r>
      <w:r w:rsidR="009D7C7D">
        <w:rPr>
          <w:sz w:val="28"/>
          <w:szCs w:val="28"/>
        </w:rPr>
        <w:t>й статьи</w:t>
      </w:r>
      <w:r w:rsidRPr="00C93867">
        <w:rPr>
          <w:sz w:val="28"/>
          <w:szCs w:val="28"/>
        </w:rPr>
        <w:t xml:space="preserve">, должны </w:t>
      </w:r>
      <w:r w:rsidR="009C250D" w:rsidRPr="00C93867">
        <w:rPr>
          <w:sz w:val="28"/>
          <w:szCs w:val="28"/>
        </w:rPr>
        <w:t>содерж</w:t>
      </w:r>
      <w:r w:rsidRPr="00C93867">
        <w:rPr>
          <w:sz w:val="28"/>
          <w:szCs w:val="28"/>
        </w:rPr>
        <w:t>ать</w:t>
      </w:r>
      <w:r w:rsidR="009C250D" w:rsidRPr="00C93867">
        <w:rPr>
          <w:sz w:val="28"/>
          <w:szCs w:val="28"/>
        </w:rPr>
        <w:t xml:space="preserve"> обязательство заинтересованного лица нести расходы, связанные с организацией и проведением публичных слушаний или общественных обсуждений по вопросу предоставления </w:t>
      </w:r>
      <w:r w:rsidRPr="00C93867">
        <w:rPr>
          <w:sz w:val="28"/>
          <w:szCs w:val="28"/>
        </w:rPr>
        <w:t>соответствующего разрешения, за исключением случаев, когда в соответствие с требованиями действующего законодательства не требуется проведение публичных слушаний или общественных обсуждений.</w:t>
      </w:r>
    </w:p>
    <w:p w14:paraId="6CDFA541" w14:textId="0D09D6F8" w:rsidR="00441BD1" w:rsidRPr="00C93867" w:rsidRDefault="00F041F1" w:rsidP="00441BD1">
      <w:pPr>
        <w:suppressAutoHyphens/>
        <w:autoSpaceDE w:val="0"/>
        <w:autoSpaceDN w:val="0"/>
        <w:adjustRightInd w:val="0"/>
        <w:ind w:firstLine="709"/>
        <w:jc w:val="both"/>
        <w:outlineLvl w:val="3"/>
        <w:rPr>
          <w:sz w:val="28"/>
          <w:szCs w:val="28"/>
        </w:rPr>
      </w:pPr>
      <w:r w:rsidRPr="00C93867">
        <w:rPr>
          <w:sz w:val="28"/>
          <w:szCs w:val="28"/>
        </w:rPr>
        <w:t xml:space="preserve">6. Порядок </w:t>
      </w:r>
      <w:r w:rsidR="00441BD1" w:rsidRPr="00C93867">
        <w:rPr>
          <w:sz w:val="28"/>
          <w:szCs w:val="28"/>
        </w:rPr>
        <w:t xml:space="preserve">работы с заявлениями заинтересованных лиц о предоставлении разрешений на условно разрешенный вид использования земельного участка или объекта капитального строительства, о предоставлении разрешений на отклонение от предельных параметров разрешенного строительства, реконструкции объектов капитального строительства определяется утвержденным </w:t>
      </w:r>
      <w:r w:rsidR="00C5100F" w:rsidRPr="00C93867">
        <w:rPr>
          <w:sz w:val="28"/>
          <w:szCs w:val="28"/>
        </w:rPr>
        <w:t xml:space="preserve">Министерством </w:t>
      </w:r>
      <w:r w:rsidR="00441BD1" w:rsidRPr="00C93867">
        <w:rPr>
          <w:sz w:val="28"/>
          <w:szCs w:val="28"/>
        </w:rPr>
        <w:t xml:space="preserve">в установленном порядке Регламентом работы Комиссии.  </w:t>
      </w:r>
    </w:p>
    <w:p w14:paraId="05641DB0" w14:textId="77777777" w:rsidR="008558DB" w:rsidRPr="00C93867" w:rsidRDefault="008558DB" w:rsidP="00A80B14">
      <w:pPr>
        <w:suppressAutoHyphens/>
        <w:autoSpaceDE w:val="0"/>
        <w:autoSpaceDN w:val="0"/>
        <w:adjustRightInd w:val="0"/>
        <w:jc w:val="center"/>
        <w:outlineLvl w:val="3"/>
        <w:rPr>
          <w:sz w:val="28"/>
          <w:szCs w:val="28"/>
        </w:rPr>
      </w:pPr>
    </w:p>
    <w:p w14:paraId="5968D9C8" w14:textId="0E3C7D29" w:rsidR="00A80B14" w:rsidRPr="00C93867" w:rsidRDefault="001E586D" w:rsidP="00A80B14">
      <w:pPr>
        <w:suppressAutoHyphens/>
        <w:autoSpaceDE w:val="0"/>
        <w:autoSpaceDN w:val="0"/>
        <w:adjustRightInd w:val="0"/>
        <w:jc w:val="center"/>
        <w:outlineLvl w:val="3"/>
        <w:rPr>
          <w:sz w:val="28"/>
          <w:szCs w:val="28"/>
        </w:rPr>
      </w:pPr>
      <w:r>
        <w:rPr>
          <w:sz w:val="28"/>
          <w:szCs w:val="28"/>
        </w:rPr>
        <w:t>Статья</w:t>
      </w:r>
      <w:r w:rsidR="00A80B14" w:rsidRPr="00C93867">
        <w:rPr>
          <w:sz w:val="28"/>
          <w:szCs w:val="28"/>
        </w:rPr>
        <w:t xml:space="preserve"> </w:t>
      </w:r>
      <w:r w:rsidR="00F041F1" w:rsidRPr="00C93867">
        <w:rPr>
          <w:sz w:val="28"/>
          <w:szCs w:val="28"/>
        </w:rPr>
        <w:t>13</w:t>
      </w:r>
      <w:r w:rsidR="00A80B14" w:rsidRPr="00C93867">
        <w:rPr>
          <w:sz w:val="28"/>
          <w:szCs w:val="28"/>
        </w:rPr>
        <w:t>. Ответственность за нарушения Правил</w:t>
      </w:r>
    </w:p>
    <w:p w14:paraId="2677C04C" w14:textId="77777777" w:rsidR="00A80B14" w:rsidRPr="00C93867" w:rsidRDefault="00A80B14" w:rsidP="00A80B14">
      <w:pPr>
        <w:suppressAutoHyphens/>
        <w:autoSpaceDE w:val="0"/>
        <w:autoSpaceDN w:val="0"/>
        <w:adjustRightInd w:val="0"/>
        <w:jc w:val="both"/>
        <w:outlineLvl w:val="3"/>
        <w:rPr>
          <w:sz w:val="28"/>
          <w:szCs w:val="28"/>
        </w:rPr>
      </w:pPr>
    </w:p>
    <w:p w14:paraId="5B18FA00" w14:textId="77777777" w:rsidR="00A80B14" w:rsidRPr="00C93867" w:rsidRDefault="00A80B14" w:rsidP="00A80B14">
      <w:pPr>
        <w:autoSpaceDE w:val="0"/>
        <w:autoSpaceDN w:val="0"/>
        <w:adjustRightInd w:val="0"/>
        <w:ind w:firstLine="709"/>
        <w:jc w:val="both"/>
        <w:rPr>
          <w:sz w:val="22"/>
          <w:szCs w:val="22"/>
        </w:rPr>
      </w:pPr>
      <w:r w:rsidRPr="00C93867">
        <w:rPr>
          <w:sz w:val="28"/>
          <w:szCs w:val="28"/>
        </w:rPr>
        <w:t>Лица, виновные в нарушении законодательства о градостроительной деятельности, несут дисциплинарную, имущественную, административную, уголовную ответственность в соответствии с законодательством Российской Федерации.</w:t>
      </w:r>
    </w:p>
    <w:p w14:paraId="683BBC65" w14:textId="77777777" w:rsidR="00A80B14" w:rsidRPr="00C93867" w:rsidRDefault="00A80B14" w:rsidP="00A80B14">
      <w:pPr>
        <w:suppressAutoHyphens/>
        <w:autoSpaceDE w:val="0"/>
        <w:autoSpaceDN w:val="0"/>
        <w:adjustRightInd w:val="0"/>
        <w:jc w:val="both"/>
        <w:rPr>
          <w:sz w:val="28"/>
          <w:szCs w:val="28"/>
        </w:rPr>
      </w:pPr>
    </w:p>
    <w:p w14:paraId="56B76C32" w14:textId="77777777" w:rsidR="00A52E2A" w:rsidRPr="00C93867" w:rsidRDefault="00A52E2A">
      <w:pPr>
        <w:spacing w:after="160" w:line="259" w:lineRule="auto"/>
        <w:rPr>
          <w:b/>
          <w:sz w:val="28"/>
          <w:szCs w:val="28"/>
        </w:rPr>
      </w:pPr>
      <w:r w:rsidRPr="00C93867">
        <w:rPr>
          <w:b/>
          <w:sz w:val="28"/>
          <w:szCs w:val="28"/>
        </w:rPr>
        <w:br w:type="page"/>
      </w:r>
    </w:p>
    <w:p w14:paraId="55BE9D85" w14:textId="77777777" w:rsidR="00A80B14" w:rsidRPr="00C93867" w:rsidRDefault="00A80B14" w:rsidP="00A80B14">
      <w:pPr>
        <w:suppressAutoHyphens/>
        <w:autoSpaceDE w:val="0"/>
        <w:autoSpaceDN w:val="0"/>
        <w:adjustRightInd w:val="0"/>
        <w:jc w:val="center"/>
        <w:rPr>
          <w:b/>
          <w:sz w:val="28"/>
          <w:szCs w:val="28"/>
        </w:rPr>
      </w:pPr>
      <w:r w:rsidRPr="00C93867">
        <w:rPr>
          <w:b/>
          <w:sz w:val="28"/>
          <w:szCs w:val="28"/>
        </w:rPr>
        <w:t>Раздел II. КАРТЫ ГРАДОСТРОИТЕЛЬНОГО ЗОНИРОВАНИЯ</w:t>
      </w:r>
    </w:p>
    <w:p w14:paraId="0CADCB9D" w14:textId="77777777" w:rsidR="00A80B14" w:rsidRPr="00C93867" w:rsidRDefault="00A80B14" w:rsidP="00A80B14">
      <w:pPr>
        <w:suppressAutoHyphens/>
        <w:autoSpaceDE w:val="0"/>
        <w:autoSpaceDN w:val="0"/>
        <w:adjustRightInd w:val="0"/>
        <w:jc w:val="both"/>
        <w:rPr>
          <w:sz w:val="28"/>
          <w:szCs w:val="28"/>
        </w:rPr>
      </w:pPr>
    </w:p>
    <w:p w14:paraId="026906C7" w14:textId="22631CF4" w:rsidR="00A80B14" w:rsidRPr="00C93867" w:rsidRDefault="001E586D" w:rsidP="00A80B14">
      <w:pPr>
        <w:suppressAutoHyphens/>
        <w:autoSpaceDE w:val="0"/>
        <w:autoSpaceDN w:val="0"/>
        <w:adjustRightInd w:val="0"/>
        <w:jc w:val="center"/>
        <w:outlineLvl w:val="3"/>
        <w:rPr>
          <w:sz w:val="28"/>
          <w:szCs w:val="28"/>
        </w:rPr>
      </w:pPr>
      <w:r>
        <w:rPr>
          <w:sz w:val="28"/>
          <w:szCs w:val="28"/>
        </w:rPr>
        <w:t>Статья</w:t>
      </w:r>
      <w:r w:rsidR="00A80B14" w:rsidRPr="00C93867">
        <w:rPr>
          <w:sz w:val="28"/>
          <w:szCs w:val="28"/>
        </w:rPr>
        <w:t xml:space="preserve"> </w:t>
      </w:r>
      <w:r w:rsidR="00441BD1" w:rsidRPr="00C93867">
        <w:rPr>
          <w:sz w:val="28"/>
          <w:szCs w:val="28"/>
        </w:rPr>
        <w:t>14</w:t>
      </w:r>
      <w:r w:rsidR="00A80B14" w:rsidRPr="00C93867">
        <w:rPr>
          <w:sz w:val="28"/>
          <w:szCs w:val="28"/>
        </w:rPr>
        <w:t xml:space="preserve">. Карты градостроительного зонирования. </w:t>
      </w:r>
    </w:p>
    <w:p w14:paraId="1235B160" w14:textId="77777777" w:rsidR="00A80B14" w:rsidRPr="00C93867" w:rsidRDefault="00A80B14" w:rsidP="00A80B14">
      <w:pPr>
        <w:suppressAutoHyphens/>
        <w:autoSpaceDE w:val="0"/>
        <w:autoSpaceDN w:val="0"/>
        <w:adjustRightInd w:val="0"/>
        <w:jc w:val="center"/>
        <w:outlineLvl w:val="3"/>
        <w:rPr>
          <w:sz w:val="28"/>
          <w:szCs w:val="28"/>
        </w:rPr>
      </w:pPr>
    </w:p>
    <w:p w14:paraId="30E26261" w14:textId="7EE3CB84" w:rsidR="00A80B14" w:rsidRPr="00C93867" w:rsidRDefault="00A80B14" w:rsidP="00A80B14">
      <w:pPr>
        <w:widowControl w:val="0"/>
        <w:ind w:firstLine="709"/>
        <w:jc w:val="both"/>
        <w:rPr>
          <w:sz w:val="28"/>
          <w:szCs w:val="28"/>
        </w:rPr>
      </w:pPr>
      <w:r w:rsidRPr="00C93867">
        <w:rPr>
          <w:sz w:val="28"/>
          <w:szCs w:val="28"/>
        </w:rPr>
        <w:t>Карта градостроительного зонирования</w:t>
      </w:r>
      <w:r w:rsidR="003558FE" w:rsidRPr="00C93867">
        <w:rPr>
          <w:sz w:val="28"/>
          <w:szCs w:val="28"/>
        </w:rPr>
        <w:t xml:space="preserve"> </w:t>
      </w:r>
      <w:r w:rsidR="00B10A9C">
        <w:rPr>
          <w:sz w:val="28"/>
          <w:szCs w:val="28"/>
        </w:rPr>
        <w:t xml:space="preserve">муниципального округа </w:t>
      </w:r>
      <w:r w:rsidR="001813CF" w:rsidRPr="00127DE2">
        <w:rPr>
          <w:sz w:val="28"/>
          <w:szCs w:val="28"/>
        </w:rPr>
        <w:t>на часть территории в границах кадастрового квартала 59:32:3980009 и в отношении земельного участка с кадастровым номером 59:32:3420001:3379</w:t>
      </w:r>
      <w:r w:rsidR="003558FE" w:rsidRPr="00C93867">
        <w:rPr>
          <w:sz w:val="28"/>
          <w:szCs w:val="28"/>
        </w:rPr>
        <w:t xml:space="preserve"> </w:t>
      </w:r>
      <w:r w:rsidR="00C5100F" w:rsidRPr="00C93867">
        <w:rPr>
          <w:sz w:val="28"/>
          <w:szCs w:val="28"/>
        </w:rPr>
        <w:t>приведена в приложении 1 к настоящим Правилам.</w:t>
      </w:r>
    </w:p>
    <w:p w14:paraId="77E4FE0C" w14:textId="7785D8F1" w:rsidR="003558FE" w:rsidRPr="00C93867" w:rsidRDefault="003558FE" w:rsidP="00A80B14">
      <w:pPr>
        <w:widowControl w:val="0"/>
        <w:ind w:firstLine="709"/>
        <w:jc w:val="both"/>
        <w:rPr>
          <w:sz w:val="28"/>
          <w:szCs w:val="28"/>
        </w:rPr>
      </w:pPr>
      <w:r w:rsidRPr="00C93867">
        <w:rPr>
          <w:sz w:val="28"/>
          <w:szCs w:val="28"/>
        </w:rPr>
        <w:t>На карт</w:t>
      </w:r>
      <w:r w:rsidR="00C5100F" w:rsidRPr="00C93867">
        <w:rPr>
          <w:sz w:val="28"/>
          <w:szCs w:val="28"/>
        </w:rPr>
        <w:t xml:space="preserve">е </w:t>
      </w:r>
      <w:r w:rsidRPr="00C93867">
        <w:rPr>
          <w:sz w:val="28"/>
          <w:szCs w:val="28"/>
        </w:rPr>
        <w:t>градостроительного зонирования территорий отображаются зоны с особыми условиями использования территории, установленные законодательством Российской Федерации</w:t>
      </w:r>
      <w:r w:rsidR="00C5100F" w:rsidRPr="00C93867">
        <w:rPr>
          <w:sz w:val="28"/>
          <w:szCs w:val="28"/>
        </w:rPr>
        <w:t xml:space="preserve">, а также территории, в границах которых предусматриваются требования к архитектурно-градостроительному облику объектов капитального строительства. </w:t>
      </w:r>
    </w:p>
    <w:p w14:paraId="26F31842" w14:textId="77777777" w:rsidR="006B6EC8" w:rsidRPr="00C93867" w:rsidRDefault="006B6EC8">
      <w:pPr>
        <w:spacing w:after="160" w:line="259" w:lineRule="auto"/>
        <w:rPr>
          <w:b/>
          <w:sz w:val="28"/>
          <w:szCs w:val="28"/>
        </w:rPr>
      </w:pPr>
      <w:r w:rsidRPr="00C93867">
        <w:rPr>
          <w:b/>
          <w:sz w:val="28"/>
          <w:szCs w:val="28"/>
        </w:rPr>
        <w:br w:type="page"/>
      </w:r>
    </w:p>
    <w:p w14:paraId="56F6663B" w14:textId="77777777" w:rsidR="00A80B14" w:rsidRPr="00C93867" w:rsidRDefault="00A80B14" w:rsidP="00A80B14">
      <w:pPr>
        <w:suppressAutoHyphens/>
        <w:autoSpaceDE w:val="0"/>
        <w:autoSpaceDN w:val="0"/>
        <w:adjustRightInd w:val="0"/>
        <w:jc w:val="center"/>
        <w:outlineLvl w:val="1"/>
        <w:rPr>
          <w:b/>
          <w:sz w:val="28"/>
          <w:szCs w:val="28"/>
        </w:rPr>
      </w:pPr>
      <w:r w:rsidRPr="00C93867">
        <w:rPr>
          <w:b/>
          <w:sz w:val="28"/>
          <w:szCs w:val="28"/>
        </w:rPr>
        <w:t>Раздел III. ГРАДОСТРОИТЕЛЬНЫЕ РЕГЛАМЕНТЫ</w:t>
      </w:r>
    </w:p>
    <w:p w14:paraId="45BCBF7F" w14:textId="77777777" w:rsidR="00A80B14" w:rsidRPr="00C93867" w:rsidRDefault="00A80B14" w:rsidP="00A80B14">
      <w:pPr>
        <w:suppressAutoHyphens/>
        <w:autoSpaceDE w:val="0"/>
        <w:autoSpaceDN w:val="0"/>
        <w:adjustRightInd w:val="0"/>
        <w:jc w:val="both"/>
        <w:outlineLvl w:val="1"/>
        <w:rPr>
          <w:sz w:val="28"/>
          <w:szCs w:val="28"/>
        </w:rPr>
      </w:pPr>
    </w:p>
    <w:p w14:paraId="750B51B6" w14:textId="6C713055" w:rsidR="00A80B14" w:rsidRPr="00C93867" w:rsidRDefault="001E586D" w:rsidP="00A80B14">
      <w:pPr>
        <w:suppressAutoHyphens/>
        <w:autoSpaceDE w:val="0"/>
        <w:autoSpaceDN w:val="0"/>
        <w:adjustRightInd w:val="0"/>
        <w:jc w:val="center"/>
        <w:outlineLvl w:val="2"/>
        <w:rPr>
          <w:sz w:val="28"/>
          <w:szCs w:val="28"/>
        </w:rPr>
      </w:pPr>
      <w:bookmarkStart w:id="4" w:name="_Toc454311211"/>
      <w:bookmarkStart w:id="5" w:name="_Toc454311469"/>
      <w:r>
        <w:rPr>
          <w:sz w:val="28"/>
          <w:szCs w:val="28"/>
        </w:rPr>
        <w:t>Статья</w:t>
      </w:r>
      <w:r w:rsidR="00441BD1" w:rsidRPr="00C93867">
        <w:rPr>
          <w:sz w:val="28"/>
          <w:szCs w:val="28"/>
        </w:rPr>
        <w:t xml:space="preserve"> 15</w:t>
      </w:r>
      <w:r w:rsidR="00A80B14" w:rsidRPr="00C93867">
        <w:rPr>
          <w:sz w:val="28"/>
          <w:szCs w:val="28"/>
        </w:rPr>
        <w:t>. Территориальные зоны, выделенные на карте градостроительного зонирования</w:t>
      </w:r>
      <w:bookmarkEnd w:id="4"/>
      <w:bookmarkEnd w:id="5"/>
    </w:p>
    <w:p w14:paraId="4E4AA682" w14:textId="77777777" w:rsidR="00A80B14" w:rsidRPr="00C93867" w:rsidRDefault="00A80B14" w:rsidP="00A80B14">
      <w:pPr>
        <w:jc w:val="center"/>
        <w:rPr>
          <w:sz w:val="28"/>
          <w:szCs w:val="28"/>
        </w:rPr>
      </w:pPr>
    </w:p>
    <w:p w14:paraId="20E29894" w14:textId="6325645D" w:rsidR="00A80B14" w:rsidRDefault="00A80B14" w:rsidP="00A80B14">
      <w:pPr>
        <w:jc w:val="center"/>
        <w:rPr>
          <w:sz w:val="28"/>
          <w:szCs w:val="20"/>
        </w:rPr>
      </w:pPr>
      <w:r w:rsidRPr="00C93867">
        <w:rPr>
          <w:sz w:val="28"/>
          <w:szCs w:val="28"/>
        </w:rPr>
        <w:t xml:space="preserve">Таблица 1 – </w:t>
      </w:r>
      <w:r w:rsidRPr="00C93867">
        <w:rPr>
          <w:sz w:val="28"/>
          <w:szCs w:val="20"/>
        </w:rPr>
        <w:t>Перечень территориальных зон</w:t>
      </w:r>
    </w:p>
    <w:p w14:paraId="2C88342E" w14:textId="77777777" w:rsidR="00127DE2" w:rsidRPr="00C93867" w:rsidRDefault="00127DE2" w:rsidP="00A80B14">
      <w:pPr>
        <w:jc w:val="center"/>
        <w:rPr>
          <w:sz w:val="28"/>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
        <w:gridCol w:w="8510"/>
      </w:tblGrid>
      <w:tr w:rsidR="00C93867" w:rsidRPr="00C93867" w14:paraId="4D8ED0EA" w14:textId="77777777" w:rsidTr="00651796">
        <w:tc>
          <w:tcPr>
            <w:tcW w:w="1413" w:type="dxa"/>
            <w:shd w:val="clear" w:color="auto" w:fill="auto"/>
          </w:tcPr>
          <w:p w14:paraId="6F46D68B" w14:textId="371F644C" w:rsidR="00A80B14" w:rsidRPr="00C93867" w:rsidRDefault="0099537B" w:rsidP="00651796">
            <w:pPr>
              <w:jc w:val="center"/>
              <w:rPr>
                <w:sz w:val="28"/>
                <w:szCs w:val="28"/>
              </w:rPr>
            </w:pPr>
            <w:r>
              <w:rPr>
                <w:sz w:val="28"/>
                <w:szCs w:val="28"/>
              </w:rPr>
              <w:t>ИП</w:t>
            </w:r>
          </w:p>
        </w:tc>
        <w:tc>
          <w:tcPr>
            <w:tcW w:w="8510" w:type="dxa"/>
            <w:shd w:val="clear" w:color="auto" w:fill="auto"/>
          </w:tcPr>
          <w:p w14:paraId="0BA17EEC" w14:textId="3C13FEA9" w:rsidR="00A80B14" w:rsidRPr="00C93867" w:rsidRDefault="00A80B14" w:rsidP="00127DE2">
            <w:pPr>
              <w:tabs>
                <w:tab w:val="left" w:pos="1680"/>
              </w:tabs>
              <w:rPr>
                <w:sz w:val="28"/>
                <w:szCs w:val="28"/>
              </w:rPr>
            </w:pPr>
            <w:r w:rsidRPr="00C93867">
              <w:rPr>
                <w:sz w:val="28"/>
                <w:szCs w:val="28"/>
              </w:rPr>
              <w:t xml:space="preserve">Зона </w:t>
            </w:r>
            <w:r w:rsidR="00127DE2">
              <w:rPr>
                <w:sz w:val="28"/>
                <w:szCs w:val="28"/>
              </w:rPr>
              <w:t>индустриальных парков</w:t>
            </w:r>
          </w:p>
        </w:tc>
      </w:tr>
      <w:tr w:rsidR="00127DE2" w:rsidRPr="00C93867" w14:paraId="6A761B0C" w14:textId="77777777" w:rsidTr="00651796">
        <w:tc>
          <w:tcPr>
            <w:tcW w:w="1413" w:type="dxa"/>
            <w:shd w:val="clear" w:color="auto" w:fill="auto"/>
          </w:tcPr>
          <w:p w14:paraId="12C7977E" w14:textId="4A579126" w:rsidR="00127DE2" w:rsidRPr="00C93867" w:rsidRDefault="00127DE2" w:rsidP="0099537B">
            <w:pPr>
              <w:jc w:val="center"/>
              <w:rPr>
                <w:sz w:val="28"/>
                <w:szCs w:val="28"/>
              </w:rPr>
            </w:pPr>
            <w:r>
              <w:rPr>
                <w:sz w:val="28"/>
                <w:szCs w:val="28"/>
              </w:rPr>
              <w:t>П</w:t>
            </w:r>
          </w:p>
        </w:tc>
        <w:tc>
          <w:tcPr>
            <w:tcW w:w="8510" w:type="dxa"/>
            <w:shd w:val="clear" w:color="auto" w:fill="auto"/>
          </w:tcPr>
          <w:p w14:paraId="0E0B8190" w14:textId="1C683AF8" w:rsidR="00127DE2" w:rsidRPr="00C93867" w:rsidRDefault="00127DE2" w:rsidP="0099537B">
            <w:pPr>
              <w:tabs>
                <w:tab w:val="left" w:pos="1680"/>
              </w:tabs>
              <w:rPr>
                <w:sz w:val="28"/>
                <w:szCs w:val="28"/>
              </w:rPr>
            </w:pPr>
            <w:r>
              <w:rPr>
                <w:sz w:val="28"/>
                <w:szCs w:val="28"/>
              </w:rPr>
              <w:t>З</w:t>
            </w:r>
            <w:r w:rsidRPr="00127DE2">
              <w:rPr>
                <w:sz w:val="28"/>
                <w:szCs w:val="28"/>
              </w:rPr>
              <w:t xml:space="preserve">она производственно-коммунальных объектов </w:t>
            </w:r>
          </w:p>
        </w:tc>
      </w:tr>
    </w:tbl>
    <w:p w14:paraId="04CBA036" w14:textId="77777777" w:rsidR="00A80B14" w:rsidRPr="00C93867" w:rsidRDefault="00A80B14" w:rsidP="00A80B14">
      <w:pPr>
        <w:jc w:val="center"/>
        <w:rPr>
          <w:sz w:val="28"/>
          <w:szCs w:val="28"/>
        </w:rPr>
      </w:pPr>
    </w:p>
    <w:p w14:paraId="12CDEC85" w14:textId="77777777" w:rsidR="00A80B14" w:rsidRPr="00C93867" w:rsidRDefault="00A80B14" w:rsidP="00871EA4">
      <w:pPr>
        <w:autoSpaceDE w:val="0"/>
        <w:autoSpaceDN w:val="0"/>
        <w:spacing w:after="160" w:line="240" w:lineRule="exact"/>
        <w:jc w:val="center"/>
        <w:rPr>
          <w:b/>
          <w:bCs/>
          <w:sz w:val="28"/>
          <w:szCs w:val="28"/>
          <w:lang w:eastAsia="de-DE"/>
        </w:rPr>
        <w:sectPr w:rsidR="00A80B14" w:rsidRPr="00C93867" w:rsidSect="00A80B14">
          <w:pgSz w:w="11906" w:h="16838"/>
          <w:pgMar w:top="1134" w:right="850" w:bottom="1134" w:left="709" w:header="708" w:footer="708" w:gutter="0"/>
          <w:cols w:space="708"/>
          <w:docGrid w:linePitch="360"/>
        </w:sectPr>
      </w:pPr>
    </w:p>
    <w:p w14:paraId="7C6FCC25" w14:textId="2F5B377D" w:rsidR="00F23A55" w:rsidRPr="000B1FA1" w:rsidRDefault="0099537B" w:rsidP="0099537B">
      <w:pPr>
        <w:jc w:val="center"/>
        <w:rPr>
          <w:b/>
          <w:iCs/>
          <w:sz w:val="28"/>
          <w:szCs w:val="28"/>
        </w:rPr>
      </w:pPr>
      <w:r>
        <w:rPr>
          <w:b/>
          <w:iCs/>
          <w:sz w:val="28"/>
          <w:szCs w:val="28"/>
        </w:rPr>
        <w:t>ИП</w:t>
      </w:r>
      <w:r w:rsidRPr="000B1FA1">
        <w:rPr>
          <w:b/>
          <w:iCs/>
          <w:sz w:val="28"/>
          <w:szCs w:val="28"/>
        </w:rPr>
        <w:t xml:space="preserve"> </w:t>
      </w:r>
      <w:r w:rsidR="00F23A55" w:rsidRPr="000B1FA1">
        <w:rPr>
          <w:b/>
          <w:iCs/>
          <w:sz w:val="28"/>
          <w:szCs w:val="28"/>
        </w:rPr>
        <w:t>Зона индустриальных парков</w:t>
      </w:r>
      <w:r w:rsidRPr="0099537B">
        <w:rPr>
          <w:b/>
          <w:iCs/>
          <w:sz w:val="28"/>
          <w:szCs w:val="28"/>
        </w:rPr>
        <w:t xml:space="preserve"> </w:t>
      </w:r>
    </w:p>
    <w:p w14:paraId="67F7B08F" w14:textId="77777777" w:rsidR="00F23A55" w:rsidRPr="000B1FA1" w:rsidRDefault="00F23A55" w:rsidP="00F23A55">
      <w:pPr>
        <w:jc w:val="center"/>
        <w:rPr>
          <w:b/>
          <w:bCs/>
          <w:sz w:val="28"/>
          <w:szCs w:val="28"/>
        </w:rPr>
      </w:pPr>
      <w:r w:rsidRPr="000B1FA1">
        <w:rPr>
          <w:iCs/>
          <w:color w:val="000000"/>
          <w:sz w:val="28"/>
          <w:szCs w:val="28"/>
        </w:rPr>
        <w:t>1. Виды разрешенного использования земельных участков и объектов капитального строительства</w:t>
      </w:r>
    </w:p>
    <w:tbl>
      <w:tblPr>
        <w:tblW w:w="1545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5A0" w:firstRow="1" w:lastRow="0" w:firstColumn="1" w:lastColumn="1" w:noHBand="0" w:noVBand="1"/>
      </w:tblPr>
      <w:tblGrid>
        <w:gridCol w:w="1560"/>
        <w:gridCol w:w="28"/>
        <w:gridCol w:w="2773"/>
        <w:gridCol w:w="34"/>
        <w:gridCol w:w="11056"/>
      </w:tblGrid>
      <w:tr w:rsidR="00F23A55" w:rsidRPr="001A7FA7" w14:paraId="00744CBA" w14:textId="77777777" w:rsidTr="00C739CC">
        <w:trPr>
          <w:trHeight w:val="20"/>
          <w:tblHeader/>
        </w:trPr>
        <w:tc>
          <w:tcPr>
            <w:tcW w:w="4361" w:type="dxa"/>
            <w:gridSpan w:val="3"/>
            <w:shd w:val="clear" w:color="auto" w:fill="FFFFFF"/>
          </w:tcPr>
          <w:p w14:paraId="243D4760" w14:textId="77777777" w:rsidR="00F23A55" w:rsidRPr="001A7FA7" w:rsidRDefault="00F23A55" w:rsidP="00C739CC">
            <w:pPr>
              <w:widowControl w:val="0"/>
              <w:autoSpaceDE w:val="0"/>
              <w:autoSpaceDN w:val="0"/>
              <w:adjustRightInd w:val="0"/>
              <w:jc w:val="center"/>
              <w:rPr>
                <w:iCs/>
              </w:rPr>
            </w:pPr>
            <w:r w:rsidRPr="001A7FA7">
              <w:t>Виды разрешенного использования земельного участка, установленные классификатором</w:t>
            </w:r>
          </w:p>
        </w:tc>
        <w:tc>
          <w:tcPr>
            <w:tcW w:w="11090" w:type="dxa"/>
            <w:gridSpan w:val="2"/>
            <w:vMerge w:val="restart"/>
            <w:shd w:val="clear" w:color="auto" w:fill="FFFFFF"/>
            <w:vAlign w:val="center"/>
          </w:tcPr>
          <w:p w14:paraId="5DE7F727" w14:textId="77777777" w:rsidR="00F23A55" w:rsidRPr="001A7FA7" w:rsidRDefault="00F23A55" w:rsidP="00C739CC">
            <w:pPr>
              <w:widowControl w:val="0"/>
              <w:tabs>
                <w:tab w:val="left" w:pos="540"/>
                <w:tab w:val="num" w:pos="720"/>
                <w:tab w:val="left" w:pos="900"/>
                <w:tab w:val="left" w:pos="1080"/>
                <w:tab w:val="left" w:pos="1260"/>
              </w:tabs>
              <w:jc w:val="center"/>
              <w:rPr>
                <w:iCs/>
              </w:rPr>
            </w:pPr>
            <w:r w:rsidRPr="001A7FA7">
              <w:rPr>
                <w:iCs/>
              </w:rPr>
              <w:t xml:space="preserve">Описание видов разрешенного использования земельных участков и объектов капитального строительства, </w:t>
            </w:r>
          </w:p>
          <w:p w14:paraId="270185BC" w14:textId="77777777" w:rsidR="00F23A55" w:rsidRPr="001A7FA7" w:rsidRDefault="00F23A55" w:rsidP="00C739CC">
            <w:pPr>
              <w:widowControl w:val="0"/>
              <w:tabs>
                <w:tab w:val="left" w:pos="540"/>
                <w:tab w:val="num" w:pos="720"/>
                <w:tab w:val="left" w:pos="900"/>
                <w:tab w:val="left" w:pos="1080"/>
                <w:tab w:val="left" w:pos="1260"/>
              </w:tabs>
              <w:jc w:val="center"/>
              <w:rPr>
                <w:iCs/>
              </w:rPr>
            </w:pPr>
            <w:r w:rsidRPr="001A7FA7">
              <w:rPr>
                <w:iCs/>
              </w:rPr>
              <w:t>в т. ч. вспомогательные виды разрешенного использования</w:t>
            </w:r>
          </w:p>
        </w:tc>
      </w:tr>
      <w:tr w:rsidR="00F23A55" w:rsidRPr="001A7FA7" w14:paraId="74A2D32A" w14:textId="77777777" w:rsidTr="00C739CC">
        <w:trPr>
          <w:trHeight w:val="20"/>
          <w:tblHeader/>
        </w:trPr>
        <w:tc>
          <w:tcPr>
            <w:tcW w:w="1588" w:type="dxa"/>
            <w:gridSpan w:val="2"/>
            <w:shd w:val="clear" w:color="auto" w:fill="FFFFFF"/>
          </w:tcPr>
          <w:p w14:paraId="08B01D5E" w14:textId="77777777" w:rsidR="00F23A55" w:rsidRPr="001A7FA7" w:rsidRDefault="00F23A55" w:rsidP="00C739CC">
            <w:pPr>
              <w:widowControl w:val="0"/>
              <w:autoSpaceDE w:val="0"/>
              <w:autoSpaceDN w:val="0"/>
              <w:adjustRightInd w:val="0"/>
              <w:jc w:val="center"/>
              <w:rPr>
                <w:iCs/>
              </w:rPr>
            </w:pPr>
            <w:r w:rsidRPr="001A7FA7">
              <w:t>Кодовое обозначение</w:t>
            </w:r>
          </w:p>
        </w:tc>
        <w:tc>
          <w:tcPr>
            <w:tcW w:w="2773" w:type="dxa"/>
            <w:shd w:val="clear" w:color="auto" w:fill="FFFFFF"/>
            <w:vAlign w:val="center"/>
          </w:tcPr>
          <w:p w14:paraId="67634F8D" w14:textId="77777777" w:rsidR="00F23A55" w:rsidRPr="001A7FA7" w:rsidRDefault="00F23A55" w:rsidP="00C739CC">
            <w:pPr>
              <w:widowControl w:val="0"/>
              <w:autoSpaceDE w:val="0"/>
              <w:autoSpaceDN w:val="0"/>
              <w:adjustRightInd w:val="0"/>
              <w:jc w:val="center"/>
            </w:pPr>
            <w:r w:rsidRPr="001A7FA7">
              <w:t>Наименование</w:t>
            </w:r>
          </w:p>
        </w:tc>
        <w:tc>
          <w:tcPr>
            <w:tcW w:w="11090" w:type="dxa"/>
            <w:gridSpan w:val="2"/>
            <w:vMerge/>
            <w:shd w:val="clear" w:color="auto" w:fill="FFFFFF"/>
          </w:tcPr>
          <w:p w14:paraId="67EFC699" w14:textId="77777777" w:rsidR="00F23A55" w:rsidRPr="001A7FA7" w:rsidRDefault="00F23A55" w:rsidP="00C739CC">
            <w:pPr>
              <w:widowControl w:val="0"/>
              <w:autoSpaceDE w:val="0"/>
              <w:autoSpaceDN w:val="0"/>
              <w:adjustRightInd w:val="0"/>
              <w:jc w:val="center"/>
            </w:pPr>
          </w:p>
        </w:tc>
      </w:tr>
      <w:tr w:rsidR="00F23A55" w:rsidRPr="001A7FA7" w14:paraId="044BF158" w14:textId="77777777" w:rsidTr="00C739CC">
        <w:trPr>
          <w:trHeight w:val="20"/>
        </w:trPr>
        <w:tc>
          <w:tcPr>
            <w:tcW w:w="15451" w:type="dxa"/>
            <w:gridSpan w:val="5"/>
            <w:shd w:val="clear" w:color="auto" w:fill="FFFFFF"/>
            <w:vAlign w:val="center"/>
          </w:tcPr>
          <w:p w14:paraId="258BEE91" w14:textId="77777777" w:rsidR="00F23A55" w:rsidRPr="001A7FA7" w:rsidRDefault="00F23A55" w:rsidP="00C739CC">
            <w:pPr>
              <w:widowControl w:val="0"/>
              <w:tabs>
                <w:tab w:val="left" w:pos="540"/>
                <w:tab w:val="num" w:pos="720"/>
                <w:tab w:val="left" w:pos="900"/>
                <w:tab w:val="left" w:pos="1080"/>
                <w:tab w:val="left" w:pos="1260"/>
              </w:tabs>
              <w:jc w:val="center"/>
              <w:rPr>
                <w:iCs/>
              </w:rPr>
            </w:pPr>
            <w:r w:rsidRPr="001A7FA7">
              <w:rPr>
                <w:iCs/>
              </w:rPr>
              <w:t>Основные виды разрешенного использования</w:t>
            </w:r>
          </w:p>
        </w:tc>
      </w:tr>
      <w:tr w:rsidR="00F23A55" w:rsidRPr="001A7FA7" w14:paraId="7A0C3459" w14:textId="77777777" w:rsidTr="00C739CC">
        <w:trPr>
          <w:trHeight w:val="20"/>
        </w:trPr>
        <w:tc>
          <w:tcPr>
            <w:tcW w:w="1560" w:type="dxa"/>
            <w:shd w:val="clear" w:color="auto" w:fill="FFFFFF"/>
          </w:tcPr>
          <w:p w14:paraId="70766713" w14:textId="77777777" w:rsidR="00F23A55" w:rsidRPr="001A7FA7" w:rsidRDefault="00F23A55" w:rsidP="00C739CC">
            <w:pPr>
              <w:widowControl w:val="0"/>
              <w:tabs>
                <w:tab w:val="left" w:pos="540"/>
                <w:tab w:val="num" w:pos="720"/>
                <w:tab w:val="left" w:pos="900"/>
                <w:tab w:val="left" w:pos="1080"/>
                <w:tab w:val="left" w:pos="1260"/>
              </w:tabs>
            </w:pPr>
            <w:r w:rsidRPr="001A7FA7">
              <w:t>3.1</w:t>
            </w:r>
          </w:p>
        </w:tc>
        <w:tc>
          <w:tcPr>
            <w:tcW w:w="2835" w:type="dxa"/>
            <w:gridSpan w:val="3"/>
            <w:shd w:val="clear" w:color="auto" w:fill="FFFFFF"/>
          </w:tcPr>
          <w:p w14:paraId="095D4741" w14:textId="77777777" w:rsidR="00F23A55" w:rsidRPr="001A7FA7" w:rsidRDefault="00F23A55" w:rsidP="00C739CC">
            <w:pPr>
              <w:autoSpaceDE w:val="0"/>
              <w:autoSpaceDN w:val="0"/>
              <w:adjustRightInd w:val="0"/>
              <w:rPr>
                <w:bCs/>
              </w:rPr>
            </w:pPr>
            <w:r w:rsidRPr="001A7FA7">
              <w:rPr>
                <w:bCs/>
              </w:rPr>
              <w:t>Коммунальное обслуживание</w:t>
            </w:r>
          </w:p>
        </w:tc>
        <w:tc>
          <w:tcPr>
            <w:tcW w:w="11056" w:type="dxa"/>
            <w:shd w:val="clear" w:color="auto" w:fill="FFFFFF"/>
            <w:vAlign w:val="center"/>
          </w:tcPr>
          <w:p w14:paraId="5A834C1F" w14:textId="77777777" w:rsidR="00F23A55" w:rsidRPr="001A7FA7" w:rsidRDefault="00F23A55" w:rsidP="00C739CC">
            <w:pPr>
              <w:autoSpaceDE w:val="0"/>
              <w:autoSpaceDN w:val="0"/>
              <w:adjustRightInd w:val="0"/>
              <w:jc w:val="both"/>
            </w:pPr>
            <w:r w:rsidRPr="001A7FA7">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w:t>
            </w:r>
            <w:hyperlink r:id="rId13" w:history="1">
              <w:r w:rsidRPr="001A7FA7">
                <w:t>3.1.2</w:t>
              </w:r>
            </w:hyperlink>
          </w:p>
        </w:tc>
      </w:tr>
      <w:tr w:rsidR="00F23A55" w:rsidRPr="001A7FA7" w14:paraId="2B5FD251" w14:textId="77777777" w:rsidTr="00C739CC">
        <w:trPr>
          <w:trHeight w:val="20"/>
        </w:trPr>
        <w:tc>
          <w:tcPr>
            <w:tcW w:w="1560" w:type="dxa"/>
            <w:shd w:val="clear" w:color="auto" w:fill="FFFFFF"/>
          </w:tcPr>
          <w:p w14:paraId="41413A89" w14:textId="77777777" w:rsidR="00F23A55" w:rsidRPr="001A7FA7" w:rsidRDefault="00F23A55" w:rsidP="00C739CC">
            <w:pPr>
              <w:widowControl w:val="0"/>
              <w:tabs>
                <w:tab w:val="left" w:pos="540"/>
                <w:tab w:val="num" w:pos="720"/>
                <w:tab w:val="left" w:pos="900"/>
                <w:tab w:val="left" w:pos="1080"/>
                <w:tab w:val="left" w:pos="1260"/>
              </w:tabs>
              <w:jc w:val="both"/>
              <w:rPr>
                <w:iCs/>
              </w:rPr>
            </w:pPr>
            <w:r w:rsidRPr="001A7FA7">
              <w:rPr>
                <w:iCs/>
              </w:rPr>
              <w:t>3.1.1</w:t>
            </w:r>
          </w:p>
        </w:tc>
        <w:tc>
          <w:tcPr>
            <w:tcW w:w="2835" w:type="dxa"/>
            <w:gridSpan w:val="3"/>
            <w:shd w:val="clear" w:color="auto" w:fill="FFFFFF"/>
          </w:tcPr>
          <w:p w14:paraId="7E6F6B83" w14:textId="77777777" w:rsidR="00F23A55" w:rsidRPr="001A7FA7" w:rsidRDefault="00F23A55" w:rsidP="00C739CC">
            <w:pPr>
              <w:autoSpaceDE w:val="0"/>
              <w:autoSpaceDN w:val="0"/>
              <w:adjustRightInd w:val="0"/>
              <w:jc w:val="both"/>
            </w:pPr>
            <w:r w:rsidRPr="001A7FA7">
              <w:t>Предоставление коммунальных услуг</w:t>
            </w:r>
          </w:p>
        </w:tc>
        <w:tc>
          <w:tcPr>
            <w:tcW w:w="11056" w:type="dxa"/>
            <w:shd w:val="clear" w:color="auto" w:fill="FFFFFF"/>
          </w:tcPr>
          <w:p w14:paraId="137C8750" w14:textId="77777777" w:rsidR="00F23A55" w:rsidRPr="001A7FA7" w:rsidRDefault="00F23A55" w:rsidP="00C739CC">
            <w:pPr>
              <w:autoSpaceDE w:val="0"/>
              <w:autoSpaceDN w:val="0"/>
              <w:adjustRightInd w:val="0"/>
              <w:jc w:val="both"/>
            </w:pPr>
            <w:r w:rsidRPr="001A7FA7">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23A55" w:rsidRPr="001A7FA7" w14:paraId="5B3B2936" w14:textId="77777777" w:rsidTr="00C739CC">
        <w:trPr>
          <w:trHeight w:val="20"/>
        </w:trPr>
        <w:tc>
          <w:tcPr>
            <w:tcW w:w="1560" w:type="dxa"/>
            <w:shd w:val="clear" w:color="auto" w:fill="FFFFFF"/>
          </w:tcPr>
          <w:p w14:paraId="3FE5878C" w14:textId="77777777" w:rsidR="00F23A55" w:rsidRPr="001A7FA7" w:rsidRDefault="00F23A55" w:rsidP="00C739CC">
            <w:pPr>
              <w:widowControl w:val="0"/>
              <w:tabs>
                <w:tab w:val="left" w:pos="540"/>
                <w:tab w:val="num" w:pos="720"/>
                <w:tab w:val="left" w:pos="900"/>
                <w:tab w:val="left" w:pos="1080"/>
                <w:tab w:val="left" w:pos="1260"/>
              </w:tabs>
              <w:jc w:val="both"/>
              <w:rPr>
                <w:iCs/>
              </w:rPr>
            </w:pPr>
            <w:r w:rsidRPr="001A7FA7">
              <w:rPr>
                <w:iCs/>
              </w:rPr>
              <w:t>4.0</w:t>
            </w:r>
          </w:p>
        </w:tc>
        <w:tc>
          <w:tcPr>
            <w:tcW w:w="2835" w:type="dxa"/>
            <w:gridSpan w:val="3"/>
            <w:shd w:val="clear" w:color="auto" w:fill="FFFFFF"/>
          </w:tcPr>
          <w:p w14:paraId="638DE83D" w14:textId="77777777" w:rsidR="00F23A55" w:rsidRPr="001A7FA7" w:rsidRDefault="00F23A55" w:rsidP="00C739CC">
            <w:pPr>
              <w:autoSpaceDE w:val="0"/>
              <w:autoSpaceDN w:val="0"/>
              <w:adjustRightInd w:val="0"/>
              <w:jc w:val="both"/>
            </w:pPr>
            <w:r w:rsidRPr="001A7FA7">
              <w:t>Предпринимательство</w:t>
            </w:r>
          </w:p>
        </w:tc>
        <w:tc>
          <w:tcPr>
            <w:tcW w:w="11056" w:type="dxa"/>
            <w:shd w:val="clear" w:color="auto" w:fill="FFFFFF"/>
            <w:vAlign w:val="center"/>
          </w:tcPr>
          <w:p w14:paraId="561358F4" w14:textId="77777777" w:rsidR="00F23A55" w:rsidRPr="001A7FA7" w:rsidRDefault="00F23A55" w:rsidP="00C739CC">
            <w:pPr>
              <w:autoSpaceDE w:val="0"/>
              <w:autoSpaceDN w:val="0"/>
              <w:adjustRightInd w:val="0"/>
              <w:jc w:val="both"/>
            </w:pPr>
            <w:r w:rsidRPr="001A7FA7">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w:t>
            </w:r>
          </w:p>
          <w:p w14:paraId="3F487EF4" w14:textId="77777777" w:rsidR="00F23A55" w:rsidRPr="001A7FA7" w:rsidRDefault="00F23A55" w:rsidP="00C739CC">
            <w:pPr>
              <w:autoSpaceDE w:val="0"/>
              <w:autoSpaceDN w:val="0"/>
              <w:adjustRightInd w:val="0"/>
              <w:jc w:val="both"/>
            </w:pPr>
            <w:r w:rsidRPr="001A7FA7">
              <w:t xml:space="preserve">Содержание данного вида разрешенного использования включает в себя содержание видов разрешенного использования, предусмотренных кодами 4.1 - </w:t>
            </w:r>
            <w:hyperlink r:id="rId14" w:history="1">
              <w:r w:rsidRPr="001A7FA7">
                <w:t>4.10</w:t>
              </w:r>
            </w:hyperlink>
          </w:p>
        </w:tc>
      </w:tr>
      <w:tr w:rsidR="00F23A55" w:rsidRPr="001A7FA7" w14:paraId="3E16C566" w14:textId="77777777" w:rsidTr="00C739CC">
        <w:trPr>
          <w:trHeight w:val="20"/>
        </w:trPr>
        <w:tc>
          <w:tcPr>
            <w:tcW w:w="1560" w:type="dxa"/>
            <w:shd w:val="clear" w:color="auto" w:fill="FFFFFF"/>
          </w:tcPr>
          <w:p w14:paraId="07A8DCE7" w14:textId="77777777" w:rsidR="00F23A55" w:rsidRPr="001A7FA7" w:rsidRDefault="00F23A55" w:rsidP="00C739CC">
            <w:pPr>
              <w:widowControl w:val="0"/>
              <w:tabs>
                <w:tab w:val="left" w:pos="540"/>
                <w:tab w:val="num" w:pos="720"/>
                <w:tab w:val="left" w:pos="900"/>
                <w:tab w:val="left" w:pos="1080"/>
                <w:tab w:val="left" w:pos="1260"/>
              </w:tabs>
              <w:jc w:val="both"/>
              <w:rPr>
                <w:iCs/>
              </w:rPr>
            </w:pPr>
            <w:r w:rsidRPr="001A7FA7">
              <w:rPr>
                <w:iCs/>
              </w:rPr>
              <w:t>4.1</w:t>
            </w:r>
          </w:p>
        </w:tc>
        <w:tc>
          <w:tcPr>
            <w:tcW w:w="2835" w:type="dxa"/>
            <w:gridSpan w:val="3"/>
            <w:shd w:val="clear" w:color="auto" w:fill="FFFFFF"/>
          </w:tcPr>
          <w:p w14:paraId="742F4D0D" w14:textId="77777777" w:rsidR="00F23A55" w:rsidRPr="001A7FA7" w:rsidRDefault="00F23A55" w:rsidP="00C739CC">
            <w:pPr>
              <w:autoSpaceDE w:val="0"/>
              <w:autoSpaceDN w:val="0"/>
              <w:adjustRightInd w:val="0"/>
            </w:pPr>
            <w:r w:rsidRPr="001A7FA7">
              <w:t>Деловое управление</w:t>
            </w:r>
          </w:p>
        </w:tc>
        <w:tc>
          <w:tcPr>
            <w:tcW w:w="11056" w:type="dxa"/>
            <w:shd w:val="clear" w:color="auto" w:fill="FFFFFF"/>
          </w:tcPr>
          <w:p w14:paraId="55ABE255" w14:textId="77777777" w:rsidR="00F23A55" w:rsidRPr="001A7FA7" w:rsidRDefault="00F23A55" w:rsidP="00C739CC">
            <w:pPr>
              <w:autoSpaceDE w:val="0"/>
              <w:autoSpaceDN w:val="0"/>
              <w:adjustRightInd w:val="0"/>
              <w:jc w:val="both"/>
            </w:pPr>
            <w:r w:rsidRPr="001A7FA7">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F23A55" w:rsidRPr="001A7FA7" w14:paraId="4A5CCEC2" w14:textId="77777777" w:rsidTr="00C739CC">
        <w:trPr>
          <w:trHeight w:val="20"/>
        </w:trPr>
        <w:tc>
          <w:tcPr>
            <w:tcW w:w="1560" w:type="dxa"/>
            <w:shd w:val="clear" w:color="auto" w:fill="FFFFFF"/>
          </w:tcPr>
          <w:p w14:paraId="0A9FB0D3" w14:textId="77777777" w:rsidR="00F23A55" w:rsidRPr="001A7FA7" w:rsidRDefault="00F23A55" w:rsidP="00C739CC">
            <w:pPr>
              <w:widowControl w:val="0"/>
              <w:autoSpaceDE w:val="0"/>
              <w:autoSpaceDN w:val="0"/>
              <w:adjustRightInd w:val="0"/>
              <w:jc w:val="both"/>
              <w:rPr>
                <w:iCs/>
                <w:lang w:val="en-US"/>
              </w:rPr>
            </w:pPr>
            <w:r w:rsidRPr="001A7FA7">
              <w:rPr>
                <w:iCs/>
                <w:lang w:val="en-US"/>
              </w:rPr>
              <w:t>4.9</w:t>
            </w:r>
          </w:p>
        </w:tc>
        <w:tc>
          <w:tcPr>
            <w:tcW w:w="2835" w:type="dxa"/>
            <w:gridSpan w:val="3"/>
            <w:shd w:val="clear" w:color="auto" w:fill="FFFFFF"/>
          </w:tcPr>
          <w:p w14:paraId="2B4F4F2B" w14:textId="77777777" w:rsidR="00F23A55" w:rsidRPr="001A7FA7" w:rsidRDefault="00F23A55" w:rsidP="00C739CC">
            <w:pPr>
              <w:autoSpaceDE w:val="0"/>
              <w:autoSpaceDN w:val="0"/>
              <w:adjustRightInd w:val="0"/>
              <w:jc w:val="both"/>
            </w:pPr>
            <w:r w:rsidRPr="001A7FA7">
              <w:t>Служебные гаражи</w:t>
            </w:r>
          </w:p>
        </w:tc>
        <w:tc>
          <w:tcPr>
            <w:tcW w:w="11056" w:type="dxa"/>
            <w:shd w:val="clear" w:color="auto" w:fill="FFFFFF"/>
          </w:tcPr>
          <w:p w14:paraId="1C9CE729" w14:textId="77777777" w:rsidR="00F23A55" w:rsidRPr="001A7FA7" w:rsidRDefault="00F23A55" w:rsidP="00C739CC">
            <w:pPr>
              <w:autoSpaceDE w:val="0"/>
              <w:autoSpaceDN w:val="0"/>
              <w:adjustRightInd w:val="0"/>
              <w:jc w:val="both"/>
            </w:pPr>
            <w:r w:rsidRPr="001A7FA7">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 w:history="1">
              <w:r w:rsidRPr="001A7FA7">
                <w:t>кодами 3.0</w:t>
              </w:r>
            </w:hyperlink>
            <w:r w:rsidRPr="001A7FA7">
              <w:t xml:space="preserve">, </w:t>
            </w:r>
            <w:hyperlink r:id="rId16" w:history="1">
              <w:r w:rsidRPr="001A7FA7">
                <w:t>4.0</w:t>
              </w:r>
            </w:hyperlink>
            <w:r w:rsidRPr="001A7FA7">
              <w:t>, а также для стоянки и хранения транспортных средств общего пользования, в том числе в депо</w:t>
            </w:r>
          </w:p>
        </w:tc>
      </w:tr>
      <w:tr w:rsidR="00F23A55" w:rsidRPr="00F23A55" w14:paraId="1B8AE859" w14:textId="77777777" w:rsidTr="00C739CC">
        <w:trPr>
          <w:trHeight w:val="20"/>
        </w:trPr>
        <w:tc>
          <w:tcPr>
            <w:tcW w:w="1560" w:type="dxa"/>
            <w:shd w:val="clear" w:color="auto" w:fill="FFFFFF"/>
          </w:tcPr>
          <w:p w14:paraId="6574D186" w14:textId="77777777" w:rsidR="00F23A55" w:rsidRPr="00F23A55" w:rsidRDefault="00F23A55" w:rsidP="00C739CC">
            <w:pPr>
              <w:widowControl w:val="0"/>
              <w:tabs>
                <w:tab w:val="left" w:pos="540"/>
                <w:tab w:val="num" w:pos="720"/>
                <w:tab w:val="left" w:pos="900"/>
                <w:tab w:val="left" w:pos="1080"/>
                <w:tab w:val="left" w:pos="1260"/>
              </w:tabs>
              <w:jc w:val="both"/>
              <w:rPr>
                <w:iCs/>
              </w:rPr>
            </w:pPr>
            <w:r w:rsidRPr="00F23A55">
              <w:rPr>
                <w:iCs/>
              </w:rPr>
              <w:t>4.9.1</w:t>
            </w:r>
          </w:p>
        </w:tc>
        <w:tc>
          <w:tcPr>
            <w:tcW w:w="2835" w:type="dxa"/>
            <w:gridSpan w:val="3"/>
            <w:shd w:val="clear" w:color="auto" w:fill="FFFFFF"/>
          </w:tcPr>
          <w:p w14:paraId="4D96F4D8" w14:textId="77777777" w:rsidR="00F23A55" w:rsidRPr="00F23A55" w:rsidRDefault="00F23A55" w:rsidP="00C739CC">
            <w:pPr>
              <w:autoSpaceDE w:val="0"/>
              <w:autoSpaceDN w:val="0"/>
              <w:adjustRightInd w:val="0"/>
              <w:jc w:val="both"/>
            </w:pPr>
            <w:r w:rsidRPr="00F23A55">
              <w:t>Объекты дорожного сервиса</w:t>
            </w:r>
          </w:p>
        </w:tc>
        <w:tc>
          <w:tcPr>
            <w:tcW w:w="11056" w:type="dxa"/>
            <w:shd w:val="clear" w:color="auto" w:fill="FFFFFF"/>
          </w:tcPr>
          <w:p w14:paraId="333BE347" w14:textId="77777777" w:rsidR="00F23A55" w:rsidRPr="00F23A55" w:rsidRDefault="00F23A55" w:rsidP="00C739CC">
            <w:pPr>
              <w:autoSpaceDE w:val="0"/>
              <w:autoSpaceDN w:val="0"/>
              <w:adjustRightInd w:val="0"/>
              <w:jc w:val="both"/>
            </w:pPr>
            <w:r w:rsidRPr="00F23A55">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r:id="rId17" w:history="1">
              <w:r w:rsidRPr="00F23A55">
                <w:t>кодами 4.9.1.1</w:t>
              </w:r>
            </w:hyperlink>
            <w:r w:rsidRPr="00F23A55">
              <w:t xml:space="preserve"> - </w:t>
            </w:r>
            <w:hyperlink r:id="rId18" w:history="1">
              <w:r w:rsidRPr="00F23A55">
                <w:t>4.9.1.4</w:t>
              </w:r>
            </w:hyperlink>
          </w:p>
        </w:tc>
      </w:tr>
      <w:tr w:rsidR="00F23A55" w:rsidRPr="00F23A55" w14:paraId="5B693C70" w14:textId="77777777" w:rsidTr="00C739CC">
        <w:trPr>
          <w:trHeight w:val="20"/>
        </w:trPr>
        <w:tc>
          <w:tcPr>
            <w:tcW w:w="1560" w:type="dxa"/>
            <w:shd w:val="clear" w:color="auto" w:fill="FFFFFF"/>
          </w:tcPr>
          <w:p w14:paraId="3B0051BC" w14:textId="77777777" w:rsidR="00F23A55" w:rsidRPr="00F23A55" w:rsidRDefault="00F23A55" w:rsidP="00C739CC">
            <w:pPr>
              <w:widowControl w:val="0"/>
              <w:tabs>
                <w:tab w:val="left" w:pos="540"/>
                <w:tab w:val="num" w:pos="720"/>
                <w:tab w:val="left" w:pos="900"/>
                <w:tab w:val="left" w:pos="1080"/>
                <w:tab w:val="left" w:pos="1260"/>
              </w:tabs>
              <w:jc w:val="both"/>
              <w:rPr>
                <w:iCs/>
              </w:rPr>
            </w:pPr>
            <w:r w:rsidRPr="00F23A55">
              <w:rPr>
                <w:iCs/>
              </w:rPr>
              <w:t>4.9.1.1</w:t>
            </w:r>
          </w:p>
        </w:tc>
        <w:tc>
          <w:tcPr>
            <w:tcW w:w="2835" w:type="dxa"/>
            <w:gridSpan w:val="3"/>
            <w:shd w:val="clear" w:color="auto" w:fill="FFFFFF"/>
          </w:tcPr>
          <w:p w14:paraId="164C6401" w14:textId="77777777" w:rsidR="00F23A55" w:rsidRPr="00F23A55" w:rsidRDefault="00F23A55" w:rsidP="00C739CC">
            <w:pPr>
              <w:autoSpaceDE w:val="0"/>
              <w:autoSpaceDN w:val="0"/>
              <w:adjustRightInd w:val="0"/>
              <w:jc w:val="both"/>
            </w:pPr>
            <w:r w:rsidRPr="00F23A55">
              <w:t>Заправка транспортных средств</w:t>
            </w:r>
          </w:p>
        </w:tc>
        <w:tc>
          <w:tcPr>
            <w:tcW w:w="11056" w:type="dxa"/>
            <w:shd w:val="clear" w:color="auto" w:fill="FFFFFF"/>
          </w:tcPr>
          <w:p w14:paraId="0BA53184" w14:textId="77777777" w:rsidR="00F23A55" w:rsidRPr="00F23A55" w:rsidRDefault="00F23A55" w:rsidP="00C739CC">
            <w:pPr>
              <w:autoSpaceDE w:val="0"/>
              <w:autoSpaceDN w:val="0"/>
              <w:adjustRightInd w:val="0"/>
              <w:jc w:val="both"/>
            </w:pPr>
            <w:r w:rsidRPr="00F23A55">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F23A55" w:rsidRPr="00F23A55" w14:paraId="0DA8F756" w14:textId="77777777" w:rsidTr="00C739CC">
        <w:trPr>
          <w:trHeight w:val="20"/>
        </w:trPr>
        <w:tc>
          <w:tcPr>
            <w:tcW w:w="1560" w:type="dxa"/>
            <w:shd w:val="clear" w:color="auto" w:fill="FFFFFF"/>
          </w:tcPr>
          <w:p w14:paraId="6F408A53" w14:textId="77777777" w:rsidR="00F23A55" w:rsidRPr="00F23A55" w:rsidRDefault="00F23A55" w:rsidP="00C739CC">
            <w:pPr>
              <w:widowControl w:val="0"/>
              <w:tabs>
                <w:tab w:val="left" w:pos="540"/>
                <w:tab w:val="num" w:pos="720"/>
                <w:tab w:val="left" w:pos="900"/>
                <w:tab w:val="left" w:pos="1080"/>
                <w:tab w:val="left" w:pos="1260"/>
              </w:tabs>
              <w:jc w:val="both"/>
              <w:rPr>
                <w:iCs/>
              </w:rPr>
            </w:pPr>
            <w:r w:rsidRPr="00F23A55">
              <w:rPr>
                <w:iCs/>
              </w:rPr>
              <w:t>4.9.1.2</w:t>
            </w:r>
          </w:p>
        </w:tc>
        <w:tc>
          <w:tcPr>
            <w:tcW w:w="2835" w:type="dxa"/>
            <w:gridSpan w:val="3"/>
            <w:shd w:val="clear" w:color="auto" w:fill="FFFFFF"/>
          </w:tcPr>
          <w:p w14:paraId="1A0772BD" w14:textId="77777777" w:rsidR="00F23A55" w:rsidRPr="00F23A55" w:rsidRDefault="00F23A55" w:rsidP="00C739CC">
            <w:pPr>
              <w:autoSpaceDE w:val="0"/>
              <w:autoSpaceDN w:val="0"/>
              <w:adjustRightInd w:val="0"/>
              <w:jc w:val="both"/>
            </w:pPr>
            <w:r w:rsidRPr="00F23A55">
              <w:t>Обеспечение дорожного отдыха</w:t>
            </w:r>
          </w:p>
        </w:tc>
        <w:tc>
          <w:tcPr>
            <w:tcW w:w="11056" w:type="dxa"/>
            <w:shd w:val="clear" w:color="auto" w:fill="FFFFFF"/>
          </w:tcPr>
          <w:p w14:paraId="2AC97562" w14:textId="77777777" w:rsidR="00F23A55" w:rsidRPr="00F23A55" w:rsidRDefault="00F23A55" w:rsidP="00C739CC">
            <w:pPr>
              <w:autoSpaceDE w:val="0"/>
              <w:autoSpaceDN w:val="0"/>
              <w:adjustRightInd w:val="0"/>
              <w:jc w:val="both"/>
            </w:pPr>
            <w:r w:rsidRPr="00F23A55">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F23A55" w:rsidRPr="00F23A55" w14:paraId="2482C6D5" w14:textId="77777777" w:rsidTr="00C739CC">
        <w:trPr>
          <w:trHeight w:val="20"/>
        </w:trPr>
        <w:tc>
          <w:tcPr>
            <w:tcW w:w="1560" w:type="dxa"/>
            <w:shd w:val="clear" w:color="auto" w:fill="FFFFFF"/>
          </w:tcPr>
          <w:p w14:paraId="7085D89F" w14:textId="77777777" w:rsidR="00F23A55" w:rsidRPr="00F23A55" w:rsidRDefault="00F23A55" w:rsidP="00C739CC">
            <w:pPr>
              <w:widowControl w:val="0"/>
              <w:tabs>
                <w:tab w:val="left" w:pos="540"/>
                <w:tab w:val="num" w:pos="720"/>
                <w:tab w:val="left" w:pos="900"/>
                <w:tab w:val="left" w:pos="1080"/>
                <w:tab w:val="left" w:pos="1260"/>
              </w:tabs>
              <w:jc w:val="both"/>
              <w:rPr>
                <w:iCs/>
              </w:rPr>
            </w:pPr>
            <w:r w:rsidRPr="00F23A55">
              <w:rPr>
                <w:iCs/>
              </w:rPr>
              <w:t>4.10</w:t>
            </w:r>
          </w:p>
        </w:tc>
        <w:tc>
          <w:tcPr>
            <w:tcW w:w="2835" w:type="dxa"/>
            <w:gridSpan w:val="3"/>
            <w:shd w:val="clear" w:color="auto" w:fill="FFFFFF"/>
          </w:tcPr>
          <w:p w14:paraId="59D42D9E" w14:textId="77777777" w:rsidR="00F23A55" w:rsidRPr="00F23A55" w:rsidRDefault="00F23A55" w:rsidP="00C739CC">
            <w:pPr>
              <w:autoSpaceDE w:val="0"/>
              <w:autoSpaceDN w:val="0"/>
              <w:adjustRightInd w:val="0"/>
              <w:jc w:val="both"/>
            </w:pPr>
            <w:proofErr w:type="spellStart"/>
            <w:r w:rsidRPr="00F23A55">
              <w:t>Выставочно</w:t>
            </w:r>
            <w:proofErr w:type="spellEnd"/>
            <w:r w:rsidRPr="00F23A55">
              <w:t>-ярмарочная деятельность</w:t>
            </w:r>
          </w:p>
        </w:tc>
        <w:tc>
          <w:tcPr>
            <w:tcW w:w="11056" w:type="dxa"/>
            <w:shd w:val="clear" w:color="auto" w:fill="FFFFFF"/>
          </w:tcPr>
          <w:p w14:paraId="3BE6E8EE" w14:textId="77777777" w:rsidR="00F23A55" w:rsidRPr="00F23A55" w:rsidRDefault="00F23A55" w:rsidP="00C739CC">
            <w:pPr>
              <w:autoSpaceDE w:val="0"/>
              <w:autoSpaceDN w:val="0"/>
              <w:adjustRightInd w:val="0"/>
              <w:jc w:val="both"/>
            </w:pPr>
            <w:r w:rsidRPr="00F23A55">
              <w:t xml:space="preserve">Размещение объектов капитального строительства, сооружений, предназначенных для осуществления </w:t>
            </w:r>
            <w:proofErr w:type="spellStart"/>
            <w:r w:rsidRPr="00F23A55">
              <w:t>выставочно</w:t>
            </w:r>
            <w:proofErr w:type="spellEnd"/>
            <w:r w:rsidRPr="00F23A55">
              <w:t xml:space="preserve">-ярмарочной и </w:t>
            </w:r>
            <w:proofErr w:type="spellStart"/>
            <w:r w:rsidRPr="00F23A55">
              <w:t>конгрессной</w:t>
            </w:r>
            <w:proofErr w:type="spellEnd"/>
            <w:r w:rsidRPr="00F23A55">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F23A55" w:rsidRPr="00F23A55" w14:paraId="6533C6A7" w14:textId="77777777" w:rsidTr="00C739CC">
        <w:trPr>
          <w:trHeight w:val="20"/>
        </w:trPr>
        <w:tc>
          <w:tcPr>
            <w:tcW w:w="1560" w:type="dxa"/>
            <w:shd w:val="clear" w:color="auto" w:fill="FFFFFF"/>
          </w:tcPr>
          <w:p w14:paraId="6E555F3D" w14:textId="77777777" w:rsidR="00F23A55" w:rsidRPr="00F23A55" w:rsidRDefault="00F23A55" w:rsidP="00C739CC">
            <w:pPr>
              <w:widowControl w:val="0"/>
              <w:tabs>
                <w:tab w:val="left" w:pos="540"/>
                <w:tab w:val="num" w:pos="720"/>
                <w:tab w:val="left" w:pos="900"/>
                <w:tab w:val="left" w:pos="1080"/>
                <w:tab w:val="left" w:pos="1260"/>
              </w:tabs>
            </w:pPr>
            <w:r w:rsidRPr="00F23A55">
              <w:t>6.3</w:t>
            </w:r>
          </w:p>
        </w:tc>
        <w:tc>
          <w:tcPr>
            <w:tcW w:w="2835" w:type="dxa"/>
            <w:gridSpan w:val="3"/>
            <w:shd w:val="clear" w:color="auto" w:fill="FFFFFF"/>
          </w:tcPr>
          <w:p w14:paraId="5C339D3F" w14:textId="77777777" w:rsidR="00F23A55" w:rsidRPr="00F23A55" w:rsidRDefault="00F23A55" w:rsidP="00C739CC">
            <w:pPr>
              <w:autoSpaceDE w:val="0"/>
              <w:autoSpaceDN w:val="0"/>
              <w:adjustRightInd w:val="0"/>
            </w:pPr>
            <w:r w:rsidRPr="00F23A55">
              <w:t>Легкая промышленность</w:t>
            </w:r>
          </w:p>
        </w:tc>
        <w:tc>
          <w:tcPr>
            <w:tcW w:w="11056" w:type="dxa"/>
            <w:shd w:val="clear" w:color="auto" w:fill="FFFFFF"/>
            <w:vAlign w:val="center"/>
          </w:tcPr>
          <w:p w14:paraId="43245DEB" w14:textId="77777777" w:rsidR="00F23A55" w:rsidRPr="00F23A55" w:rsidRDefault="00F23A55" w:rsidP="00C739CC">
            <w:pPr>
              <w:autoSpaceDE w:val="0"/>
              <w:autoSpaceDN w:val="0"/>
              <w:adjustRightInd w:val="0"/>
              <w:jc w:val="both"/>
            </w:pPr>
            <w:r w:rsidRPr="00F23A55">
              <w:t xml:space="preserve">Размещение объектов капитального строительства, предназначенных для текстильной, </w:t>
            </w:r>
            <w:proofErr w:type="spellStart"/>
            <w:r w:rsidRPr="00F23A55">
              <w:t>фарфоро</w:t>
            </w:r>
            <w:proofErr w:type="spellEnd"/>
            <w:r w:rsidRPr="00F23A55">
              <w:t>-фаянсовой, электронной промышленности</w:t>
            </w:r>
          </w:p>
        </w:tc>
      </w:tr>
      <w:tr w:rsidR="0099537B" w:rsidRPr="00F23A55" w14:paraId="78A5178E" w14:textId="77777777" w:rsidTr="00801D4C">
        <w:trPr>
          <w:trHeight w:val="20"/>
        </w:trPr>
        <w:tc>
          <w:tcPr>
            <w:tcW w:w="1560" w:type="dxa"/>
            <w:shd w:val="clear" w:color="auto" w:fill="FFFFFF"/>
          </w:tcPr>
          <w:p w14:paraId="3F73F8F6" w14:textId="10E3BB13" w:rsidR="0099537B" w:rsidRPr="00F23A55" w:rsidRDefault="0099537B" w:rsidP="0099537B">
            <w:pPr>
              <w:widowControl w:val="0"/>
              <w:tabs>
                <w:tab w:val="left" w:pos="540"/>
                <w:tab w:val="num" w:pos="720"/>
                <w:tab w:val="left" w:pos="900"/>
                <w:tab w:val="left" w:pos="1080"/>
                <w:tab w:val="left" w:pos="1260"/>
              </w:tabs>
            </w:pPr>
            <w:r w:rsidRPr="00F23A55">
              <w:rPr>
                <w:iCs/>
              </w:rPr>
              <w:t>6.3.1</w:t>
            </w:r>
          </w:p>
        </w:tc>
        <w:tc>
          <w:tcPr>
            <w:tcW w:w="2835" w:type="dxa"/>
            <w:gridSpan w:val="3"/>
            <w:shd w:val="clear" w:color="auto" w:fill="FFFFFF"/>
          </w:tcPr>
          <w:p w14:paraId="5F22BF65" w14:textId="0B8C8CFD" w:rsidR="0099537B" w:rsidRPr="00F23A55" w:rsidRDefault="0099537B" w:rsidP="0099537B">
            <w:pPr>
              <w:autoSpaceDE w:val="0"/>
              <w:autoSpaceDN w:val="0"/>
              <w:adjustRightInd w:val="0"/>
            </w:pPr>
            <w:r w:rsidRPr="00F23A55">
              <w:t>Фармацевтическая промышленность</w:t>
            </w:r>
          </w:p>
        </w:tc>
        <w:tc>
          <w:tcPr>
            <w:tcW w:w="11056" w:type="dxa"/>
            <w:shd w:val="clear" w:color="auto" w:fill="FFFFFF"/>
          </w:tcPr>
          <w:p w14:paraId="53157136" w14:textId="2A098B85" w:rsidR="0099537B" w:rsidRPr="00F23A55" w:rsidRDefault="0099537B" w:rsidP="0099537B">
            <w:pPr>
              <w:autoSpaceDE w:val="0"/>
              <w:autoSpaceDN w:val="0"/>
              <w:adjustRightInd w:val="0"/>
              <w:jc w:val="both"/>
            </w:pPr>
            <w:r w:rsidRPr="00F23A55">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F23A55" w:rsidRPr="00F23A55" w14:paraId="4C399B7A" w14:textId="77777777" w:rsidTr="00C739CC">
        <w:trPr>
          <w:trHeight w:val="20"/>
        </w:trPr>
        <w:tc>
          <w:tcPr>
            <w:tcW w:w="1560" w:type="dxa"/>
            <w:shd w:val="clear" w:color="auto" w:fill="FFFFFF"/>
          </w:tcPr>
          <w:p w14:paraId="0E58DD0C" w14:textId="77777777" w:rsidR="00F23A55" w:rsidRPr="00F23A55" w:rsidRDefault="00F23A55" w:rsidP="00C739CC">
            <w:pPr>
              <w:widowControl w:val="0"/>
              <w:tabs>
                <w:tab w:val="left" w:pos="540"/>
                <w:tab w:val="num" w:pos="720"/>
                <w:tab w:val="left" w:pos="900"/>
                <w:tab w:val="left" w:pos="1080"/>
                <w:tab w:val="left" w:pos="1260"/>
              </w:tabs>
            </w:pPr>
            <w:r w:rsidRPr="00F23A55">
              <w:t>6.4</w:t>
            </w:r>
          </w:p>
        </w:tc>
        <w:tc>
          <w:tcPr>
            <w:tcW w:w="2835" w:type="dxa"/>
            <w:gridSpan w:val="3"/>
            <w:shd w:val="clear" w:color="auto" w:fill="FFFFFF"/>
          </w:tcPr>
          <w:p w14:paraId="0224C9D0" w14:textId="77777777" w:rsidR="00F23A55" w:rsidRPr="00F23A55" w:rsidRDefault="00F23A55" w:rsidP="00C739CC">
            <w:pPr>
              <w:autoSpaceDE w:val="0"/>
              <w:autoSpaceDN w:val="0"/>
              <w:adjustRightInd w:val="0"/>
              <w:jc w:val="both"/>
            </w:pPr>
            <w:r w:rsidRPr="00F23A55">
              <w:t>Пищевая промышленность</w:t>
            </w:r>
          </w:p>
        </w:tc>
        <w:tc>
          <w:tcPr>
            <w:tcW w:w="11056" w:type="dxa"/>
            <w:shd w:val="clear" w:color="auto" w:fill="FFFFFF"/>
            <w:vAlign w:val="center"/>
          </w:tcPr>
          <w:p w14:paraId="585EE9BB" w14:textId="77777777" w:rsidR="00F23A55" w:rsidRPr="00F23A55" w:rsidRDefault="00F23A55" w:rsidP="00C739CC">
            <w:pPr>
              <w:autoSpaceDE w:val="0"/>
              <w:autoSpaceDN w:val="0"/>
              <w:adjustRightInd w:val="0"/>
              <w:jc w:val="both"/>
            </w:pPr>
            <w:r w:rsidRPr="00F23A55">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F23A55" w:rsidRPr="00F23A55" w14:paraId="58587566" w14:textId="77777777" w:rsidTr="00C739CC">
        <w:trPr>
          <w:trHeight w:val="20"/>
        </w:trPr>
        <w:tc>
          <w:tcPr>
            <w:tcW w:w="1560" w:type="dxa"/>
            <w:shd w:val="clear" w:color="auto" w:fill="FFFFFF"/>
          </w:tcPr>
          <w:p w14:paraId="590E816B" w14:textId="77777777" w:rsidR="00F23A55" w:rsidRPr="00F23A55" w:rsidRDefault="00F23A55" w:rsidP="00C739CC">
            <w:pPr>
              <w:widowControl w:val="0"/>
              <w:tabs>
                <w:tab w:val="left" w:pos="540"/>
                <w:tab w:val="num" w:pos="720"/>
                <w:tab w:val="left" w:pos="900"/>
                <w:tab w:val="left" w:pos="1080"/>
                <w:tab w:val="left" w:pos="1260"/>
              </w:tabs>
            </w:pPr>
            <w:r w:rsidRPr="00F23A55">
              <w:t>6.6</w:t>
            </w:r>
          </w:p>
        </w:tc>
        <w:tc>
          <w:tcPr>
            <w:tcW w:w="2835" w:type="dxa"/>
            <w:gridSpan w:val="3"/>
            <w:shd w:val="clear" w:color="auto" w:fill="FFFFFF"/>
          </w:tcPr>
          <w:p w14:paraId="1C87C781" w14:textId="77777777" w:rsidR="00F23A55" w:rsidRPr="00F23A55" w:rsidRDefault="00F23A55" w:rsidP="00C739CC">
            <w:pPr>
              <w:autoSpaceDE w:val="0"/>
              <w:autoSpaceDN w:val="0"/>
              <w:adjustRightInd w:val="0"/>
              <w:jc w:val="both"/>
            </w:pPr>
            <w:r w:rsidRPr="00F23A55">
              <w:t>Строительная промышленность</w:t>
            </w:r>
          </w:p>
        </w:tc>
        <w:tc>
          <w:tcPr>
            <w:tcW w:w="11056" w:type="dxa"/>
            <w:shd w:val="clear" w:color="auto" w:fill="FFFFFF"/>
            <w:vAlign w:val="center"/>
          </w:tcPr>
          <w:p w14:paraId="1FFD6D57" w14:textId="77777777" w:rsidR="00F23A55" w:rsidRPr="00F23A55" w:rsidRDefault="00F23A55" w:rsidP="00C739CC">
            <w:pPr>
              <w:autoSpaceDE w:val="0"/>
              <w:autoSpaceDN w:val="0"/>
              <w:adjustRightInd w:val="0"/>
              <w:jc w:val="both"/>
            </w:pPr>
            <w:r w:rsidRPr="00F23A55">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F23A55" w:rsidRPr="001A7FA7" w14:paraId="62D4B115" w14:textId="77777777" w:rsidTr="00C739CC">
        <w:trPr>
          <w:trHeight w:val="20"/>
        </w:trPr>
        <w:tc>
          <w:tcPr>
            <w:tcW w:w="1560" w:type="dxa"/>
            <w:shd w:val="clear" w:color="auto" w:fill="FFFFFF"/>
          </w:tcPr>
          <w:p w14:paraId="549CBF3E" w14:textId="77777777" w:rsidR="00F23A55" w:rsidRPr="001A7FA7" w:rsidRDefault="00F23A55" w:rsidP="00C739CC">
            <w:pPr>
              <w:widowControl w:val="0"/>
              <w:tabs>
                <w:tab w:val="left" w:pos="540"/>
                <w:tab w:val="num" w:pos="720"/>
                <w:tab w:val="left" w:pos="900"/>
                <w:tab w:val="left" w:pos="1080"/>
                <w:tab w:val="left" w:pos="1260"/>
              </w:tabs>
            </w:pPr>
            <w:r w:rsidRPr="001A7FA7">
              <w:t>6.8</w:t>
            </w:r>
          </w:p>
        </w:tc>
        <w:tc>
          <w:tcPr>
            <w:tcW w:w="2835" w:type="dxa"/>
            <w:gridSpan w:val="3"/>
            <w:shd w:val="clear" w:color="auto" w:fill="FFFFFF"/>
          </w:tcPr>
          <w:p w14:paraId="1C618AA9" w14:textId="77777777" w:rsidR="00F23A55" w:rsidRPr="001A7FA7" w:rsidRDefault="00F23A55" w:rsidP="00C739CC">
            <w:pPr>
              <w:autoSpaceDE w:val="0"/>
              <w:autoSpaceDN w:val="0"/>
              <w:adjustRightInd w:val="0"/>
              <w:jc w:val="both"/>
            </w:pPr>
            <w:r w:rsidRPr="001A7FA7">
              <w:t>Связь</w:t>
            </w:r>
          </w:p>
        </w:tc>
        <w:tc>
          <w:tcPr>
            <w:tcW w:w="11056" w:type="dxa"/>
            <w:shd w:val="clear" w:color="auto" w:fill="FFFFFF"/>
            <w:vAlign w:val="center"/>
          </w:tcPr>
          <w:p w14:paraId="651146C4" w14:textId="77777777" w:rsidR="00F23A55" w:rsidRPr="001A7FA7" w:rsidRDefault="00F23A55" w:rsidP="00C739CC">
            <w:pPr>
              <w:autoSpaceDE w:val="0"/>
              <w:autoSpaceDN w:val="0"/>
              <w:adjustRightInd w:val="0"/>
              <w:jc w:val="both"/>
            </w:pPr>
            <w:r w:rsidRPr="001A7FA7">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w:t>
            </w:r>
            <w:hyperlink r:id="rId19" w:history="1">
              <w:r w:rsidRPr="001A7FA7">
                <w:t>3.2.3</w:t>
              </w:r>
            </w:hyperlink>
          </w:p>
        </w:tc>
      </w:tr>
      <w:tr w:rsidR="00F23A55" w:rsidRPr="001A7FA7" w14:paraId="4636D746" w14:textId="77777777" w:rsidTr="00C739CC">
        <w:trPr>
          <w:trHeight w:val="20"/>
        </w:trPr>
        <w:tc>
          <w:tcPr>
            <w:tcW w:w="1560" w:type="dxa"/>
            <w:shd w:val="clear" w:color="auto" w:fill="FFFFFF"/>
          </w:tcPr>
          <w:p w14:paraId="149A5157" w14:textId="77777777" w:rsidR="00F23A55" w:rsidRPr="001A7FA7" w:rsidRDefault="00F23A55" w:rsidP="00C739CC">
            <w:pPr>
              <w:widowControl w:val="0"/>
              <w:tabs>
                <w:tab w:val="left" w:pos="540"/>
                <w:tab w:val="num" w:pos="720"/>
                <w:tab w:val="left" w:pos="900"/>
                <w:tab w:val="left" w:pos="1080"/>
                <w:tab w:val="left" w:pos="1260"/>
              </w:tabs>
            </w:pPr>
            <w:r w:rsidRPr="001A7FA7">
              <w:t>6.9</w:t>
            </w:r>
          </w:p>
        </w:tc>
        <w:tc>
          <w:tcPr>
            <w:tcW w:w="2835" w:type="dxa"/>
            <w:gridSpan w:val="3"/>
            <w:shd w:val="clear" w:color="auto" w:fill="FFFFFF"/>
          </w:tcPr>
          <w:p w14:paraId="7F2F40DB" w14:textId="77777777" w:rsidR="00F23A55" w:rsidRPr="001A7FA7" w:rsidRDefault="00F23A55" w:rsidP="00C739CC">
            <w:pPr>
              <w:autoSpaceDE w:val="0"/>
              <w:autoSpaceDN w:val="0"/>
              <w:adjustRightInd w:val="0"/>
              <w:jc w:val="both"/>
            </w:pPr>
            <w:r w:rsidRPr="001A7FA7">
              <w:t>Склад</w:t>
            </w:r>
          </w:p>
        </w:tc>
        <w:tc>
          <w:tcPr>
            <w:tcW w:w="11056" w:type="dxa"/>
            <w:shd w:val="clear" w:color="auto" w:fill="FFFFFF"/>
            <w:vAlign w:val="center"/>
          </w:tcPr>
          <w:p w14:paraId="52D811FC" w14:textId="77777777" w:rsidR="00F23A55" w:rsidRPr="001A7FA7" w:rsidRDefault="00F23A55" w:rsidP="00C739CC">
            <w:pPr>
              <w:autoSpaceDE w:val="0"/>
              <w:autoSpaceDN w:val="0"/>
              <w:adjustRightInd w:val="0"/>
              <w:jc w:val="both"/>
            </w:pPr>
            <w:r w:rsidRPr="001A7FA7">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F23A55" w:rsidRPr="001A7FA7" w14:paraId="091BD9C9" w14:textId="77777777" w:rsidTr="00C739CC">
        <w:trPr>
          <w:trHeight w:val="20"/>
        </w:trPr>
        <w:tc>
          <w:tcPr>
            <w:tcW w:w="1560" w:type="dxa"/>
            <w:shd w:val="clear" w:color="auto" w:fill="FFFFFF"/>
          </w:tcPr>
          <w:p w14:paraId="71B4FA90" w14:textId="77777777" w:rsidR="00F23A55" w:rsidRPr="001A7FA7" w:rsidRDefault="00F23A55" w:rsidP="00C739CC">
            <w:pPr>
              <w:widowControl w:val="0"/>
              <w:tabs>
                <w:tab w:val="left" w:pos="540"/>
                <w:tab w:val="num" w:pos="720"/>
                <w:tab w:val="left" w:pos="900"/>
                <w:tab w:val="left" w:pos="1080"/>
                <w:tab w:val="left" w:pos="1260"/>
              </w:tabs>
            </w:pPr>
            <w:r w:rsidRPr="001A7FA7">
              <w:t>6.12</w:t>
            </w:r>
          </w:p>
        </w:tc>
        <w:tc>
          <w:tcPr>
            <w:tcW w:w="2835" w:type="dxa"/>
            <w:gridSpan w:val="3"/>
            <w:shd w:val="clear" w:color="auto" w:fill="FFFFFF"/>
          </w:tcPr>
          <w:p w14:paraId="46FD567B" w14:textId="77777777" w:rsidR="00F23A55" w:rsidRPr="001A7FA7" w:rsidRDefault="00F23A55" w:rsidP="00C739CC">
            <w:pPr>
              <w:autoSpaceDE w:val="0"/>
              <w:autoSpaceDN w:val="0"/>
              <w:adjustRightInd w:val="0"/>
              <w:jc w:val="both"/>
            </w:pPr>
            <w:r w:rsidRPr="001A7FA7">
              <w:t>Научно-производственная деятельность</w:t>
            </w:r>
          </w:p>
        </w:tc>
        <w:tc>
          <w:tcPr>
            <w:tcW w:w="11056" w:type="dxa"/>
            <w:shd w:val="clear" w:color="auto" w:fill="FFFFFF"/>
            <w:vAlign w:val="center"/>
          </w:tcPr>
          <w:p w14:paraId="7FEB835F" w14:textId="77777777" w:rsidR="00F23A55" w:rsidRPr="001A7FA7" w:rsidRDefault="00F23A55" w:rsidP="00C739CC">
            <w:pPr>
              <w:autoSpaceDE w:val="0"/>
              <w:autoSpaceDN w:val="0"/>
              <w:adjustRightInd w:val="0"/>
              <w:jc w:val="both"/>
            </w:pPr>
            <w:r w:rsidRPr="001A7FA7">
              <w:t>Размещение технологических, промышленных, агропромышленных парков, бизнес-инкубаторов</w:t>
            </w:r>
          </w:p>
        </w:tc>
      </w:tr>
      <w:tr w:rsidR="00F23A55" w:rsidRPr="00F23A55" w14:paraId="6F116E88" w14:textId="77777777" w:rsidTr="00C739CC">
        <w:trPr>
          <w:trHeight w:val="20"/>
        </w:trPr>
        <w:tc>
          <w:tcPr>
            <w:tcW w:w="1560" w:type="dxa"/>
            <w:shd w:val="clear" w:color="auto" w:fill="FFFFFF"/>
          </w:tcPr>
          <w:p w14:paraId="33C8F967" w14:textId="174CA9EF" w:rsidR="00F23A55" w:rsidRPr="00F23A55" w:rsidRDefault="00F23A55" w:rsidP="00C739CC">
            <w:pPr>
              <w:widowControl w:val="0"/>
              <w:tabs>
                <w:tab w:val="left" w:pos="540"/>
                <w:tab w:val="num" w:pos="720"/>
                <w:tab w:val="left" w:pos="900"/>
                <w:tab w:val="left" w:pos="1080"/>
                <w:tab w:val="left" w:pos="1260"/>
              </w:tabs>
            </w:pPr>
            <w:r w:rsidRPr="00F23A55">
              <w:t>7.2.1</w:t>
            </w:r>
          </w:p>
        </w:tc>
        <w:tc>
          <w:tcPr>
            <w:tcW w:w="2835" w:type="dxa"/>
            <w:gridSpan w:val="3"/>
            <w:shd w:val="clear" w:color="auto" w:fill="FFFFFF"/>
          </w:tcPr>
          <w:p w14:paraId="4014B784" w14:textId="45A88AD6" w:rsidR="00F23A55" w:rsidRPr="00F23A55" w:rsidRDefault="00F23A55" w:rsidP="00C739CC">
            <w:pPr>
              <w:autoSpaceDE w:val="0"/>
              <w:autoSpaceDN w:val="0"/>
              <w:adjustRightInd w:val="0"/>
              <w:jc w:val="both"/>
            </w:pPr>
            <w:r w:rsidRPr="00F23A55">
              <w:t>Размещение автомобильных дорог</w:t>
            </w:r>
          </w:p>
        </w:tc>
        <w:tc>
          <w:tcPr>
            <w:tcW w:w="11056" w:type="dxa"/>
            <w:shd w:val="clear" w:color="auto" w:fill="FFFFFF"/>
            <w:vAlign w:val="center"/>
          </w:tcPr>
          <w:p w14:paraId="75D10749" w14:textId="173D344D" w:rsidR="00F23A55" w:rsidRPr="00F23A55" w:rsidRDefault="00F23A55" w:rsidP="00C739CC">
            <w:pPr>
              <w:autoSpaceDE w:val="0"/>
              <w:autoSpaceDN w:val="0"/>
              <w:adjustRightInd w:val="0"/>
              <w:jc w:val="both"/>
            </w:pPr>
            <w:r w:rsidRPr="00F23A55">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F23A55" w:rsidRPr="0004083B" w14:paraId="650068E2" w14:textId="77777777" w:rsidTr="00C739CC">
        <w:trPr>
          <w:trHeight w:val="20"/>
        </w:trPr>
        <w:tc>
          <w:tcPr>
            <w:tcW w:w="1560" w:type="dxa"/>
            <w:shd w:val="clear" w:color="auto" w:fill="FFFFFF"/>
          </w:tcPr>
          <w:p w14:paraId="0ACA50B8" w14:textId="77777777" w:rsidR="00F23A55" w:rsidRPr="0004083B" w:rsidRDefault="00F23A55" w:rsidP="00C739CC">
            <w:pPr>
              <w:widowControl w:val="0"/>
              <w:tabs>
                <w:tab w:val="left" w:pos="540"/>
                <w:tab w:val="num" w:pos="720"/>
                <w:tab w:val="left" w:pos="900"/>
                <w:tab w:val="left" w:pos="1080"/>
                <w:tab w:val="left" w:pos="1260"/>
              </w:tabs>
            </w:pPr>
            <w:r w:rsidRPr="0004083B">
              <w:t>7.2.3</w:t>
            </w:r>
          </w:p>
        </w:tc>
        <w:tc>
          <w:tcPr>
            <w:tcW w:w="2835" w:type="dxa"/>
            <w:gridSpan w:val="3"/>
            <w:shd w:val="clear" w:color="auto" w:fill="FFFFFF"/>
          </w:tcPr>
          <w:p w14:paraId="0E875952" w14:textId="77777777" w:rsidR="00F23A55" w:rsidRPr="0004083B" w:rsidRDefault="00F23A55" w:rsidP="00C739CC">
            <w:pPr>
              <w:autoSpaceDE w:val="0"/>
              <w:autoSpaceDN w:val="0"/>
              <w:adjustRightInd w:val="0"/>
              <w:jc w:val="both"/>
            </w:pPr>
            <w:r w:rsidRPr="0004083B">
              <w:t>Стоянки транспорта общего пользования</w:t>
            </w:r>
          </w:p>
        </w:tc>
        <w:tc>
          <w:tcPr>
            <w:tcW w:w="11056" w:type="dxa"/>
            <w:shd w:val="clear" w:color="auto" w:fill="FFFFFF"/>
            <w:vAlign w:val="center"/>
          </w:tcPr>
          <w:p w14:paraId="797A5449" w14:textId="77777777" w:rsidR="00F23A55" w:rsidRPr="0004083B" w:rsidRDefault="00F23A55" w:rsidP="00C739CC">
            <w:pPr>
              <w:autoSpaceDE w:val="0"/>
              <w:autoSpaceDN w:val="0"/>
              <w:adjustRightInd w:val="0"/>
              <w:jc w:val="both"/>
            </w:pPr>
            <w:r w:rsidRPr="0004083B">
              <w:t>Размещение стоянок транспортных средств, осуществляющих перевозки людей по установленному маршруту</w:t>
            </w:r>
          </w:p>
        </w:tc>
      </w:tr>
      <w:tr w:rsidR="00F23A55" w:rsidRPr="00F23A55" w14:paraId="5AC16C93" w14:textId="77777777" w:rsidTr="00C739CC">
        <w:trPr>
          <w:trHeight w:val="20"/>
        </w:trPr>
        <w:tc>
          <w:tcPr>
            <w:tcW w:w="1560" w:type="dxa"/>
            <w:shd w:val="clear" w:color="auto" w:fill="FFFFFF"/>
          </w:tcPr>
          <w:p w14:paraId="5BC48363" w14:textId="77777777" w:rsidR="00F23A55" w:rsidRPr="00F23A55" w:rsidRDefault="00F23A55" w:rsidP="00C739CC">
            <w:pPr>
              <w:widowControl w:val="0"/>
              <w:tabs>
                <w:tab w:val="left" w:pos="540"/>
                <w:tab w:val="num" w:pos="720"/>
                <w:tab w:val="left" w:pos="900"/>
                <w:tab w:val="left" w:pos="1080"/>
                <w:tab w:val="left" w:pos="1260"/>
              </w:tabs>
            </w:pPr>
            <w:r w:rsidRPr="00F23A55">
              <w:t>7.4</w:t>
            </w:r>
          </w:p>
        </w:tc>
        <w:tc>
          <w:tcPr>
            <w:tcW w:w="2835" w:type="dxa"/>
            <w:gridSpan w:val="3"/>
            <w:shd w:val="clear" w:color="auto" w:fill="FFFFFF"/>
          </w:tcPr>
          <w:p w14:paraId="1CF14C47" w14:textId="77777777" w:rsidR="00F23A55" w:rsidRPr="00F23A55" w:rsidRDefault="00F23A55" w:rsidP="00C739CC">
            <w:pPr>
              <w:autoSpaceDE w:val="0"/>
              <w:autoSpaceDN w:val="0"/>
              <w:adjustRightInd w:val="0"/>
            </w:pPr>
            <w:r w:rsidRPr="00F23A55">
              <w:t>Воздушный транспорт</w:t>
            </w:r>
          </w:p>
        </w:tc>
        <w:tc>
          <w:tcPr>
            <w:tcW w:w="11056" w:type="dxa"/>
            <w:shd w:val="clear" w:color="auto" w:fill="FFFFFF"/>
            <w:vAlign w:val="center"/>
          </w:tcPr>
          <w:p w14:paraId="7007F510" w14:textId="77777777" w:rsidR="00F23A55" w:rsidRPr="00F23A55" w:rsidRDefault="00F23A55" w:rsidP="00C739CC">
            <w:pPr>
              <w:autoSpaceDE w:val="0"/>
              <w:autoSpaceDN w:val="0"/>
              <w:adjustRightInd w:val="0"/>
              <w:jc w:val="both"/>
            </w:pPr>
            <w:r w:rsidRPr="00F23A55">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w:t>
            </w:r>
          </w:p>
          <w:p w14:paraId="7C516CA2" w14:textId="77777777" w:rsidR="00F23A55" w:rsidRPr="00F23A55" w:rsidRDefault="00F23A55" w:rsidP="00C739CC">
            <w:pPr>
              <w:autoSpaceDE w:val="0"/>
              <w:autoSpaceDN w:val="0"/>
              <w:adjustRightInd w:val="0"/>
              <w:jc w:val="both"/>
            </w:pPr>
            <w:r w:rsidRPr="00F23A55">
              <w:t>размещение объектов, предназначенных для технического обслуживания и ремонта воздушных судов</w:t>
            </w:r>
          </w:p>
        </w:tc>
      </w:tr>
      <w:tr w:rsidR="00F23A55" w:rsidRPr="001A7FA7" w14:paraId="0B9ADCA3" w14:textId="77777777" w:rsidTr="00C739CC">
        <w:trPr>
          <w:trHeight w:val="20"/>
        </w:trPr>
        <w:tc>
          <w:tcPr>
            <w:tcW w:w="1560" w:type="dxa"/>
            <w:shd w:val="clear" w:color="auto" w:fill="FFFFFF"/>
          </w:tcPr>
          <w:p w14:paraId="496F28A1" w14:textId="77777777" w:rsidR="00F23A55" w:rsidRPr="001A7FA7" w:rsidRDefault="00F23A55" w:rsidP="00C739CC">
            <w:pPr>
              <w:widowControl w:val="0"/>
              <w:tabs>
                <w:tab w:val="left" w:pos="540"/>
                <w:tab w:val="num" w:pos="720"/>
                <w:tab w:val="left" w:pos="900"/>
                <w:tab w:val="left" w:pos="1080"/>
                <w:tab w:val="left" w:pos="1260"/>
              </w:tabs>
            </w:pPr>
            <w:r w:rsidRPr="001A7FA7">
              <w:t>7.5</w:t>
            </w:r>
          </w:p>
        </w:tc>
        <w:tc>
          <w:tcPr>
            <w:tcW w:w="2835" w:type="dxa"/>
            <w:gridSpan w:val="3"/>
            <w:shd w:val="clear" w:color="auto" w:fill="FFFFFF"/>
          </w:tcPr>
          <w:p w14:paraId="4876918A" w14:textId="77777777" w:rsidR="00F23A55" w:rsidRPr="001A7FA7" w:rsidRDefault="00F23A55" w:rsidP="00C739CC">
            <w:pPr>
              <w:autoSpaceDE w:val="0"/>
              <w:autoSpaceDN w:val="0"/>
              <w:adjustRightInd w:val="0"/>
              <w:jc w:val="both"/>
            </w:pPr>
            <w:r w:rsidRPr="001A7FA7">
              <w:t>Трубопроводный транспорт</w:t>
            </w:r>
          </w:p>
        </w:tc>
        <w:tc>
          <w:tcPr>
            <w:tcW w:w="11056" w:type="dxa"/>
            <w:shd w:val="clear" w:color="auto" w:fill="FFFFFF"/>
            <w:vAlign w:val="center"/>
          </w:tcPr>
          <w:p w14:paraId="07BA27F0" w14:textId="77777777" w:rsidR="00F23A55" w:rsidRPr="001A7FA7" w:rsidRDefault="00F23A55" w:rsidP="00C739CC">
            <w:pPr>
              <w:autoSpaceDE w:val="0"/>
              <w:autoSpaceDN w:val="0"/>
              <w:adjustRightInd w:val="0"/>
              <w:jc w:val="both"/>
            </w:pPr>
            <w:r w:rsidRPr="001A7FA7">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F23A55" w:rsidRPr="001A7FA7" w14:paraId="014EE9B1" w14:textId="77777777" w:rsidTr="00C739CC">
        <w:trPr>
          <w:trHeight w:val="20"/>
        </w:trPr>
        <w:tc>
          <w:tcPr>
            <w:tcW w:w="1560" w:type="dxa"/>
            <w:shd w:val="clear" w:color="auto" w:fill="FFFFFF"/>
          </w:tcPr>
          <w:p w14:paraId="4F0F0067" w14:textId="77777777" w:rsidR="00F23A55" w:rsidRPr="001A7FA7" w:rsidRDefault="00F23A55" w:rsidP="00C739CC">
            <w:pPr>
              <w:widowControl w:val="0"/>
              <w:tabs>
                <w:tab w:val="left" w:pos="540"/>
                <w:tab w:val="num" w:pos="720"/>
                <w:tab w:val="left" w:pos="900"/>
                <w:tab w:val="left" w:pos="1080"/>
                <w:tab w:val="left" w:pos="1260"/>
              </w:tabs>
            </w:pPr>
            <w:r w:rsidRPr="001A7FA7">
              <w:t>8.3</w:t>
            </w:r>
          </w:p>
        </w:tc>
        <w:tc>
          <w:tcPr>
            <w:tcW w:w="2835" w:type="dxa"/>
            <w:gridSpan w:val="3"/>
            <w:shd w:val="clear" w:color="auto" w:fill="FFFFFF"/>
          </w:tcPr>
          <w:p w14:paraId="0D8F492F" w14:textId="77777777" w:rsidR="00F23A55" w:rsidRPr="001A7FA7" w:rsidRDefault="00F23A55" w:rsidP="00C739CC">
            <w:pPr>
              <w:autoSpaceDE w:val="0"/>
              <w:autoSpaceDN w:val="0"/>
              <w:adjustRightInd w:val="0"/>
              <w:jc w:val="both"/>
            </w:pPr>
            <w:r w:rsidRPr="001A7FA7">
              <w:t>Обеспечение внутреннего правопорядка</w:t>
            </w:r>
          </w:p>
        </w:tc>
        <w:tc>
          <w:tcPr>
            <w:tcW w:w="11056" w:type="dxa"/>
            <w:shd w:val="clear" w:color="auto" w:fill="FFFFFF"/>
            <w:vAlign w:val="center"/>
          </w:tcPr>
          <w:p w14:paraId="4CF75AC7" w14:textId="77777777" w:rsidR="00F23A55" w:rsidRPr="001A7FA7" w:rsidRDefault="00F23A55" w:rsidP="00C739CC">
            <w:pPr>
              <w:autoSpaceDE w:val="0"/>
              <w:autoSpaceDN w:val="0"/>
              <w:adjustRightInd w:val="0"/>
              <w:jc w:val="both"/>
            </w:pPr>
            <w:r w:rsidRPr="001A7FA7">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1A7FA7">
              <w:t>Росгвардии</w:t>
            </w:r>
            <w:proofErr w:type="spellEnd"/>
            <w:r w:rsidRPr="001A7FA7">
              <w:t xml:space="preserve"> и спасательных служб, в которых существует военизированная служба;</w:t>
            </w:r>
          </w:p>
          <w:p w14:paraId="486261CE" w14:textId="77777777" w:rsidR="00F23A55" w:rsidRPr="001A7FA7" w:rsidRDefault="00F23A55" w:rsidP="00C739CC">
            <w:pPr>
              <w:autoSpaceDE w:val="0"/>
              <w:autoSpaceDN w:val="0"/>
              <w:adjustRightInd w:val="0"/>
              <w:jc w:val="both"/>
            </w:pPr>
            <w:r w:rsidRPr="001A7FA7">
              <w:t>размещение объектов гражданской обороны, за исключением объектов гражданской обороны, являющихся частями производственных зданий</w:t>
            </w:r>
          </w:p>
        </w:tc>
      </w:tr>
      <w:tr w:rsidR="00F23A55" w:rsidRPr="001A7FA7" w14:paraId="17F4AD1D" w14:textId="77777777" w:rsidTr="00C739CC">
        <w:trPr>
          <w:trHeight w:val="20"/>
        </w:trPr>
        <w:tc>
          <w:tcPr>
            <w:tcW w:w="1560" w:type="dxa"/>
            <w:shd w:val="clear" w:color="auto" w:fill="FFFFFF"/>
          </w:tcPr>
          <w:p w14:paraId="4B67D436" w14:textId="77777777" w:rsidR="00F23A55" w:rsidRPr="001A7FA7" w:rsidRDefault="00F23A55" w:rsidP="00C739CC">
            <w:pPr>
              <w:widowControl w:val="0"/>
              <w:tabs>
                <w:tab w:val="left" w:pos="540"/>
                <w:tab w:val="num" w:pos="720"/>
                <w:tab w:val="left" w:pos="900"/>
                <w:tab w:val="left" w:pos="1080"/>
                <w:tab w:val="left" w:pos="1260"/>
              </w:tabs>
            </w:pPr>
            <w:r w:rsidRPr="001A7FA7">
              <w:t>12.0</w:t>
            </w:r>
          </w:p>
        </w:tc>
        <w:tc>
          <w:tcPr>
            <w:tcW w:w="2835" w:type="dxa"/>
            <w:gridSpan w:val="3"/>
            <w:shd w:val="clear" w:color="auto" w:fill="FFFFFF"/>
          </w:tcPr>
          <w:p w14:paraId="6944FC33" w14:textId="77777777" w:rsidR="00F23A55" w:rsidRPr="001A7FA7" w:rsidRDefault="00F23A55" w:rsidP="00C739CC">
            <w:pPr>
              <w:autoSpaceDE w:val="0"/>
              <w:autoSpaceDN w:val="0"/>
              <w:adjustRightInd w:val="0"/>
            </w:pPr>
            <w:r w:rsidRPr="001A7FA7">
              <w:t>Земельные участки (территории) общего пользования</w:t>
            </w:r>
          </w:p>
        </w:tc>
        <w:tc>
          <w:tcPr>
            <w:tcW w:w="11056" w:type="dxa"/>
            <w:shd w:val="clear" w:color="auto" w:fill="FFFFFF"/>
            <w:vAlign w:val="center"/>
          </w:tcPr>
          <w:p w14:paraId="168C1B01" w14:textId="77777777" w:rsidR="00F23A55" w:rsidRPr="001A7FA7" w:rsidRDefault="00F23A55" w:rsidP="00C739CC">
            <w:pPr>
              <w:autoSpaceDE w:val="0"/>
              <w:autoSpaceDN w:val="0"/>
              <w:adjustRightInd w:val="0"/>
            </w:pPr>
            <w:r w:rsidRPr="001A7FA7">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w:t>
            </w:r>
            <w:hyperlink r:id="rId20" w:history="1">
              <w:r w:rsidRPr="001A7FA7">
                <w:t>12.0.2</w:t>
              </w:r>
            </w:hyperlink>
          </w:p>
        </w:tc>
      </w:tr>
      <w:tr w:rsidR="00F23A55" w:rsidRPr="001A7FA7" w14:paraId="2EC3EDA9" w14:textId="77777777" w:rsidTr="00C739CC">
        <w:trPr>
          <w:trHeight w:val="20"/>
        </w:trPr>
        <w:tc>
          <w:tcPr>
            <w:tcW w:w="1560" w:type="dxa"/>
            <w:shd w:val="clear" w:color="auto" w:fill="FFFFFF"/>
          </w:tcPr>
          <w:p w14:paraId="20A1EA68" w14:textId="77777777" w:rsidR="00F23A55" w:rsidRPr="001A7FA7" w:rsidRDefault="00F23A55" w:rsidP="00C739CC">
            <w:pPr>
              <w:widowControl w:val="0"/>
              <w:tabs>
                <w:tab w:val="left" w:pos="540"/>
                <w:tab w:val="num" w:pos="720"/>
                <w:tab w:val="left" w:pos="900"/>
                <w:tab w:val="left" w:pos="1080"/>
                <w:tab w:val="left" w:pos="1260"/>
              </w:tabs>
              <w:jc w:val="both"/>
              <w:rPr>
                <w:iCs/>
              </w:rPr>
            </w:pPr>
            <w:r w:rsidRPr="001A7FA7">
              <w:rPr>
                <w:iCs/>
              </w:rPr>
              <w:t>12.0.1</w:t>
            </w:r>
          </w:p>
        </w:tc>
        <w:tc>
          <w:tcPr>
            <w:tcW w:w="2835" w:type="dxa"/>
            <w:gridSpan w:val="3"/>
            <w:shd w:val="clear" w:color="auto" w:fill="FFFFFF"/>
          </w:tcPr>
          <w:p w14:paraId="7EAA6C72" w14:textId="77777777" w:rsidR="00F23A55" w:rsidRPr="001A7FA7" w:rsidRDefault="00F23A55" w:rsidP="00C739CC">
            <w:pPr>
              <w:autoSpaceDE w:val="0"/>
              <w:autoSpaceDN w:val="0"/>
              <w:adjustRightInd w:val="0"/>
              <w:jc w:val="both"/>
            </w:pPr>
            <w:r w:rsidRPr="001A7FA7">
              <w:t>Улично-дорожная сеть</w:t>
            </w:r>
          </w:p>
        </w:tc>
        <w:tc>
          <w:tcPr>
            <w:tcW w:w="11056" w:type="dxa"/>
            <w:shd w:val="clear" w:color="auto" w:fill="FFFFFF"/>
          </w:tcPr>
          <w:p w14:paraId="6B0F5B5B" w14:textId="77777777" w:rsidR="00F23A55" w:rsidRPr="001A7FA7" w:rsidRDefault="00F23A55" w:rsidP="00C739CC">
            <w:pPr>
              <w:autoSpaceDE w:val="0"/>
              <w:autoSpaceDN w:val="0"/>
              <w:adjustRightInd w:val="0"/>
              <w:jc w:val="both"/>
            </w:pPr>
            <w:r w:rsidRPr="001A7FA7">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A7FA7">
              <w:t>велотранспортной</w:t>
            </w:r>
            <w:proofErr w:type="spellEnd"/>
            <w:r w:rsidRPr="001A7FA7">
              <w:t xml:space="preserve"> и инженерной инфраструктуры;</w:t>
            </w:r>
          </w:p>
          <w:p w14:paraId="47309B55" w14:textId="77777777" w:rsidR="00F23A55" w:rsidRPr="001A7FA7" w:rsidRDefault="00F23A55" w:rsidP="00C739CC">
            <w:pPr>
              <w:autoSpaceDE w:val="0"/>
              <w:autoSpaceDN w:val="0"/>
              <w:adjustRightInd w:val="0"/>
              <w:jc w:val="both"/>
            </w:pPr>
            <w:r w:rsidRPr="001A7FA7">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w:t>
            </w:r>
            <w:r w:rsidRPr="001A7FA7">
              <w:rPr>
                <w:color w:val="000000"/>
              </w:rPr>
              <w:t xml:space="preserve">с </w:t>
            </w:r>
            <w:hyperlink r:id="rId21" w:history="1">
              <w:r w:rsidRPr="001A7FA7">
                <w:rPr>
                  <w:color w:val="000000"/>
                </w:rPr>
                <w:t>кодами 2.7.1</w:t>
              </w:r>
            </w:hyperlink>
            <w:r w:rsidRPr="001A7FA7">
              <w:rPr>
                <w:color w:val="000000"/>
              </w:rPr>
              <w:t xml:space="preserve">, </w:t>
            </w:r>
            <w:hyperlink r:id="rId22" w:history="1">
              <w:r w:rsidRPr="001A7FA7">
                <w:rPr>
                  <w:color w:val="000000"/>
                </w:rPr>
                <w:t>4.9</w:t>
              </w:r>
            </w:hyperlink>
            <w:r w:rsidRPr="001A7FA7">
              <w:rPr>
                <w:color w:val="000000"/>
              </w:rPr>
              <w:t>, 7.2.3, а также некапитальных сооружений, предназначенных для охраны транспортных средств</w:t>
            </w:r>
          </w:p>
        </w:tc>
      </w:tr>
      <w:tr w:rsidR="00F23A55" w:rsidRPr="001A7FA7" w14:paraId="31490F08" w14:textId="77777777" w:rsidTr="00C739CC">
        <w:trPr>
          <w:trHeight w:val="20"/>
        </w:trPr>
        <w:tc>
          <w:tcPr>
            <w:tcW w:w="1560" w:type="dxa"/>
            <w:shd w:val="clear" w:color="auto" w:fill="FFFFFF"/>
          </w:tcPr>
          <w:p w14:paraId="2D8147CF" w14:textId="77777777" w:rsidR="00F23A55" w:rsidRPr="001A7FA7" w:rsidRDefault="00F23A55" w:rsidP="00C739CC">
            <w:pPr>
              <w:widowControl w:val="0"/>
              <w:tabs>
                <w:tab w:val="left" w:pos="540"/>
                <w:tab w:val="num" w:pos="720"/>
                <w:tab w:val="left" w:pos="900"/>
                <w:tab w:val="left" w:pos="1080"/>
                <w:tab w:val="left" w:pos="1260"/>
              </w:tabs>
              <w:jc w:val="both"/>
              <w:rPr>
                <w:iCs/>
              </w:rPr>
            </w:pPr>
            <w:r w:rsidRPr="001A7FA7">
              <w:rPr>
                <w:iCs/>
              </w:rPr>
              <w:t>12.0.2</w:t>
            </w:r>
          </w:p>
        </w:tc>
        <w:tc>
          <w:tcPr>
            <w:tcW w:w="2835" w:type="dxa"/>
            <w:gridSpan w:val="3"/>
            <w:shd w:val="clear" w:color="auto" w:fill="FFFFFF"/>
          </w:tcPr>
          <w:p w14:paraId="53AC9AC1" w14:textId="77777777" w:rsidR="00F23A55" w:rsidRPr="001A7FA7" w:rsidRDefault="00F23A55" w:rsidP="00C739CC">
            <w:pPr>
              <w:autoSpaceDE w:val="0"/>
              <w:autoSpaceDN w:val="0"/>
              <w:adjustRightInd w:val="0"/>
              <w:jc w:val="both"/>
            </w:pPr>
            <w:r w:rsidRPr="001A7FA7">
              <w:t>Благоустройство территории</w:t>
            </w:r>
          </w:p>
        </w:tc>
        <w:tc>
          <w:tcPr>
            <w:tcW w:w="11056" w:type="dxa"/>
            <w:shd w:val="clear" w:color="auto" w:fill="FFFFFF"/>
          </w:tcPr>
          <w:p w14:paraId="1FB9ADB0" w14:textId="77777777" w:rsidR="00F23A55" w:rsidRPr="001A7FA7" w:rsidRDefault="00F23A55" w:rsidP="00C739CC">
            <w:pPr>
              <w:autoSpaceDE w:val="0"/>
              <w:autoSpaceDN w:val="0"/>
              <w:adjustRightInd w:val="0"/>
              <w:jc w:val="both"/>
            </w:pPr>
            <w:r w:rsidRPr="001A7FA7">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23A55" w:rsidRPr="001A7FA7" w14:paraId="56C98796" w14:textId="77777777" w:rsidTr="00C739CC">
        <w:trPr>
          <w:trHeight w:val="20"/>
        </w:trPr>
        <w:tc>
          <w:tcPr>
            <w:tcW w:w="15451" w:type="dxa"/>
            <w:gridSpan w:val="5"/>
            <w:shd w:val="clear" w:color="auto" w:fill="FFFFFF"/>
          </w:tcPr>
          <w:p w14:paraId="5AD2746E" w14:textId="77777777" w:rsidR="00F23A55" w:rsidRPr="001A7FA7" w:rsidRDefault="00F23A55" w:rsidP="00C739CC">
            <w:pPr>
              <w:autoSpaceDE w:val="0"/>
              <w:autoSpaceDN w:val="0"/>
              <w:adjustRightInd w:val="0"/>
              <w:jc w:val="center"/>
            </w:pPr>
            <w:r w:rsidRPr="001A7FA7">
              <w:rPr>
                <w:iCs/>
              </w:rPr>
              <w:t>Условно разрешенные виды использования</w:t>
            </w:r>
          </w:p>
        </w:tc>
      </w:tr>
      <w:tr w:rsidR="00F23A55" w:rsidRPr="001A7FA7" w14:paraId="268D05F5" w14:textId="77777777" w:rsidTr="00C739CC">
        <w:trPr>
          <w:trHeight w:val="20"/>
        </w:trPr>
        <w:tc>
          <w:tcPr>
            <w:tcW w:w="1560" w:type="dxa"/>
            <w:shd w:val="clear" w:color="auto" w:fill="FFFFFF"/>
          </w:tcPr>
          <w:p w14:paraId="0C63675A" w14:textId="77777777" w:rsidR="00F23A55" w:rsidRPr="001A7FA7" w:rsidRDefault="00F23A55" w:rsidP="00C739CC">
            <w:pPr>
              <w:widowControl w:val="0"/>
              <w:tabs>
                <w:tab w:val="left" w:pos="540"/>
                <w:tab w:val="num" w:pos="720"/>
                <w:tab w:val="left" w:pos="900"/>
                <w:tab w:val="left" w:pos="1080"/>
                <w:tab w:val="left" w:pos="1260"/>
              </w:tabs>
              <w:rPr>
                <w:iCs/>
              </w:rPr>
            </w:pPr>
            <w:r w:rsidRPr="001A7FA7">
              <w:rPr>
                <w:iCs/>
              </w:rPr>
              <w:t>3.4.1</w:t>
            </w:r>
          </w:p>
        </w:tc>
        <w:tc>
          <w:tcPr>
            <w:tcW w:w="2835" w:type="dxa"/>
            <w:gridSpan w:val="3"/>
            <w:shd w:val="clear" w:color="auto" w:fill="FFFFFF"/>
          </w:tcPr>
          <w:p w14:paraId="5C80A3B6" w14:textId="77777777" w:rsidR="00F23A55" w:rsidRPr="001A7FA7" w:rsidRDefault="00F23A55" w:rsidP="00C739CC">
            <w:pPr>
              <w:autoSpaceDE w:val="0"/>
              <w:autoSpaceDN w:val="0"/>
              <w:adjustRightInd w:val="0"/>
              <w:jc w:val="both"/>
            </w:pPr>
            <w:r w:rsidRPr="001A7FA7">
              <w:t>Амбулаторно-поликлиническое обслуживание</w:t>
            </w:r>
          </w:p>
        </w:tc>
        <w:tc>
          <w:tcPr>
            <w:tcW w:w="11056" w:type="dxa"/>
            <w:shd w:val="clear" w:color="auto" w:fill="FFFFFF"/>
            <w:vAlign w:val="center"/>
          </w:tcPr>
          <w:p w14:paraId="4E1569EA" w14:textId="77777777" w:rsidR="00F23A55" w:rsidRPr="001A7FA7" w:rsidRDefault="00F23A55" w:rsidP="00C739CC">
            <w:pPr>
              <w:autoSpaceDE w:val="0"/>
              <w:autoSpaceDN w:val="0"/>
              <w:adjustRightInd w:val="0"/>
              <w:jc w:val="both"/>
            </w:pPr>
            <w:r w:rsidRPr="001A7FA7">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F23A55" w:rsidRPr="001A7FA7" w14:paraId="2F8F8127" w14:textId="77777777" w:rsidTr="00C739CC">
        <w:trPr>
          <w:trHeight w:val="20"/>
        </w:trPr>
        <w:tc>
          <w:tcPr>
            <w:tcW w:w="1560" w:type="dxa"/>
            <w:shd w:val="clear" w:color="auto" w:fill="FFFFFF"/>
          </w:tcPr>
          <w:p w14:paraId="0B2A5A94" w14:textId="77777777" w:rsidR="00F23A55" w:rsidRPr="001A7FA7" w:rsidRDefault="00F23A55" w:rsidP="00C739CC">
            <w:pPr>
              <w:widowControl w:val="0"/>
              <w:tabs>
                <w:tab w:val="left" w:pos="540"/>
                <w:tab w:val="num" w:pos="720"/>
                <w:tab w:val="left" w:pos="900"/>
                <w:tab w:val="left" w:pos="1080"/>
                <w:tab w:val="left" w:pos="1260"/>
              </w:tabs>
              <w:rPr>
                <w:iCs/>
              </w:rPr>
            </w:pPr>
            <w:r w:rsidRPr="001A7FA7">
              <w:rPr>
                <w:iCs/>
              </w:rPr>
              <w:t>3.5.2</w:t>
            </w:r>
          </w:p>
        </w:tc>
        <w:tc>
          <w:tcPr>
            <w:tcW w:w="2835" w:type="dxa"/>
            <w:gridSpan w:val="3"/>
            <w:shd w:val="clear" w:color="auto" w:fill="FFFFFF"/>
          </w:tcPr>
          <w:p w14:paraId="72E199AF" w14:textId="77777777" w:rsidR="00F23A55" w:rsidRPr="001A7FA7" w:rsidRDefault="00F23A55" w:rsidP="00C739CC">
            <w:pPr>
              <w:autoSpaceDE w:val="0"/>
              <w:autoSpaceDN w:val="0"/>
              <w:adjustRightInd w:val="0"/>
            </w:pPr>
            <w:r w:rsidRPr="001A7FA7">
              <w:t>Среднее и высшее профессиональное образование</w:t>
            </w:r>
          </w:p>
        </w:tc>
        <w:tc>
          <w:tcPr>
            <w:tcW w:w="11056" w:type="dxa"/>
            <w:shd w:val="clear" w:color="auto" w:fill="FFFFFF"/>
            <w:vAlign w:val="center"/>
          </w:tcPr>
          <w:p w14:paraId="53D1B813" w14:textId="77777777" w:rsidR="00F23A55" w:rsidRPr="001A7FA7" w:rsidRDefault="00F23A55" w:rsidP="00C739CC">
            <w:pPr>
              <w:autoSpaceDE w:val="0"/>
              <w:autoSpaceDN w:val="0"/>
              <w:adjustRightInd w:val="0"/>
              <w:jc w:val="both"/>
            </w:pPr>
            <w:r w:rsidRPr="001A7FA7">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F23A55" w:rsidRPr="001A7FA7" w14:paraId="60894393" w14:textId="77777777" w:rsidTr="00C739CC">
        <w:trPr>
          <w:trHeight w:val="20"/>
        </w:trPr>
        <w:tc>
          <w:tcPr>
            <w:tcW w:w="1560" w:type="dxa"/>
            <w:shd w:val="clear" w:color="auto" w:fill="FFFFFF"/>
          </w:tcPr>
          <w:p w14:paraId="27257AE1" w14:textId="77777777" w:rsidR="00F23A55" w:rsidRPr="001A7FA7" w:rsidRDefault="00F23A55" w:rsidP="00C739CC">
            <w:pPr>
              <w:widowControl w:val="0"/>
              <w:tabs>
                <w:tab w:val="left" w:pos="540"/>
                <w:tab w:val="num" w:pos="720"/>
                <w:tab w:val="left" w:pos="900"/>
                <w:tab w:val="left" w:pos="1080"/>
                <w:tab w:val="left" w:pos="1260"/>
              </w:tabs>
              <w:rPr>
                <w:iCs/>
              </w:rPr>
            </w:pPr>
            <w:r w:rsidRPr="001A7FA7">
              <w:rPr>
                <w:iCs/>
              </w:rPr>
              <w:t>3.8.1</w:t>
            </w:r>
          </w:p>
        </w:tc>
        <w:tc>
          <w:tcPr>
            <w:tcW w:w="2835" w:type="dxa"/>
            <w:gridSpan w:val="3"/>
            <w:shd w:val="clear" w:color="auto" w:fill="FFFFFF"/>
          </w:tcPr>
          <w:p w14:paraId="63E7E12D" w14:textId="77777777" w:rsidR="00F23A55" w:rsidRPr="001A7FA7" w:rsidRDefault="00F23A55" w:rsidP="00C739CC">
            <w:pPr>
              <w:autoSpaceDE w:val="0"/>
              <w:autoSpaceDN w:val="0"/>
              <w:adjustRightInd w:val="0"/>
              <w:jc w:val="both"/>
            </w:pPr>
            <w:r w:rsidRPr="001A7FA7">
              <w:t>Государственное управление</w:t>
            </w:r>
          </w:p>
        </w:tc>
        <w:tc>
          <w:tcPr>
            <w:tcW w:w="11056" w:type="dxa"/>
            <w:shd w:val="clear" w:color="auto" w:fill="FFFFFF"/>
            <w:vAlign w:val="center"/>
          </w:tcPr>
          <w:p w14:paraId="51B67A93" w14:textId="77777777" w:rsidR="00F23A55" w:rsidRPr="001A7FA7" w:rsidRDefault="00F23A55" w:rsidP="00C739CC">
            <w:pPr>
              <w:autoSpaceDE w:val="0"/>
              <w:autoSpaceDN w:val="0"/>
              <w:adjustRightInd w:val="0"/>
              <w:jc w:val="both"/>
            </w:pPr>
            <w:r w:rsidRPr="001A7FA7">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F23A55" w:rsidRPr="001A7FA7" w14:paraId="7939FE57" w14:textId="77777777" w:rsidTr="00C739CC">
        <w:trPr>
          <w:trHeight w:val="20"/>
        </w:trPr>
        <w:tc>
          <w:tcPr>
            <w:tcW w:w="1560" w:type="dxa"/>
            <w:shd w:val="clear" w:color="auto" w:fill="FFFFFF"/>
          </w:tcPr>
          <w:p w14:paraId="373AE702" w14:textId="77777777" w:rsidR="00F23A55" w:rsidRPr="001A7FA7" w:rsidRDefault="00F23A55" w:rsidP="00C739CC">
            <w:pPr>
              <w:widowControl w:val="0"/>
              <w:tabs>
                <w:tab w:val="left" w:pos="540"/>
                <w:tab w:val="num" w:pos="720"/>
                <w:tab w:val="left" w:pos="900"/>
                <w:tab w:val="left" w:pos="1080"/>
                <w:tab w:val="left" w:pos="1260"/>
              </w:tabs>
              <w:rPr>
                <w:iCs/>
              </w:rPr>
            </w:pPr>
            <w:r w:rsidRPr="001A7FA7">
              <w:rPr>
                <w:iCs/>
              </w:rPr>
              <w:t>3.9</w:t>
            </w:r>
          </w:p>
        </w:tc>
        <w:tc>
          <w:tcPr>
            <w:tcW w:w="2835" w:type="dxa"/>
            <w:gridSpan w:val="3"/>
            <w:shd w:val="clear" w:color="auto" w:fill="FFFFFF"/>
          </w:tcPr>
          <w:p w14:paraId="69BD0AF8" w14:textId="77777777" w:rsidR="00F23A55" w:rsidRPr="001A7FA7" w:rsidRDefault="00F23A55" w:rsidP="00C739CC">
            <w:pPr>
              <w:autoSpaceDE w:val="0"/>
              <w:autoSpaceDN w:val="0"/>
              <w:adjustRightInd w:val="0"/>
            </w:pPr>
            <w:r w:rsidRPr="001A7FA7">
              <w:t>Обеспечение научной деятельности</w:t>
            </w:r>
          </w:p>
        </w:tc>
        <w:tc>
          <w:tcPr>
            <w:tcW w:w="11056" w:type="dxa"/>
            <w:shd w:val="clear" w:color="auto" w:fill="FFFFFF"/>
            <w:vAlign w:val="center"/>
          </w:tcPr>
          <w:p w14:paraId="145AC4BB" w14:textId="77777777" w:rsidR="00F23A55" w:rsidRPr="001A7FA7" w:rsidRDefault="00F23A55" w:rsidP="00C739CC">
            <w:pPr>
              <w:autoSpaceDE w:val="0"/>
              <w:autoSpaceDN w:val="0"/>
              <w:adjustRightInd w:val="0"/>
              <w:jc w:val="both"/>
            </w:pPr>
            <w:r w:rsidRPr="001A7FA7">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3.9.1 - </w:t>
            </w:r>
            <w:hyperlink r:id="rId23" w:history="1">
              <w:r w:rsidRPr="001A7FA7">
                <w:t>3.9.3</w:t>
              </w:r>
            </w:hyperlink>
          </w:p>
        </w:tc>
      </w:tr>
      <w:tr w:rsidR="00F23A55" w:rsidRPr="001A7FA7" w14:paraId="7AC281CF" w14:textId="77777777" w:rsidTr="00C739CC">
        <w:trPr>
          <w:trHeight w:val="20"/>
        </w:trPr>
        <w:tc>
          <w:tcPr>
            <w:tcW w:w="1560" w:type="dxa"/>
            <w:shd w:val="clear" w:color="auto" w:fill="FFFFFF"/>
          </w:tcPr>
          <w:p w14:paraId="40DF4997" w14:textId="77777777" w:rsidR="00F23A55" w:rsidRPr="001A7FA7" w:rsidRDefault="00F23A55" w:rsidP="00C739CC">
            <w:pPr>
              <w:widowControl w:val="0"/>
              <w:tabs>
                <w:tab w:val="left" w:pos="540"/>
                <w:tab w:val="num" w:pos="720"/>
                <w:tab w:val="left" w:pos="900"/>
                <w:tab w:val="left" w:pos="1080"/>
                <w:tab w:val="left" w:pos="1260"/>
              </w:tabs>
              <w:rPr>
                <w:iCs/>
              </w:rPr>
            </w:pPr>
            <w:r w:rsidRPr="001A7FA7">
              <w:rPr>
                <w:iCs/>
              </w:rPr>
              <w:t>3.9.1</w:t>
            </w:r>
          </w:p>
        </w:tc>
        <w:tc>
          <w:tcPr>
            <w:tcW w:w="2835" w:type="dxa"/>
            <w:gridSpan w:val="3"/>
            <w:shd w:val="clear" w:color="auto" w:fill="FFFFFF"/>
          </w:tcPr>
          <w:p w14:paraId="5116F49B" w14:textId="77777777" w:rsidR="00F23A55" w:rsidRPr="001A7FA7" w:rsidRDefault="00F23A55" w:rsidP="00C739CC">
            <w:pPr>
              <w:autoSpaceDE w:val="0"/>
              <w:autoSpaceDN w:val="0"/>
              <w:adjustRightInd w:val="0"/>
            </w:pPr>
            <w:r w:rsidRPr="001A7FA7">
              <w:t>Обеспечение деятельности в области гидрометеорологии и смежных с ней областях</w:t>
            </w:r>
          </w:p>
        </w:tc>
        <w:tc>
          <w:tcPr>
            <w:tcW w:w="11056" w:type="dxa"/>
            <w:shd w:val="clear" w:color="auto" w:fill="FFFFFF"/>
            <w:vAlign w:val="center"/>
          </w:tcPr>
          <w:p w14:paraId="78B2B479" w14:textId="77777777" w:rsidR="00F23A55" w:rsidRPr="001A7FA7" w:rsidRDefault="00F23A55" w:rsidP="00C739CC">
            <w:pPr>
              <w:autoSpaceDE w:val="0"/>
              <w:autoSpaceDN w:val="0"/>
              <w:adjustRightInd w:val="0"/>
              <w:jc w:val="both"/>
            </w:pPr>
            <w:r w:rsidRPr="001A7FA7">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F23A55" w:rsidRPr="001A7FA7" w14:paraId="3FE043DD" w14:textId="77777777" w:rsidTr="00C739CC">
        <w:trPr>
          <w:trHeight w:val="20"/>
        </w:trPr>
        <w:tc>
          <w:tcPr>
            <w:tcW w:w="1560" w:type="dxa"/>
            <w:shd w:val="clear" w:color="auto" w:fill="FFFFFF"/>
          </w:tcPr>
          <w:p w14:paraId="12FAEC25" w14:textId="77777777" w:rsidR="00F23A55" w:rsidRPr="001A7FA7" w:rsidRDefault="00F23A55" w:rsidP="00C739CC">
            <w:pPr>
              <w:widowControl w:val="0"/>
              <w:tabs>
                <w:tab w:val="left" w:pos="540"/>
                <w:tab w:val="num" w:pos="720"/>
                <w:tab w:val="left" w:pos="900"/>
                <w:tab w:val="left" w:pos="1080"/>
                <w:tab w:val="left" w:pos="1260"/>
              </w:tabs>
              <w:rPr>
                <w:iCs/>
              </w:rPr>
            </w:pPr>
            <w:r w:rsidRPr="001A7FA7">
              <w:rPr>
                <w:iCs/>
              </w:rPr>
              <w:t>3.9.2</w:t>
            </w:r>
          </w:p>
        </w:tc>
        <w:tc>
          <w:tcPr>
            <w:tcW w:w="2835" w:type="dxa"/>
            <w:gridSpan w:val="3"/>
            <w:shd w:val="clear" w:color="auto" w:fill="FFFFFF"/>
          </w:tcPr>
          <w:p w14:paraId="3F420A5A" w14:textId="77777777" w:rsidR="00F23A55" w:rsidRPr="001A7FA7" w:rsidRDefault="00F23A55" w:rsidP="00C739CC">
            <w:pPr>
              <w:autoSpaceDE w:val="0"/>
              <w:autoSpaceDN w:val="0"/>
              <w:adjustRightInd w:val="0"/>
              <w:jc w:val="both"/>
            </w:pPr>
            <w:r w:rsidRPr="001A7FA7">
              <w:t>Проведение научных исследований</w:t>
            </w:r>
          </w:p>
        </w:tc>
        <w:tc>
          <w:tcPr>
            <w:tcW w:w="11056" w:type="dxa"/>
            <w:shd w:val="clear" w:color="auto" w:fill="FFFFFF"/>
            <w:vAlign w:val="center"/>
          </w:tcPr>
          <w:p w14:paraId="63940066" w14:textId="77777777" w:rsidR="00F23A55" w:rsidRPr="001A7FA7" w:rsidRDefault="00F23A55" w:rsidP="00C739CC">
            <w:pPr>
              <w:autoSpaceDE w:val="0"/>
              <w:autoSpaceDN w:val="0"/>
              <w:adjustRightInd w:val="0"/>
              <w:jc w:val="both"/>
            </w:pPr>
            <w:r w:rsidRPr="001A7FA7">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F23A55" w:rsidRPr="001A7FA7" w14:paraId="1FED1904" w14:textId="77777777" w:rsidTr="00C739CC">
        <w:trPr>
          <w:trHeight w:val="20"/>
        </w:trPr>
        <w:tc>
          <w:tcPr>
            <w:tcW w:w="1560" w:type="dxa"/>
            <w:shd w:val="clear" w:color="auto" w:fill="FFFFFF"/>
          </w:tcPr>
          <w:p w14:paraId="199843F6" w14:textId="77777777" w:rsidR="00F23A55" w:rsidRPr="001A7FA7" w:rsidRDefault="00F23A55" w:rsidP="00C739CC">
            <w:pPr>
              <w:widowControl w:val="0"/>
              <w:tabs>
                <w:tab w:val="left" w:pos="540"/>
                <w:tab w:val="num" w:pos="720"/>
                <w:tab w:val="left" w:pos="900"/>
                <w:tab w:val="left" w:pos="1080"/>
                <w:tab w:val="left" w:pos="1260"/>
              </w:tabs>
              <w:rPr>
                <w:iCs/>
              </w:rPr>
            </w:pPr>
            <w:r w:rsidRPr="001A7FA7">
              <w:rPr>
                <w:iCs/>
              </w:rPr>
              <w:t>3.9.3</w:t>
            </w:r>
          </w:p>
        </w:tc>
        <w:tc>
          <w:tcPr>
            <w:tcW w:w="2835" w:type="dxa"/>
            <w:gridSpan w:val="3"/>
            <w:shd w:val="clear" w:color="auto" w:fill="FFFFFF"/>
          </w:tcPr>
          <w:p w14:paraId="01740392" w14:textId="77777777" w:rsidR="00F23A55" w:rsidRPr="001A7FA7" w:rsidRDefault="00F23A55" w:rsidP="00C739CC">
            <w:pPr>
              <w:autoSpaceDE w:val="0"/>
              <w:autoSpaceDN w:val="0"/>
              <w:adjustRightInd w:val="0"/>
              <w:jc w:val="both"/>
            </w:pPr>
            <w:r w:rsidRPr="001A7FA7">
              <w:t>Проведение научных испытаний</w:t>
            </w:r>
          </w:p>
        </w:tc>
        <w:tc>
          <w:tcPr>
            <w:tcW w:w="11056" w:type="dxa"/>
            <w:shd w:val="clear" w:color="auto" w:fill="FFFFFF"/>
            <w:vAlign w:val="center"/>
          </w:tcPr>
          <w:p w14:paraId="5AB9AB4A" w14:textId="77777777" w:rsidR="00F23A55" w:rsidRPr="001A7FA7" w:rsidRDefault="00F23A55" w:rsidP="00C739CC">
            <w:pPr>
              <w:autoSpaceDE w:val="0"/>
              <w:autoSpaceDN w:val="0"/>
              <w:adjustRightInd w:val="0"/>
              <w:jc w:val="both"/>
            </w:pPr>
            <w:r w:rsidRPr="001A7FA7">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F23A55" w:rsidRPr="001A7FA7" w14:paraId="7D5AD1D3" w14:textId="77777777" w:rsidTr="00C739CC">
        <w:trPr>
          <w:trHeight w:val="20"/>
        </w:trPr>
        <w:tc>
          <w:tcPr>
            <w:tcW w:w="1560" w:type="dxa"/>
            <w:shd w:val="clear" w:color="auto" w:fill="FFFFFF"/>
          </w:tcPr>
          <w:p w14:paraId="33C67F21" w14:textId="77777777" w:rsidR="00F23A55" w:rsidRPr="001A7FA7" w:rsidRDefault="00F23A55" w:rsidP="00C739CC">
            <w:pPr>
              <w:widowControl w:val="0"/>
              <w:tabs>
                <w:tab w:val="left" w:pos="540"/>
                <w:tab w:val="num" w:pos="720"/>
                <w:tab w:val="left" w:pos="900"/>
                <w:tab w:val="left" w:pos="1080"/>
                <w:tab w:val="left" w:pos="1260"/>
              </w:tabs>
              <w:rPr>
                <w:iCs/>
              </w:rPr>
            </w:pPr>
            <w:r w:rsidRPr="001A7FA7">
              <w:rPr>
                <w:iCs/>
              </w:rPr>
              <w:t>4.4</w:t>
            </w:r>
          </w:p>
        </w:tc>
        <w:tc>
          <w:tcPr>
            <w:tcW w:w="2835" w:type="dxa"/>
            <w:gridSpan w:val="3"/>
            <w:shd w:val="clear" w:color="auto" w:fill="FFFFFF"/>
          </w:tcPr>
          <w:p w14:paraId="6107F139" w14:textId="77777777" w:rsidR="00F23A55" w:rsidRPr="001A7FA7" w:rsidRDefault="00F23A55" w:rsidP="00C739CC">
            <w:pPr>
              <w:autoSpaceDE w:val="0"/>
              <w:autoSpaceDN w:val="0"/>
              <w:adjustRightInd w:val="0"/>
              <w:jc w:val="both"/>
            </w:pPr>
            <w:r w:rsidRPr="001A7FA7">
              <w:t>Магазины</w:t>
            </w:r>
          </w:p>
        </w:tc>
        <w:tc>
          <w:tcPr>
            <w:tcW w:w="11056" w:type="dxa"/>
            <w:shd w:val="clear" w:color="auto" w:fill="FFFFFF"/>
            <w:vAlign w:val="center"/>
          </w:tcPr>
          <w:p w14:paraId="08BE088E" w14:textId="77777777" w:rsidR="00F23A55" w:rsidRPr="001A7FA7" w:rsidRDefault="00F23A55" w:rsidP="00C739CC">
            <w:pPr>
              <w:autoSpaceDE w:val="0"/>
              <w:autoSpaceDN w:val="0"/>
              <w:adjustRightInd w:val="0"/>
              <w:jc w:val="both"/>
            </w:pPr>
            <w:r w:rsidRPr="001A7FA7">
              <w:t>Размещение объектов капитального строительства, предназначенных для продажи товаров, торговая площадь которых составляет до 5000 кв. м</w:t>
            </w:r>
          </w:p>
        </w:tc>
      </w:tr>
      <w:tr w:rsidR="00F23A55" w:rsidRPr="001A7FA7" w14:paraId="7E619FE4" w14:textId="77777777" w:rsidTr="00C739CC">
        <w:trPr>
          <w:trHeight w:val="20"/>
        </w:trPr>
        <w:tc>
          <w:tcPr>
            <w:tcW w:w="1560" w:type="dxa"/>
            <w:shd w:val="clear" w:color="auto" w:fill="FFFFFF"/>
          </w:tcPr>
          <w:p w14:paraId="20308C3B" w14:textId="77777777" w:rsidR="00F23A55" w:rsidRPr="001A7FA7" w:rsidRDefault="00F23A55" w:rsidP="00C739CC">
            <w:pPr>
              <w:widowControl w:val="0"/>
              <w:tabs>
                <w:tab w:val="left" w:pos="540"/>
                <w:tab w:val="num" w:pos="720"/>
                <w:tab w:val="left" w:pos="900"/>
                <w:tab w:val="left" w:pos="1080"/>
                <w:tab w:val="left" w:pos="1260"/>
              </w:tabs>
              <w:rPr>
                <w:iCs/>
              </w:rPr>
            </w:pPr>
            <w:r w:rsidRPr="001A7FA7">
              <w:rPr>
                <w:iCs/>
              </w:rPr>
              <w:t>4.6</w:t>
            </w:r>
          </w:p>
        </w:tc>
        <w:tc>
          <w:tcPr>
            <w:tcW w:w="2835" w:type="dxa"/>
            <w:gridSpan w:val="3"/>
            <w:shd w:val="clear" w:color="auto" w:fill="FFFFFF"/>
          </w:tcPr>
          <w:p w14:paraId="01808197" w14:textId="77777777" w:rsidR="00F23A55" w:rsidRPr="001A7FA7" w:rsidRDefault="00F23A55" w:rsidP="00C739CC">
            <w:pPr>
              <w:autoSpaceDE w:val="0"/>
              <w:autoSpaceDN w:val="0"/>
              <w:adjustRightInd w:val="0"/>
              <w:jc w:val="both"/>
            </w:pPr>
            <w:r w:rsidRPr="001A7FA7">
              <w:t>Общественное питание</w:t>
            </w:r>
          </w:p>
        </w:tc>
        <w:tc>
          <w:tcPr>
            <w:tcW w:w="11056" w:type="dxa"/>
            <w:shd w:val="clear" w:color="auto" w:fill="FFFFFF"/>
            <w:vAlign w:val="center"/>
          </w:tcPr>
          <w:p w14:paraId="39F81C47" w14:textId="77777777" w:rsidR="00F23A55" w:rsidRPr="001A7FA7" w:rsidRDefault="00F23A55" w:rsidP="00C739CC">
            <w:pPr>
              <w:autoSpaceDE w:val="0"/>
              <w:autoSpaceDN w:val="0"/>
              <w:adjustRightInd w:val="0"/>
              <w:jc w:val="both"/>
            </w:pPr>
            <w:r w:rsidRPr="001A7FA7">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F23A55" w:rsidRPr="001A7FA7" w14:paraId="57C50BE7" w14:textId="77777777" w:rsidTr="00C739CC">
        <w:trPr>
          <w:trHeight w:val="20"/>
        </w:trPr>
        <w:tc>
          <w:tcPr>
            <w:tcW w:w="1560" w:type="dxa"/>
            <w:shd w:val="clear" w:color="auto" w:fill="FFFFFF"/>
          </w:tcPr>
          <w:p w14:paraId="023FD9CE" w14:textId="77777777" w:rsidR="00F23A55" w:rsidRPr="001A7FA7" w:rsidRDefault="00F23A55" w:rsidP="00C739CC">
            <w:pPr>
              <w:widowControl w:val="0"/>
              <w:tabs>
                <w:tab w:val="left" w:pos="540"/>
                <w:tab w:val="num" w:pos="720"/>
                <w:tab w:val="left" w:pos="900"/>
                <w:tab w:val="left" w:pos="1080"/>
                <w:tab w:val="left" w:pos="1260"/>
              </w:tabs>
              <w:rPr>
                <w:iCs/>
              </w:rPr>
            </w:pPr>
            <w:r w:rsidRPr="001A7FA7">
              <w:rPr>
                <w:iCs/>
              </w:rPr>
              <w:t>5.1</w:t>
            </w:r>
          </w:p>
        </w:tc>
        <w:tc>
          <w:tcPr>
            <w:tcW w:w="2835" w:type="dxa"/>
            <w:gridSpan w:val="3"/>
            <w:shd w:val="clear" w:color="auto" w:fill="FFFFFF"/>
          </w:tcPr>
          <w:p w14:paraId="66935D92" w14:textId="77777777" w:rsidR="00F23A55" w:rsidRPr="001A7FA7" w:rsidRDefault="00F23A55" w:rsidP="00C739CC">
            <w:pPr>
              <w:autoSpaceDE w:val="0"/>
              <w:autoSpaceDN w:val="0"/>
              <w:adjustRightInd w:val="0"/>
              <w:jc w:val="both"/>
            </w:pPr>
            <w:r w:rsidRPr="001A7FA7">
              <w:t>Спорт</w:t>
            </w:r>
          </w:p>
        </w:tc>
        <w:tc>
          <w:tcPr>
            <w:tcW w:w="11056" w:type="dxa"/>
            <w:shd w:val="clear" w:color="auto" w:fill="FFFFFF"/>
            <w:vAlign w:val="center"/>
          </w:tcPr>
          <w:p w14:paraId="3E798A8D" w14:textId="77777777" w:rsidR="00F23A55" w:rsidRPr="001A7FA7" w:rsidRDefault="00F23A55" w:rsidP="00C739CC">
            <w:pPr>
              <w:autoSpaceDE w:val="0"/>
              <w:autoSpaceDN w:val="0"/>
              <w:adjustRightInd w:val="0"/>
              <w:jc w:val="both"/>
            </w:pPr>
            <w:r w:rsidRPr="001A7FA7">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w:t>
            </w:r>
            <w:hyperlink r:id="rId24" w:history="1">
              <w:r w:rsidRPr="001A7FA7">
                <w:t>5.1.7</w:t>
              </w:r>
            </w:hyperlink>
          </w:p>
        </w:tc>
      </w:tr>
      <w:tr w:rsidR="00F23A55" w:rsidRPr="001A7FA7" w14:paraId="5311D142" w14:textId="77777777" w:rsidTr="00C739CC">
        <w:trPr>
          <w:trHeight w:val="20"/>
        </w:trPr>
        <w:tc>
          <w:tcPr>
            <w:tcW w:w="1560" w:type="dxa"/>
            <w:shd w:val="clear" w:color="auto" w:fill="FFFFFF"/>
          </w:tcPr>
          <w:p w14:paraId="3D667E1A" w14:textId="77777777" w:rsidR="00F23A55" w:rsidRPr="001A7FA7" w:rsidRDefault="00F23A55" w:rsidP="00C739CC">
            <w:pPr>
              <w:widowControl w:val="0"/>
              <w:autoSpaceDE w:val="0"/>
              <w:autoSpaceDN w:val="0"/>
              <w:adjustRightInd w:val="0"/>
              <w:jc w:val="both"/>
              <w:rPr>
                <w:iCs/>
              </w:rPr>
            </w:pPr>
            <w:r w:rsidRPr="001A7FA7">
              <w:rPr>
                <w:iCs/>
              </w:rPr>
              <w:t>5.1.1</w:t>
            </w:r>
          </w:p>
        </w:tc>
        <w:tc>
          <w:tcPr>
            <w:tcW w:w="2835" w:type="dxa"/>
            <w:gridSpan w:val="3"/>
            <w:shd w:val="clear" w:color="auto" w:fill="FFFFFF"/>
          </w:tcPr>
          <w:p w14:paraId="2000757A" w14:textId="77777777" w:rsidR="00F23A55" w:rsidRPr="001A7FA7" w:rsidRDefault="00F23A55" w:rsidP="00C739CC">
            <w:pPr>
              <w:tabs>
                <w:tab w:val="left" w:pos="540"/>
                <w:tab w:val="num" w:pos="720"/>
                <w:tab w:val="left" w:pos="900"/>
                <w:tab w:val="left" w:pos="1080"/>
                <w:tab w:val="left" w:pos="1260"/>
              </w:tabs>
              <w:rPr>
                <w:iCs/>
              </w:rPr>
            </w:pPr>
            <w:r w:rsidRPr="001A7FA7">
              <w:rPr>
                <w:iCs/>
              </w:rPr>
              <w:t>Обеспечение спортивно-зрелищных мероприятий</w:t>
            </w:r>
          </w:p>
        </w:tc>
        <w:tc>
          <w:tcPr>
            <w:tcW w:w="11056" w:type="dxa"/>
            <w:shd w:val="clear" w:color="auto" w:fill="FFFFFF"/>
          </w:tcPr>
          <w:p w14:paraId="4CA78E7B" w14:textId="77777777" w:rsidR="00F23A55" w:rsidRPr="001A7FA7" w:rsidRDefault="00F23A55" w:rsidP="00C739CC">
            <w:pPr>
              <w:autoSpaceDE w:val="0"/>
              <w:autoSpaceDN w:val="0"/>
              <w:adjustRightInd w:val="0"/>
              <w:jc w:val="both"/>
            </w:pPr>
            <w:r w:rsidRPr="001A7FA7">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F23A55" w:rsidRPr="001A7FA7" w14:paraId="30FDFBC9" w14:textId="77777777" w:rsidTr="00C739CC">
        <w:trPr>
          <w:trHeight w:val="20"/>
        </w:trPr>
        <w:tc>
          <w:tcPr>
            <w:tcW w:w="1560" w:type="dxa"/>
            <w:shd w:val="clear" w:color="auto" w:fill="FFFFFF"/>
          </w:tcPr>
          <w:p w14:paraId="6D95C33D" w14:textId="77777777" w:rsidR="00F23A55" w:rsidRPr="001A7FA7" w:rsidRDefault="00F23A55" w:rsidP="00C739CC">
            <w:pPr>
              <w:widowControl w:val="0"/>
              <w:autoSpaceDE w:val="0"/>
              <w:autoSpaceDN w:val="0"/>
              <w:adjustRightInd w:val="0"/>
              <w:jc w:val="both"/>
              <w:rPr>
                <w:iCs/>
              </w:rPr>
            </w:pPr>
            <w:r w:rsidRPr="001A7FA7">
              <w:rPr>
                <w:iCs/>
              </w:rPr>
              <w:t>5.1.2</w:t>
            </w:r>
          </w:p>
        </w:tc>
        <w:tc>
          <w:tcPr>
            <w:tcW w:w="2835" w:type="dxa"/>
            <w:gridSpan w:val="3"/>
            <w:shd w:val="clear" w:color="auto" w:fill="FFFFFF"/>
          </w:tcPr>
          <w:p w14:paraId="256FFB70" w14:textId="77777777" w:rsidR="00F23A55" w:rsidRPr="001A7FA7" w:rsidRDefault="00F23A55" w:rsidP="00C739CC">
            <w:pPr>
              <w:tabs>
                <w:tab w:val="left" w:pos="540"/>
                <w:tab w:val="num" w:pos="720"/>
                <w:tab w:val="left" w:pos="900"/>
                <w:tab w:val="left" w:pos="1080"/>
                <w:tab w:val="left" w:pos="1260"/>
              </w:tabs>
              <w:rPr>
                <w:iCs/>
              </w:rPr>
            </w:pPr>
            <w:r w:rsidRPr="001A7FA7">
              <w:rPr>
                <w:iCs/>
              </w:rPr>
              <w:t>Обеспечение занятий спортом в помещениях</w:t>
            </w:r>
          </w:p>
        </w:tc>
        <w:tc>
          <w:tcPr>
            <w:tcW w:w="11056" w:type="dxa"/>
            <w:shd w:val="clear" w:color="auto" w:fill="FFFFFF"/>
          </w:tcPr>
          <w:p w14:paraId="540DD054" w14:textId="77777777" w:rsidR="00F23A55" w:rsidRPr="001A7FA7" w:rsidRDefault="00F23A55" w:rsidP="00C739CC">
            <w:pPr>
              <w:autoSpaceDE w:val="0"/>
              <w:autoSpaceDN w:val="0"/>
              <w:adjustRightInd w:val="0"/>
              <w:jc w:val="both"/>
            </w:pPr>
            <w:r w:rsidRPr="001A7FA7">
              <w:t>Размещение спортивных клубов, спортивных залов, бассейнов, физкультурно-оздоровительных комплексов в зданиях и сооружениях</w:t>
            </w:r>
          </w:p>
        </w:tc>
      </w:tr>
      <w:tr w:rsidR="00F23A55" w:rsidRPr="001A7FA7" w14:paraId="7E63E47B" w14:textId="77777777" w:rsidTr="00C739CC">
        <w:trPr>
          <w:trHeight w:val="20"/>
        </w:trPr>
        <w:tc>
          <w:tcPr>
            <w:tcW w:w="1560" w:type="dxa"/>
            <w:shd w:val="clear" w:color="auto" w:fill="FFFFFF"/>
          </w:tcPr>
          <w:p w14:paraId="1AB11C9F" w14:textId="77777777" w:rsidR="00F23A55" w:rsidRPr="001A7FA7" w:rsidRDefault="00F23A55" w:rsidP="00C739CC">
            <w:pPr>
              <w:widowControl w:val="0"/>
              <w:autoSpaceDE w:val="0"/>
              <w:autoSpaceDN w:val="0"/>
              <w:adjustRightInd w:val="0"/>
              <w:jc w:val="both"/>
              <w:rPr>
                <w:iCs/>
              </w:rPr>
            </w:pPr>
            <w:r w:rsidRPr="001A7FA7">
              <w:rPr>
                <w:iCs/>
              </w:rPr>
              <w:t>5.1.3</w:t>
            </w:r>
          </w:p>
        </w:tc>
        <w:tc>
          <w:tcPr>
            <w:tcW w:w="2835" w:type="dxa"/>
            <w:gridSpan w:val="3"/>
            <w:shd w:val="clear" w:color="auto" w:fill="FFFFFF"/>
          </w:tcPr>
          <w:p w14:paraId="17A3C7FF" w14:textId="77777777" w:rsidR="00F23A55" w:rsidRPr="001A7FA7" w:rsidRDefault="00F23A55" w:rsidP="00C739CC">
            <w:pPr>
              <w:tabs>
                <w:tab w:val="left" w:pos="540"/>
                <w:tab w:val="num" w:pos="720"/>
                <w:tab w:val="left" w:pos="900"/>
                <w:tab w:val="left" w:pos="1080"/>
                <w:tab w:val="left" w:pos="1260"/>
              </w:tabs>
              <w:rPr>
                <w:iCs/>
              </w:rPr>
            </w:pPr>
            <w:r w:rsidRPr="001A7FA7">
              <w:rPr>
                <w:iCs/>
              </w:rPr>
              <w:t>Площадки для занятий спортом</w:t>
            </w:r>
          </w:p>
        </w:tc>
        <w:tc>
          <w:tcPr>
            <w:tcW w:w="11056" w:type="dxa"/>
            <w:shd w:val="clear" w:color="auto" w:fill="FFFFFF"/>
          </w:tcPr>
          <w:p w14:paraId="013C3903" w14:textId="77777777" w:rsidR="00F23A55" w:rsidRPr="001A7FA7" w:rsidRDefault="00F23A55" w:rsidP="00C739CC">
            <w:pPr>
              <w:autoSpaceDE w:val="0"/>
              <w:autoSpaceDN w:val="0"/>
              <w:adjustRightInd w:val="0"/>
              <w:jc w:val="both"/>
            </w:pPr>
            <w:r w:rsidRPr="001A7FA7">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F23A55" w:rsidRPr="001A7FA7" w14:paraId="2938210B" w14:textId="77777777" w:rsidTr="00C739CC">
        <w:trPr>
          <w:trHeight w:val="20"/>
        </w:trPr>
        <w:tc>
          <w:tcPr>
            <w:tcW w:w="1560" w:type="dxa"/>
            <w:shd w:val="clear" w:color="auto" w:fill="FFFFFF"/>
          </w:tcPr>
          <w:p w14:paraId="59412BF5" w14:textId="77777777" w:rsidR="00F23A55" w:rsidRPr="001A7FA7" w:rsidRDefault="00F23A55" w:rsidP="00C739CC">
            <w:pPr>
              <w:widowControl w:val="0"/>
              <w:autoSpaceDE w:val="0"/>
              <w:autoSpaceDN w:val="0"/>
              <w:adjustRightInd w:val="0"/>
              <w:jc w:val="both"/>
              <w:rPr>
                <w:iCs/>
              </w:rPr>
            </w:pPr>
            <w:r w:rsidRPr="001A7FA7">
              <w:rPr>
                <w:iCs/>
              </w:rPr>
              <w:t>5.1.4</w:t>
            </w:r>
          </w:p>
        </w:tc>
        <w:tc>
          <w:tcPr>
            <w:tcW w:w="2835" w:type="dxa"/>
            <w:gridSpan w:val="3"/>
            <w:shd w:val="clear" w:color="auto" w:fill="FFFFFF"/>
          </w:tcPr>
          <w:p w14:paraId="34404353" w14:textId="77777777" w:rsidR="00F23A55" w:rsidRPr="001A7FA7" w:rsidRDefault="00F23A55" w:rsidP="00C739CC">
            <w:pPr>
              <w:tabs>
                <w:tab w:val="left" w:pos="540"/>
                <w:tab w:val="num" w:pos="720"/>
                <w:tab w:val="left" w:pos="900"/>
                <w:tab w:val="left" w:pos="1080"/>
                <w:tab w:val="left" w:pos="1260"/>
              </w:tabs>
              <w:rPr>
                <w:iCs/>
              </w:rPr>
            </w:pPr>
            <w:r w:rsidRPr="001A7FA7">
              <w:rPr>
                <w:iCs/>
              </w:rPr>
              <w:t>Оборудованные площадки для занятий спортом</w:t>
            </w:r>
          </w:p>
        </w:tc>
        <w:tc>
          <w:tcPr>
            <w:tcW w:w="11056" w:type="dxa"/>
            <w:shd w:val="clear" w:color="auto" w:fill="FFFFFF"/>
          </w:tcPr>
          <w:p w14:paraId="2063A185" w14:textId="77777777" w:rsidR="00F23A55" w:rsidRPr="001A7FA7" w:rsidRDefault="00F23A55" w:rsidP="00C739CC">
            <w:pPr>
              <w:autoSpaceDE w:val="0"/>
              <w:autoSpaceDN w:val="0"/>
              <w:adjustRightInd w:val="0"/>
              <w:jc w:val="both"/>
            </w:pPr>
            <w:r w:rsidRPr="001A7FA7">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bl>
    <w:p w14:paraId="2DE74521" w14:textId="77777777" w:rsidR="00F23A55" w:rsidRPr="001A7FA7" w:rsidRDefault="00F23A55" w:rsidP="00F23A55">
      <w:pPr>
        <w:autoSpaceDE w:val="0"/>
        <w:autoSpaceDN w:val="0"/>
        <w:adjustRightInd w:val="0"/>
      </w:pPr>
    </w:p>
    <w:p w14:paraId="36C6C3D4" w14:textId="77777777" w:rsidR="00127DE2" w:rsidRDefault="00127DE2" w:rsidP="00A24B45">
      <w:pPr>
        <w:jc w:val="center"/>
        <w:rPr>
          <w:b/>
          <w:iCs/>
          <w:sz w:val="28"/>
          <w:szCs w:val="28"/>
        </w:rPr>
      </w:pPr>
    </w:p>
    <w:tbl>
      <w:tblPr>
        <w:tblW w:w="512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1"/>
        <w:gridCol w:w="1681"/>
        <w:gridCol w:w="6903"/>
        <w:gridCol w:w="2991"/>
        <w:gridCol w:w="2726"/>
      </w:tblGrid>
      <w:tr w:rsidR="00BD11C9" w:rsidRPr="00820FBD" w14:paraId="744FB0E7" w14:textId="77777777" w:rsidTr="00C739CC">
        <w:trPr>
          <w:trHeight w:val="552"/>
          <w:tblHeader/>
        </w:trPr>
        <w:tc>
          <w:tcPr>
            <w:tcW w:w="262" w:type="pct"/>
            <w:tcBorders>
              <w:top w:val="double" w:sz="4" w:space="0" w:color="333333"/>
              <w:left w:val="double" w:sz="4" w:space="0" w:color="333333"/>
              <w:bottom w:val="double" w:sz="4" w:space="0" w:color="333333"/>
              <w:right w:val="double" w:sz="4" w:space="0" w:color="333333"/>
            </w:tcBorders>
            <w:vAlign w:val="center"/>
          </w:tcPr>
          <w:p w14:paraId="04664BBD" w14:textId="77777777" w:rsidR="00BD11C9" w:rsidRPr="00820FBD" w:rsidRDefault="00BD11C9" w:rsidP="00C739CC">
            <w:pPr>
              <w:widowControl w:val="0"/>
              <w:suppressAutoHyphens/>
              <w:ind w:right="21"/>
              <w:jc w:val="center"/>
              <w:rPr>
                <w:lang w:val="en-US" w:eastAsia="en-US"/>
              </w:rPr>
            </w:pPr>
            <w:r w:rsidRPr="00820FBD">
              <w:rPr>
                <w:lang w:val="en-US" w:eastAsia="en-US"/>
              </w:rPr>
              <w:t>№ п/п</w:t>
            </w:r>
          </w:p>
        </w:tc>
        <w:tc>
          <w:tcPr>
            <w:tcW w:w="557" w:type="pct"/>
            <w:tcBorders>
              <w:top w:val="double" w:sz="4" w:space="0" w:color="333333"/>
              <w:left w:val="double" w:sz="4" w:space="0" w:color="333333"/>
              <w:bottom w:val="double" w:sz="4" w:space="0" w:color="333333"/>
              <w:right w:val="double" w:sz="4" w:space="0" w:color="333333"/>
            </w:tcBorders>
            <w:vAlign w:val="center"/>
          </w:tcPr>
          <w:p w14:paraId="637441D6" w14:textId="77777777" w:rsidR="00BD11C9" w:rsidRPr="00820FBD" w:rsidRDefault="00BD11C9" w:rsidP="00C739CC">
            <w:pPr>
              <w:widowControl w:val="0"/>
              <w:suppressAutoHyphens/>
              <w:ind w:right="21"/>
              <w:jc w:val="center"/>
              <w:rPr>
                <w:lang w:val="en-US" w:eastAsia="en-US"/>
              </w:rPr>
            </w:pPr>
            <w:proofErr w:type="spellStart"/>
            <w:r w:rsidRPr="00820FBD">
              <w:rPr>
                <w:lang w:val="en-US" w:eastAsia="en-US"/>
              </w:rPr>
              <w:t>Код</w:t>
            </w:r>
            <w:proofErr w:type="spellEnd"/>
            <w:r w:rsidRPr="00820FBD">
              <w:rPr>
                <w:lang w:val="en-US" w:eastAsia="en-US"/>
              </w:rPr>
              <w:t xml:space="preserve"> </w:t>
            </w:r>
            <w:proofErr w:type="spellStart"/>
            <w:r w:rsidRPr="00820FBD">
              <w:rPr>
                <w:lang w:val="en-US" w:eastAsia="en-US"/>
              </w:rPr>
              <w:t>вида</w:t>
            </w:r>
            <w:proofErr w:type="spellEnd"/>
            <w:r w:rsidRPr="00820FBD">
              <w:rPr>
                <w:lang w:val="en-US" w:eastAsia="en-US"/>
              </w:rPr>
              <w:t xml:space="preserve"> </w:t>
            </w:r>
            <w:proofErr w:type="spellStart"/>
            <w:r w:rsidRPr="00820FBD">
              <w:rPr>
                <w:lang w:val="en-US" w:eastAsia="en-US"/>
              </w:rPr>
              <w:t>использования</w:t>
            </w:r>
            <w:proofErr w:type="spellEnd"/>
          </w:p>
        </w:tc>
        <w:tc>
          <w:tcPr>
            <w:tcW w:w="2287" w:type="pct"/>
            <w:tcBorders>
              <w:top w:val="double" w:sz="4" w:space="0" w:color="333333"/>
              <w:left w:val="double" w:sz="4" w:space="0" w:color="333333"/>
              <w:bottom w:val="double" w:sz="4" w:space="0" w:color="333333"/>
              <w:right w:val="double" w:sz="4" w:space="0" w:color="333333"/>
            </w:tcBorders>
            <w:vAlign w:val="center"/>
          </w:tcPr>
          <w:p w14:paraId="7E0EA713" w14:textId="77777777" w:rsidR="00BD11C9" w:rsidRPr="00820FBD" w:rsidRDefault="00BD11C9" w:rsidP="00C739CC">
            <w:pPr>
              <w:widowControl w:val="0"/>
              <w:suppressAutoHyphens/>
              <w:ind w:right="21"/>
              <w:jc w:val="center"/>
              <w:rPr>
                <w:lang w:eastAsia="en-US"/>
              </w:rPr>
            </w:pPr>
            <w:proofErr w:type="spellStart"/>
            <w:r w:rsidRPr="00820FBD">
              <w:rPr>
                <w:lang w:val="en-US" w:eastAsia="en-US"/>
              </w:rPr>
              <w:t>Наименование</w:t>
            </w:r>
            <w:proofErr w:type="spellEnd"/>
            <w:r w:rsidRPr="00820FBD">
              <w:rPr>
                <w:lang w:val="en-US" w:eastAsia="en-US"/>
              </w:rPr>
              <w:t xml:space="preserve"> </w:t>
            </w:r>
            <w:proofErr w:type="spellStart"/>
            <w:r w:rsidRPr="00820FBD">
              <w:rPr>
                <w:lang w:val="en-US" w:eastAsia="en-US"/>
              </w:rPr>
              <w:t>параметра</w:t>
            </w:r>
            <w:proofErr w:type="spellEnd"/>
          </w:p>
        </w:tc>
        <w:tc>
          <w:tcPr>
            <w:tcW w:w="991" w:type="pct"/>
            <w:tcBorders>
              <w:top w:val="double" w:sz="4" w:space="0" w:color="333333"/>
              <w:left w:val="double" w:sz="4" w:space="0" w:color="333333"/>
              <w:bottom w:val="double" w:sz="4" w:space="0" w:color="333333"/>
              <w:right w:val="double" w:sz="4" w:space="0" w:color="333333"/>
            </w:tcBorders>
            <w:vAlign w:val="center"/>
          </w:tcPr>
          <w:p w14:paraId="132C792B" w14:textId="77777777" w:rsidR="00BD11C9" w:rsidRPr="00820FBD" w:rsidRDefault="00BD11C9" w:rsidP="00C739CC">
            <w:pPr>
              <w:widowControl w:val="0"/>
              <w:suppressAutoHyphens/>
              <w:ind w:right="21"/>
              <w:jc w:val="center"/>
              <w:rPr>
                <w:lang w:val="en-US" w:eastAsia="en-US"/>
              </w:rPr>
            </w:pPr>
            <w:proofErr w:type="spellStart"/>
            <w:r w:rsidRPr="00820FBD">
              <w:rPr>
                <w:lang w:val="en-US" w:eastAsia="en-US"/>
              </w:rPr>
              <w:t>Значение</w:t>
            </w:r>
            <w:proofErr w:type="spellEnd"/>
            <w:r w:rsidRPr="00820FBD">
              <w:rPr>
                <w:lang w:val="en-US" w:eastAsia="en-US"/>
              </w:rPr>
              <w:t xml:space="preserve"> </w:t>
            </w:r>
            <w:proofErr w:type="spellStart"/>
            <w:r w:rsidRPr="00820FBD">
              <w:rPr>
                <w:lang w:val="en-US" w:eastAsia="en-US"/>
              </w:rPr>
              <w:t>параметра</w:t>
            </w:r>
            <w:proofErr w:type="spellEnd"/>
          </w:p>
        </w:tc>
        <w:tc>
          <w:tcPr>
            <w:tcW w:w="903" w:type="pct"/>
            <w:tcBorders>
              <w:top w:val="double" w:sz="4" w:space="0" w:color="333333"/>
              <w:left w:val="double" w:sz="4" w:space="0" w:color="333333"/>
              <w:bottom w:val="double" w:sz="4" w:space="0" w:color="333333"/>
              <w:right w:val="double" w:sz="4" w:space="0" w:color="333333"/>
            </w:tcBorders>
            <w:vAlign w:val="center"/>
          </w:tcPr>
          <w:p w14:paraId="2C312470" w14:textId="77777777" w:rsidR="00BD11C9" w:rsidRPr="00820FBD" w:rsidRDefault="00BD11C9" w:rsidP="00C739CC">
            <w:pPr>
              <w:widowControl w:val="0"/>
              <w:suppressAutoHyphens/>
              <w:ind w:right="21"/>
              <w:jc w:val="center"/>
              <w:rPr>
                <w:lang w:val="en-US" w:eastAsia="en-US"/>
              </w:rPr>
            </w:pPr>
            <w:proofErr w:type="spellStart"/>
            <w:r w:rsidRPr="00820FBD">
              <w:rPr>
                <w:lang w:val="en-US" w:eastAsia="en-US"/>
              </w:rPr>
              <w:t>Единица</w:t>
            </w:r>
            <w:proofErr w:type="spellEnd"/>
            <w:r w:rsidRPr="00820FBD">
              <w:rPr>
                <w:lang w:val="en-US" w:eastAsia="en-US"/>
              </w:rPr>
              <w:t xml:space="preserve"> </w:t>
            </w:r>
            <w:proofErr w:type="spellStart"/>
            <w:r w:rsidRPr="00820FBD">
              <w:rPr>
                <w:lang w:val="en-US" w:eastAsia="en-US"/>
              </w:rPr>
              <w:t>измерения</w:t>
            </w:r>
            <w:proofErr w:type="spellEnd"/>
          </w:p>
        </w:tc>
      </w:tr>
      <w:tr w:rsidR="00BD11C9" w:rsidRPr="00820FBD" w14:paraId="05448226" w14:textId="77777777" w:rsidTr="00C739CC">
        <w:trPr>
          <w:trHeight w:val="57"/>
        </w:trPr>
        <w:tc>
          <w:tcPr>
            <w:tcW w:w="5000" w:type="pct"/>
            <w:gridSpan w:val="5"/>
            <w:tcBorders>
              <w:top w:val="double" w:sz="4" w:space="0" w:color="333333"/>
              <w:left w:val="single" w:sz="4" w:space="0" w:color="000000"/>
              <w:bottom w:val="single" w:sz="4" w:space="0" w:color="000000"/>
              <w:right w:val="single" w:sz="4" w:space="0" w:color="000000"/>
            </w:tcBorders>
            <w:vAlign w:val="center"/>
          </w:tcPr>
          <w:p w14:paraId="3042946A" w14:textId="77777777" w:rsidR="00BD11C9" w:rsidRPr="00820FBD" w:rsidRDefault="00BD11C9" w:rsidP="00C739CC">
            <w:pPr>
              <w:widowControl w:val="0"/>
              <w:suppressAutoHyphens/>
              <w:ind w:firstLine="7"/>
              <w:jc w:val="center"/>
              <w:rPr>
                <w:lang w:eastAsia="en-US"/>
              </w:rPr>
            </w:pPr>
            <w:r w:rsidRPr="00820FBD">
              <w:rPr>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 установленные в соответствии со статьей 38 Градостроительного кодекса Российской Федерации</w:t>
            </w:r>
          </w:p>
        </w:tc>
      </w:tr>
      <w:tr w:rsidR="00BD11C9" w:rsidRPr="00820FBD" w14:paraId="2B1C6928" w14:textId="77777777" w:rsidTr="00C739CC">
        <w:trPr>
          <w:trHeight w:val="57"/>
        </w:trPr>
        <w:tc>
          <w:tcPr>
            <w:tcW w:w="262" w:type="pct"/>
            <w:tcBorders>
              <w:top w:val="single" w:sz="4" w:space="0" w:color="auto"/>
              <w:left w:val="single" w:sz="4" w:space="0" w:color="auto"/>
              <w:right w:val="single" w:sz="4" w:space="0" w:color="auto"/>
            </w:tcBorders>
          </w:tcPr>
          <w:p w14:paraId="3041A4E7" w14:textId="77777777" w:rsidR="00BD11C9" w:rsidRPr="00820FBD" w:rsidRDefault="00BD11C9" w:rsidP="00C739CC">
            <w:pPr>
              <w:widowControl w:val="0"/>
              <w:suppressAutoHyphens/>
              <w:ind w:right="21"/>
              <w:jc w:val="center"/>
              <w:rPr>
                <w:lang w:val="en-US" w:eastAsia="en-US"/>
              </w:rPr>
            </w:pPr>
            <w:r w:rsidRPr="00820FBD">
              <w:rPr>
                <w:lang w:val="en-US" w:eastAsia="en-US"/>
              </w:rPr>
              <w:t>1</w:t>
            </w:r>
          </w:p>
        </w:tc>
        <w:tc>
          <w:tcPr>
            <w:tcW w:w="2844" w:type="pct"/>
            <w:gridSpan w:val="2"/>
            <w:tcBorders>
              <w:top w:val="single" w:sz="4" w:space="0" w:color="000000"/>
              <w:left w:val="single" w:sz="4" w:space="0" w:color="auto"/>
              <w:bottom w:val="single" w:sz="4" w:space="0" w:color="000000"/>
              <w:right w:val="single" w:sz="4" w:space="0" w:color="auto"/>
            </w:tcBorders>
            <w:vAlign w:val="center"/>
          </w:tcPr>
          <w:p w14:paraId="615FF520" w14:textId="02974855" w:rsidR="00BD11C9" w:rsidRPr="00820FBD" w:rsidRDefault="00BD11C9" w:rsidP="00C739CC">
            <w:pPr>
              <w:widowControl w:val="0"/>
              <w:suppressAutoHyphens/>
              <w:jc w:val="both"/>
              <w:rPr>
                <w:b/>
                <w:lang w:eastAsia="en-US"/>
              </w:rPr>
            </w:pPr>
            <w:r w:rsidRPr="00820FBD">
              <w:rPr>
                <w:b/>
                <w:lang w:eastAsia="en-US"/>
              </w:rPr>
              <w:t>Максимал</w:t>
            </w:r>
            <w:r>
              <w:rPr>
                <w:b/>
                <w:lang w:eastAsia="en-US"/>
              </w:rPr>
              <w:t>ьная площадь земельного участка</w:t>
            </w:r>
          </w:p>
        </w:tc>
        <w:tc>
          <w:tcPr>
            <w:tcW w:w="991" w:type="pct"/>
            <w:tcBorders>
              <w:top w:val="single" w:sz="4" w:space="0" w:color="auto"/>
              <w:left w:val="single" w:sz="4" w:space="0" w:color="auto"/>
              <w:bottom w:val="single" w:sz="4" w:space="0" w:color="auto"/>
              <w:right w:val="single" w:sz="4" w:space="0" w:color="auto"/>
            </w:tcBorders>
          </w:tcPr>
          <w:p w14:paraId="394BCA35" w14:textId="77777777" w:rsidR="00BD11C9" w:rsidRPr="00820FBD" w:rsidRDefault="00BD11C9" w:rsidP="00C739CC">
            <w:pPr>
              <w:widowControl w:val="0"/>
              <w:suppressAutoHyphens/>
              <w:ind w:firstLine="7"/>
              <w:jc w:val="center"/>
              <w:rPr>
                <w:lang w:eastAsia="en-US"/>
              </w:rPr>
            </w:pPr>
            <w:r w:rsidRPr="00820FBD">
              <w:rPr>
                <w:lang w:eastAsia="en-US"/>
              </w:rPr>
              <w:t>не подлежит установлению</w:t>
            </w:r>
          </w:p>
        </w:tc>
        <w:tc>
          <w:tcPr>
            <w:tcW w:w="903" w:type="pct"/>
            <w:tcBorders>
              <w:top w:val="single" w:sz="4" w:space="0" w:color="auto"/>
              <w:left w:val="single" w:sz="4" w:space="0" w:color="auto"/>
              <w:right w:val="single" w:sz="4" w:space="0" w:color="auto"/>
            </w:tcBorders>
            <w:vAlign w:val="center"/>
          </w:tcPr>
          <w:p w14:paraId="2B991737" w14:textId="77777777" w:rsidR="00BD11C9" w:rsidRPr="00820FBD" w:rsidRDefault="00BD11C9" w:rsidP="00C739CC">
            <w:pPr>
              <w:widowControl w:val="0"/>
              <w:jc w:val="center"/>
              <w:rPr>
                <w:lang w:eastAsia="en-US"/>
              </w:rPr>
            </w:pPr>
            <w:r w:rsidRPr="00820FBD">
              <w:rPr>
                <w:lang w:eastAsia="en-US"/>
              </w:rPr>
              <w:t>-</w:t>
            </w:r>
          </w:p>
        </w:tc>
      </w:tr>
      <w:tr w:rsidR="00BD11C9" w:rsidRPr="00820FBD" w14:paraId="788A0AD3" w14:textId="77777777" w:rsidTr="00C739CC">
        <w:trPr>
          <w:trHeight w:val="57"/>
        </w:trPr>
        <w:tc>
          <w:tcPr>
            <w:tcW w:w="262" w:type="pct"/>
            <w:tcBorders>
              <w:top w:val="single" w:sz="4" w:space="0" w:color="auto"/>
              <w:left w:val="single" w:sz="4" w:space="0" w:color="auto"/>
              <w:right w:val="single" w:sz="4" w:space="0" w:color="auto"/>
            </w:tcBorders>
          </w:tcPr>
          <w:p w14:paraId="7BFAE4A4" w14:textId="77777777" w:rsidR="00BD11C9" w:rsidRPr="00820FBD" w:rsidRDefault="00BD11C9" w:rsidP="00C739CC">
            <w:pPr>
              <w:widowControl w:val="0"/>
              <w:suppressAutoHyphens/>
              <w:jc w:val="center"/>
              <w:rPr>
                <w:lang w:val="en-US" w:eastAsia="en-US"/>
              </w:rPr>
            </w:pPr>
            <w:r w:rsidRPr="00820FBD">
              <w:rPr>
                <w:lang w:val="en-US" w:eastAsia="en-US"/>
              </w:rPr>
              <w:t>2</w:t>
            </w:r>
          </w:p>
        </w:tc>
        <w:tc>
          <w:tcPr>
            <w:tcW w:w="2844" w:type="pct"/>
            <w:gridSpan w:val="2"/>
            <w:tcBorders>
              <w:top w:val="single" w:sz="4" w:space="0" w:color="000000"/>
              <w:left w:val="single" w:sz="4" w:space="0" w:color="auto"/>
              <w:bottom w:val="single" w:sz="4" w:space="0" w:color="000000"/>
              <w:right w:val="single" w:sz="4" w:space="0" w:color="000000"/>
            </w:tcBorders>
            <w:vAlign w:val="center"/>
          </w:tcPr>
          <w:p w14:paraId="632261DC" w14:textId="77777777" w:rsidR="00BD11C9" w:rsidRPr="00820FBD" w:rsidRDefault="00BD11C9" w:rsidP="00C739CC">
            <w:pPr>
              <w:widowControl w:val="0"/>
              <w:suppressAutoHyphens/>
              <w:jc w:val="both"/>
              <w:rPr>
                <w:lang w:eastAsia="en-US"/>
              </w:rPr>
            </w:pPr>
            <w:r w:rsidRPr="00820FBD">
              <w:rPr>
                <w:b/>
                <w:lang w:eastAsia="en-US"/>
              </w:rPr>
              <w:t>Минимальная площадь земельного участка</w:t>
            </w:r>
          </w:p>
        </w:tc>
        <w:tc>
          <w:tcPr>
            <w:tcW w:w="991" w:type="pct"/>
            <w:tcBorders>
              <w:top w:val="single" w:sz="4" w:space="0" w:color="auto"/>
              <w:left w:val="single" w:sz="4" w:space="0" w:color="000000"/>
              <w:bottom w:val="single" w:sz="4" w:space="0" w:color="auto"/>
              <w:right w:val="single" w:sz="4" w:space="0" w:color="000000"/>
            </w:tcBorders>
          </w:tcPr>
          <w:p w14:paraId="60F4038A" w14:textId="3C7A2A35" w:rsidR="00BD11C9" w:rsidRPr="00820FBD" w:rsidRDefault="00BD11C9" w:rsidP="00D01C40">
            <w:pPr>
              <w:widowControl w:val="0"/>
              <w:suppressAutoHyphens/>
              <w:jc w:val="center"/>
              <w:rPr>
                <w:lang w:eastAsia="en-US"/>
              </w:rPr>
            </w:pPr>
            <w:r w:rsidRPr="00820FBD">
              <w:rPr>
                <w:lang w:eastAsia="en-US"/>
              </w:rPr>
              <w:t>не подлежит установлению</w:t>
            </w:r>
          </w:p>
        </w:tc>
        <w:tc>
          <w:tcPr>
            <w:tcW w:w="903" w:type="pct"/>
            <w:tcBorders>
              <w:top w:val="single" w:sz="4" w:space="0" w:color="auto"/>
              <w:left w:val="single" w:sz="4" w:space="0" w:color="000000"/>
              <w:right w:val="single" w:sz="4" w:space="0" w:color="000000"/>
            </w:tcBorders>
            <w:vAlign w:val="center"/>
          </w:tcPr>
          <w:p w14:paraId="0C38C27E" w14:textId="09DF46EF" w:rsidR="00BD11C9" w:rsidRPr="00820FBD" w:rsidRDefault="00D01C40" w:rsidP="00C739CC">
            <w:pPr>
              <w:widowControl w:val="0"/>
              <w:jc w:val="center"/>
              <w:rPr>
                <w:lang w:eastAsia="en-US"/>
              </w:rPr>
            </w:pPr>
            <w:r>
              <w:rPr>
                <w:lang w:eastAsia="en-US"/>
              </w:rPr>
              <w:t>-</w:t>
            </w:r>
          </w:p>
        </w:tc>
      </w:tr>
      <w:tr w:rsidR="00BD11C9" w:rsidRPr="00820FBD" w14:paraId="32CB13C1" w14:textId="77777777" w:rsidTr="00C739CC">
        <w:trPr>
          <w:trHeight w:val="57"/>
        </w:trPr>
        <w:tc>
          <w:tcPr>
            <w:tcW w:w="262" w:type="pct"/>
            <w:tcBorders>
              <w:top w:val="single" w:sz="4" w:space="0" w:color="000000"/>
              <w:left w:val="single" w:sz="4" w:space="0" w:color="000000"/>
              <w:bottom w:val="single" w:sz="4" w:space="0" w:color="000000"/>
              <w:right w:val="single" w:sz="4" w:space="0" w:color="000000"/>
            </w:tcBorders>
          </w:tcPr>
          <w:p w14:paraId="62CE438D" w14:textId="77777777" w:rsidR="00BD11C9" w:rsidRPr="00820FBD" w:rsidRDefault="00BD11C9" w:rsidP="00C739CC">
            <w:pPr>
              <w:widowControl w:val="0"/>
              <w:suppressAutoHyphens/>
              <w:jc w:val="center"/>
              <w:rPr>
                <w:lang w:eastAsia="en-US"/>
              </w:rPr>
            </w:pPr>
            <w:r w:rsidRPr="00820FBD">
              <w:rPr>
                <w:lang w:eastAsia="en-US"/>
              </w:rPr>
              <w:t>3</w:t>
            </w:r>
          </w:p>
        </w:tc>
        <w:tc>
          <w:tcPr>
            <w:tcW w:w="2844" w:type="pct"/>
            <w:gridSpan w:val="2"/>
            <w:tcBorders>
              <w:top w:val="single" w:sz="4" w:space="0" w:color="000000"/>
              <w:left w:val="single" w:sz="4" w:space="0" w:color="000000"/>
              <w:bottom w:val="single" w:sz="4" w:space="0" w:color="000000"/>
              <w:right w:val="single" w:sz="4" w:space="0" w:color="000000"/>
            </w:tcBorders>
          </w:tcPr>
          <w:p w14:paraId="1E025EA7" w14:textId="77777777" w:rsidR="00BD11C9" w:rsidRPr="00820FBD" w:rsidRDefault="00BD11C9" w:rsidP="00C739CC">
            <w:pPr>
              <w:widowControl w:val="0"/>
              <w:suppressAutoHyphens/>
              <w:rPr>
                <w:b/>
                <w:lang w:eastAsia="en-US"/>
              </w:rPr>
            </w:pPr>
            <w:r w:rsidRPr="00820FBD">
              <w:rPr>
                <w:b/>
                <w:lang w:eastAsia="en-US"/>
              </w:rPr>
              <w:t>Предельное количество этажей</w:t>
            </w:r>
          </w:p>
        </w:tc>
        <w:tc>
          <w:tcPr>
            <w:tcW w:w="991" w:type="pct"/>
            <w:tcBorders>
              <w:top w:val="single" w:sz="4" w:space="0" w:color="000000"/>
              <w:left w:val="single" w:sz="4" w:space="0" w:color="000000"/>
              <w:bottom w:val="single" w:sz="4" w:space="0" w:color="000000"/>
              <w:right w:val="single" w:sz="4" w:space="0" w:color="000000"/>
            </w:tcBorders>
          </w:tcPr>
          <w:p w14:paraId="04624912" w14:textId="35B21017" w:rsidR="00BD11C9" w:rsidRPr="00820FBD" w:rsidRDefault="00BD11C9" w:rsidP="00D01C40">
            <w:pPr>
              <w:jc w:val="center"/>
            </w:pPr>
            <w:r w:rsidRPr="00820FBD">
              <w:rPr>
                <w:lang w:eastAsia="en-US"/>
              </w:rPr>
              <w:t>не подлежит установлению</w:t>
            </w:r>
          </w:p>
        </w:tc>
        <w:tc>
          <w:tcPr>
            <w:tcW w:w="903" w:type="pct"/>
            <w:tcBorders>
              <w:top w:val="single" w:sz="4" w:space="0" w:color="000000"/>
              <w:left w:val="single" w:sz="4" w:space="0" w:color="000000"/>
              <w:bottom w:val="single" w:sz="4" w:space="0" w:color="000000"/>
              <w:right w:val="single" w:sz="4" w:space="0" w:color="000000"/>
            </w:tcBorders>
            <w:vAlign w:val="center"/>
          </w:tcPr>
          <w:p w14:paraId="4999F7FA" w14:textId="77777777" w:rsidR="00BD11C9" w:rsidRPr="00820FBD" w:rsidRDefault="00BD11C9" w:rsidP="00C739CC">
            <w:pPr>
              <w:widowControl w:val="0"/>
              <w:suppressAutoHyphens/>
              <w:ind w:firstLine="7"/>
              <w:jc w:val="center"/>
              <w:rPr>
                <w:lang w:eastAsia="en-US"/>
              </w:rPr>
            </w:pPr>
            <w:r w:rsidRPr="00820FBD">
              <w:rPr>
                <w:lang w:eastAsia="en-US"/>
              </w:rPr>
              <w:t>-</w:t>
            </w:r>
          </w:p>
        </w:tc>
      </w:tr>
      <w:tr w:rsidR="00BD11C9" w:rsidRPr="00820FBD" w14:paraId="3D4E3CF7" w14:textId="77777777" w:rsidTr="00C739CC">
        <w:trPr>
          <w:trHeight w:val="57"/>
        </w:trPr>
        <w:tc>
          <w:tcPr>
            <w:tcW w:w="262" w:type="pct"/>
            <w:tcBorders>
              <w:top w:val="single" w:sz="4" w:space="0" w:color="000000"/>
              <w:left w:val="single" w:sz="4" w:space="0" w:color="000000"/>
              <w:bottom w:val="single" w:sz="4" w:space="0" w:color="000000"/>
              <w:right w:val="single" w:sz="4" w:space="0" w:color="000000"/>
            </w:tcBorders>
          </w:tcPr>
          <w:p w14:paraId="33C1961A" w14:textId="00BE869A" w:rsidR="00BD11C9" w:rsidRPr="00820FBD" w:rsidRDefault="00BD11C9" w:rsidP="00C739CC">
            <w:pPr>
              <w:widowControl w:val="0"/>
              <w:suppressAutoHyphens/>
              <w:jc w:val="center"/>
              <w:rPr>
                <w:lang w:eastAsia="en-US"/>
              </w:rPr>
            </w:pPr>
            <w:r>
              <w:rPr>
                <w:lang w:eastAsia="en-US"/>
              </w:rPr>
              <w:t>4</w:t>
            </w:r>
          </w:p>
        </w:tc>
        <w:tc>
          <w:tcPr>
            <w:tcW w:w="2844" w:type="pct"/>
            <w:gridSpan w:val="2"/>
            <w:tcBorders>
              <w:top w:val="single" w:sz="4" w:space="0" w:color="000000"/>
              <w:left w:val="single" w:sz="4" w:space="0" w:color="000000"/>
              <w:bottom w:val="single" w:sz="4" w:space="0" w:color="000000"/>
              <w:right w:val="single" w:sz="4" w:space="0" w:color="000000"/>
            </w:tcBorders>
          </w:tcPr>
          <w:p w14:paraId="24A825C2" w14:textId="77777777" w:rsidR="00BD11C9" w:rsidRPr="00820FBD" w:rsidRDefault="00BD11C9" w:rsidP="00C739CC">
            <w:pPr>
              <w:widowControl w:val="0"/>
              <w:suppressAutoHyphens/>
              <w:rPr>
                <w:b/>
                <w:lang w:eastAsia="en-US"/>
              </w:rPr>
            </w:pPr>
            <w:r w:rsidRPr="00820FBD">
              <w:rPr>
                <w:b/>
                <w:lang w:eastAsia="en-US"/>
              </w:rPr>
              <w:t>Предельная высота зданий, строений, сооружений</w:t>
            </w:r>
          </w:p>
          <w:p w14:paraId="61BD53CC" w14:textId="77777777" w:rsidR="00BD11C9" w:rsidRPr="00820FBD" w:rsidRDefault="00BD11C9" w:rsidP="00C739CC">
            <w:pPr>
              <w:widowControl w:val="0"/>
              <w:suppressAutoHyphens/>
              <w:rPr>
                <w:b/>
                <w:lang w:eastAsia="en-US"/>
              </w:rPr>
            </w:pPr>
          </w:p>
        </w:tc>
        <w:tc>
          <w:tcPr>
            <w:tcW w:w="991" w:type="pct"/>
            <w:tcBorders>
              <w:top w:val="single" w:sz="4" w:space="0" w:color="000000"/>
              <w:left w:val="single" w:sz="4" w:space="0" w:color="000000"/>
              <w:bottom w:val="single" w:sz="4" w:space="0" w:color="000000"/>
              <w:right w:val="single" w:sz="4" w:space="0" w:color="000000"/>
            </w:tcBorders>
          </w:tcPr>
          <w:p w14:paraId="60E8165B" w14:textId="55B0E350" w:rsidR="00BD11C9" w:rsidRPr="00820FBD" w:rsidRDefault="00BD11C9" w:rsidP="00D01C40">
            <w:pPr>
              <w:widowControl w:val="0"/>
              <w:suppressAutoHyphens/>
              <w:ind w:firstLine="7"/>
              <w:jc w:val="center"/>
              <w:rPr>
                <w:lang w:eastAsia="en-US"/>
              </w:rPr>
            </w:pPr>
            <w:r>
              <w:rPr>
                <w:lang w:eastAsia="en-US"/>
              </w:rPr>
              <w:t>20</w:t>
            </w:r>
          </w:p>
        </w:tc>
        <w:tc>
          <w:tcPr>
            <w:tcW w:w="903" w:type="pct"/>
            <w:tcBorders>
              <w:top w:val="single" w:sz="4" w:space="0" w:color="000000"/>
              <w:left w:val="single" w:sz="4" w:space="0" w:color="000000"/>
              <w:bottom w:val="single" w:sz="4" w:space="0" w:color="000000"/>
              <w:right w:val="single" w:sz="4" w:space="0" w:color="000000"/>
            </w:tcBorders>
            <w:vAlign w:val="center"/>
          </w:tcPr>
          <w:p w14:paraId="42AE8C6E" w14:textId="77777777" w:rsidR="00BD11C9" w:rsidRPr="00820FBD" w:rsidRDefault="00BD11C9" w:rsidP="00C739CC">
            <w:pPr>
              <w:widowControl w:val="0"/>
              <w:suppressAutoHyphens/>
              <w:ind w:firstLine="7"/>
              <w:jc w:val="center"/>
              <w:rPr>
                <w:lang w:eastAsia="en-US"/>
              </w:rPr>
            </w:pPr>
            <w:r w:rsidRPr="00820FBD">
              <w:rPr>
                <w:lang w:eastAsia="en-US"/>
              </w:rPr>
              <w:t>м</w:t>
            </w:r>
          </w:p>
        </w:tc>
      </w:tr>
      <w:tr w:rsidR="00BD11C9" w:rsidRPr="00820FBD" w14:paraId="3EBB366C" w14:textId="77777777" w:rsidTr="00C739CC">
        <w:trPr>
          <w:trHeight w:val="57"/>
        </w:trPr>
        <w:tc>
          <w:tcPr>
            <w:tcW w:w="262" w:type="pct"/>
            <w:tcBorders>
              <w:top w:val="single" w:sz="4" w:space="0" w:color="000000"/>
              <w:left w:val="single" w:sz="4" w:space="0" w:color="000000"/>
              <w:bottom w:val="single" w:sz="4" w:space="0" w:color="000000"/>
              <w:right w:val="single" w:sz="4" w:space="0" w:color="000000"/>
            </w:tcBorders>
          </w:tcPr>
          <w:p w14:paraId="7D85A3DF" w14:textId="7DAA6A3B" w:rsidR="00BD11C9" w:rsidRPr="00820FBD" w:rsidRDefault="00BD11C9" w:rsidP="00C739CC">
            <w:pPr>
              <w:widowControl w:val="0"/>
              <w:suppressAutoHyphens/>
              <w:jc w:val="center"/>
              <w:rPr>
                <w:lang w:eastAsia="en-US"/>
              </w:rPr>
            </w:pPr>
            <w:r>
              <w:rPr>
                <w:lang w:eastAsia="en-US"/>
              </w:rPr>
              <w:t>5</w:t>
            </w:r>
          </w:p>
        </w:tc>
        <w:tc>
          <w:tcPr>
            <w:tcW w:w="2844" w:type="pct"/>
            <w:gridSpan w:val="2"/>
            <w:tcBorders>
              <w:top w:val="single" w:sz="4" w:space="0" w:color="000000"/>
              <w:left w:val="single" w:sz="4" w:space="0" w:color="000000"/>
              <w:bottom w:val="single" w:sz="4" w:space="0" w:color="000000"/>
              <w:right w:val="single" w:sz="4" w:space="0" w:color="000000"/>
            </w:tcBorders>
            <w:vAlign w:val="center"/>
          </w:tcPr>
          <w:p w14:paraId="32FE0AF8" w14:textId="15B812CD" w:rsidR="00BD11C9" w:rsidRPr="00820FBD" w:rsidRDefault="00BD11C9" w:rsidP="00BD11C9">
            <w:pPr>
              <w:widowControl w:val="0"/>
              <w:suppressAutoHyphens/>
              <w:ind w:right="21"/>
              <w:contextualSpacing/>
              <w:rPr>
                <w:b/>
                <w:lang w:eastAsia="en-US"/>
              </w:rPr>
            </w:pPr>
            <w:r w:rsidRPr="00820FBD">
              <w:rPr>
                <w:b/>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c>
          <w:tcPr>
            <w:tcW w:w="991" w:type="pct"/>
            <w:tcBorders>
              <w:top w:val="single" w:sz="4" w:space="0" w:color="000000"/>
              <w:left w:val="single" w:sz="4" w:space="0" w:color="000000"/>
              <w:bottom w:val="single" w:sz="4" w:space="0" w:color="000000"/>
              <w:right w:val="single" w:sz="4" w:space="0" w:color="000000"/>
            </w:tcBorders>
          </w:tcPr>
          <w:p w14:paraId="5860540A" w14:textId="12174E0E" w:rsidR="00BD11C9" w:rsidRPr="00820FBD" w:rsidRDefault="00BD11C9" w:rsidP="00D01C40">
            <w:pPr>
              <w:jc w:val="center"/>
              <w:rPr>
                <w:lang w:eastAsia="en-US"/>
              </w:rPr>
            </w:pPr>
            <w:r w:rsidRPr="00820FBD">
              <w:rPr>
                <w:lang w:eastAsia="en-US"/>
              </w:rPr>
              <w:t>не подлежит установлению</w:t>
            </w:r>
          </w:p>
        </w:tc>
        <w:tc>
          <w:tcPr>
            <w:tcW w:w="903" w:type="pct"/>
            <w:tcBorders>
              <w:top w:val="single" w:sz="4" w:space="0" w:color="000000"/>
              <w:left w:val="single" w:sz="4" w:space="0" w:color="000000"/>
              <w:bottom w:val="single" w:sz="4" w:space="0" w:color="000000"/>
              <w:right w:val="single" w:sz="4" w:space="0" w:color="000000"/>
            </w:tcBorders>
            <w:vAlign w:val="center"/>
          </w:tcPr>
          <w:p w14:paraId="0284E113" w14:textId="18AB3CD0" w:rsidR="00BD11C9" w:rsidRPr="00820FBD" w:rsidRDefault="00D01C40" w:rsidP="00C739CC">
            <w:pPr>
              <w:widowControl w:val="0"/>
              <w:suppressAutoHyphens/>
              <w:ind w:firstLine="7"/>
              <w:jc w:val="center"/>
              <w:rPr>
                <w:lang w:eastAsia="en-US"/>
              </w:rPr>
            </w:pPr>
            <w:r>
              <w:rPr>
                <w:lang w:eastAsia="en-US"/>
              </w:rPr>
              <w:t>-</w:t>
            </w:r>
          </w:p>
        </w:tc>
      </w:tr>
      <w:tr w:rsidR="00BD11C9" w:rsidRPr="00820FBD" w14:paraId="27782A0E" w14:textId="77777777" w:rsidTr="00C739CC">
        <w:trPr>
          <w:trHeight w:val="57"/>
        </w:trPr>
        <w:tc>
          <w:tcPr>
            <w:tcW w:w="262" w:type="pct"/>
            <w:tcBorders>
              <w:top w:val="single" w:sz="4" w:space="0" w:color="000000"/>
              <w:left w:val="single" w:sz="4" w:space="0" w:color="auto"/>
              <w:bottom w:val="single" w:sz="4" w:space="0" w:color="auto"/>
              <w:right w:val="single" w:sz="4" w:space="0" w:color="auto"/>
            </w:tcBorders>
            <w:vAlign w:val="center"/>
          </w:tcPr>
          <w:p w14:paraId="2F23A0A2" w14:textId="3F06BB58" w:rsidR="00BD11C9" w:rsidRPr="00820FBD" w:rsidRDefault="00BD11C9" w:rsidP="00C739CC">
            <w:pPr>
              <w:widowControl w:val="0"/>
              <w:suppressAutoHyphens/>
              <w:jc w:val="center"/>
              <w:rPr>
                <w:lang w:eastAsia="en-US"/>
              </w:rPr>
            </w:pPr>
            <w:r>
              <w:rPr>
                <w:lang w:eastAsia="en-US"/>
              </w:rPr>
              <w:t>6</w:t>
            </w:r>
          </w:p>
        </w:tc>
        <w:tc>
          <w:tcPr>
            <w:tcW w:w="2844" w:type="pct"/>
            <w:gridSpan w:val="2"/>
            <w:tcBorders>
              <w:top w:val="single" w:sz="4" w:space="0" w:color="auto"/>
              <w:left w:val="single" w:sz="4" w:space="0" w:color="auto"/>
              <w:right w:val="single" w:sz="4" w:space="0" w:color="000000"/>
            </w:tcBorders>
            <w:vAlign w:val="center"/>
          </w:tcPr>
          <w:p w14:paraId="04D637B4" w14:textId="51B5FB6B" w:rsidR="00BD11C9" w:rsidRPr="00820FBD" w:rsidRDefault="00BD11C9" w:rsidP="00BD11C9">
            <w:pPr>
              <w:widowControl w:val="0"/>
              <w:suppressAutoHyphens/>
              <w:rPr>
                <w:b/>
                <w:lang w:eastAsia="en-US"/>
              </w:rPr>
            </w:pPr>
            <w:r w:rsidRPr="00820FBD">
              <w:rPr>
                <w:b/>
                <w:lang w:eastAsia="en-US"/>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
        </w:tc>
        <w:tc>
          <w:tcPr>
            <w:tcW w:w="991" w:type="pct"/>
            <w:tcBorders>
              <w:top w:val="single" w:sz="4" w:space="0" w:color="auto"/>
              <w:left w:val="single" w:sz="4" w:space="0" w:color="000000"/>
              <w:right w:val="single" w:sz="4" w:space="0" w:color="auto"/>
            </w:tcBorders>
          </w:tcPr>
          <w:p w14:paraId="2923A77E" w14:textId="77777777" w:rsidR="00BD11C9" w:rsidRPr="00820FBD" w:rsidRDefault="00BD11C9" w:rsidP="00C739CC">
            <w:pPr>
              <w:widowControl w:val="0"/>
              <w:suppressAutoHyphens/>
              <w:ind w:firstLine="7"/>
              <w:jc w:val="center"/>
              <w:rPr>
                <w:lang w:eastAsia="en-US"/>
              </w:rPr>
            </w:pPr>
          </w:p>
          <w:p w14:paraId="57DD61F7" w14:textId="77777777" w:rsidR="00BD11C9" w:rsidRPr="00820FBD" w:rsidRDefault="00BD11C9" w:rsidP="00C739CC">
            <w:pPr>
              <w:widowControl w:val="0"/>
              <w:suppressAutoHyphens/>
              <w:rPr>
                <w:lang w:eastAsia="en-US"/>
              </w:rPr>
            </w:pPr>
          </w:p>
          <w:p w14:paraId="353978A3" w14:textId="77777777" w:rsidR="00BD11C9" w:rsidRDefault="00BD11C9" w:rsidP="00D01C40">
            <w:pPr>
              <w:widowControl w:val="0"/>
              <w:suppressAutoHyphens/>
              <w:ind w:firstLine="7"/>
              <w:jc w:val="center"/>
              <w:rPr>
                <w:lang w:eastAsia="en-US"/>
              </w:rPr>
            </w:pPr>
            <w:r>
              <w:rPr>
                <w:lang w:eastAsia="en-US"/>
              </w:rPr>
              <w:t>3 м</w:t>
            </w:r>
          </w:p>
          <w:p w14:paraId="3BC49CD5" w14:textId="77777777" w:rsidR="00D01C40" w:rsidRDefault="00D01C40" w:rsidP="00D01C40">
            <w:pPr>
              <w:widowControl w:val="0"/>
              <w:suppressAutoHyphens/>
              <w:ind w:firstLine="7"/>
              <w:jc w:val="center"/>
              <w:rPr>
                <w:lang w:eastAsia="en-US"/>
              </w:rPr>
            </w:pPr>
          </w:p>
          <w:p w14:paraId="28967819" w14:textId="78D5C3C7" w:rsidR="00D01C40" w:rsidRPr="00820FBD" w:rsidRDefault="00D01C40" w:rsidP="00D01C40">
            <w:pPr>
              <w:widowControl w:val="0"/>
              <w:suppressAutoHyphens/>
              <w:ind w:firstLine="7"/>
              <w:jc w:val="center"/>
              <w:rPr>
                <w:lang w:eastAsia="en-US"/>
              </w:rPr>
            </w:pPr>
          </w:p>
        </w:tc>
        <w:tc>
          <w:tcPr>
            <w:tcW w:w="903" w:type="pct"/>
            <w:tcBorders>
              <w:top w:val="single" w:sz="4" w:space="0" w:color="auto"/>
              <w:left w:val="single" w:sz="4" w:space="0" w:color="auto"/>
              <w:right w:val="single" w:sz="4" w:space="0" w:color="000000"/>
            </w:tcBorders>
            <w:vAlign w:val="center"/>
          </w:tcPr>
          <w:p w14:paraId="2F8A16FF" w14:textId="77777777" w:rsidR="00BD11C9" w:rsidRPr="00820FBD" w:rsidRDefault="00BD11C9" w:rsidP="00C739CC">
            <w:pPr>
              <w:widowControl w:val="0"/>
              <w:suppressAutoHyphens/>
              <w:ind w:firstLine="7"/>
              <w:jc w:val="center"/>
              <w:rPr>
                <w:lang w:eastAsia="en-US"/>
              </w:rPr>
            </w:pPr>
          </w:p>
          <w:p w14:paraId="5FA10C27" w14:textId="77777777" w:rsidR="00BD11C9" w:rsidRPr="00820FBD" w:rsidRDefault="00BD11C9" w:rsidP="00C739CC">
            <w:pPr>
              <w:widowControl w:val="0"/>
              <w:suppressAutoHyphens/>
              <w:ind w:firstLine="7"/>
              <w:jc w:val="center"/>
              <w:rPr>
                <w:lang w:eastAsia="en-US"/>
              </w:rPr>
            </w:pPr>
            <w:r w:rsidRPr="00820FBD">
              <w:rPr>
                <w:lang w:eastAsia="en-US"/>
              </w:rPr>
              <w:t>м</w:t>
            </w:r>
          </w:p>
          <w:p w14:paraId="405C1400" w14:textId="77777777" w:rsidR="00BD11C9" w:rsidRPr="00820FBD" w:rsidRDefault="00BD11C9" w:rsidP="00C739CC">
            <w:pPr>
              <w:widowControl w:val="0"/>
              <w:suppressAutoHyphens/>
              <w:ind w:firstLine="7"/>
              <w:jc w:val="center"/>
              <w:rPr>
                <w:lang w:eastAsia="en-US"/>
              </w:rPr>
            </w:pPr>
          </w:p>
        </w:tc>
      </w:tr>
    </w:tbl>
    <w:p w14:paraId="7D8A2EB0" w14:textId="77777777" w:rsidR="00127DE2" w:rsidRDefault="00127DE2" w:rsidP="00127DE2">
      <w:pPr>
        <w:widowControl w:val="0"/>
        <w:jc w:val="center"/>
        <w:rPr>
          <w:b/>
          <w:iCs/>
          <w:sz w:val="22"/>
          <w:szCs w:val="22"/>
          <w:lang w:eastAsia="en-US"/>
        </w:rPr>
      </w:pPr>
    </w:p>
    <w:p w14:paraId="04F8F839" w14:textId="22B3F51C" w:rsidR="00127DE2" w:rsidRPr="00820FBD" w:rsidRDefault="00127DE2" w:rsidP="00127DE2">
      <w:pPr>
        <w:widowControl w:val="0"/>
        <w:jc w:val="center"/>
        <w:rPr>
          <w:b/>
          <w:iCs/>
          <w:lang w:eastAsia="en-US"/>
        </w:rPr>
      </w:pPr>
      <w:r w:rsidRPr="00820FBD">
        <w:rPr>
          <w:b/>
          <w:iCs/>
          <w:lang w:eastAsia="en-US"/>
        </w:rPr>
        <w:t>П</w:t>
      </w:r>
      <w:r w:rsidR="0099537B">
        <w:rPr>
          <w:b/>
          <w:iCs/>
          <w:lang w:eastAsia="en-US"/>
        </w:rPr>
        <w:t xml:space="preserve"> </w:t>
      </w:r>
      <w:r w:rsidRPr="00820FBD">
        <w:rPr>
          <w:b/>
          <w:iCs/>
          <w:lang w:eastAsia="en-US"/>
        </w:rPr>
        <w:t xml:space="preserve">ЗОНА ПРОИЗВОДСТВЕННО-КОММУНАЛЬНЫХ ОБЪЕКТОВ </w:t>
      </w:r>
    </w:p>
    <w:p w14:paraId="5E574E77" w14:textId="77777777" w:rsidR="00127DE2" w:rsidRPr="00820FBD" w:rsidRDefault="00127DE2" w:rsidP="00127DE2">
      <w:pPr>
        <w:jc w:val="center"/>
        <w:rPr>
          <w:iCs/>
          <w:lang w:eastAsia="en-US"/>
        </w:rPr>
      </w:pPr>
      <w:r w:rsidRPr="00820FBD">
        <w:rPr>
          <w:iCs/>
          <w:lang w:eastAsia="en-US"/>
        </w:rPr>
        <w:t>1. Виды разрешенного использования земельных участков и объектов капитального строительства</w:t>
      </w:r>
    </w:p>
    <w:tbl>
      <w:tblPr>
        <w:tblW w:w="151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A0" w:firstRow="1" w:lastRow="0" w:firstColumn="1" w:lastColumn="1" w:noHBand="0" w:noVBand="0"/>
      </w:tblPr>
      <w:tblGrid>
        <w:gridCol w:w="1440"/>
        <w:gridCol w:w="3060"/>
        <w:gridCol w:w="10668"/>
      </w:tblGrid>
      <w:tr w:rsidR="00127DE2" w:rsidRPr="00820FBD" w14:paraId="523F5DA2" w14:textId="77777777" w:rsidTr="001B57FF">
        <w:trPr>
          <w:cantSplit/>
          <w:trHeight w:val="600"/>
          <w:tblHeader/>
        </w:trPr>
        <w:tc>
          <w:tcPr>
            <w:tcW w:w="4500" w:type="dxa"/>
            <w:gridSpan w:val="2"/>
            <w:tcBorders>
              <w:top w:val="double" w:sz="4" w:space="0" w:color="auto"/>
              <w:left w:val="double" w:sz="4" w:space="0" w:color="auto"/>
              <w:bottom w:val="double" w:sz="4" w:space="0" w:color="auto"/>
              <w:right w:val="double" w:sz="4" w:space="0" w:color="auto"/>
            </w:tcBorders>
            <w:shd w:val="clear" w:color="auto" w:fill="FFFFFF"/>
          </w:tcPr>
          <w:p w14:paraId="566A0811" w14:textId="77777777" w:rsidR="00127DE2" w:rsidRPr="00820FBD" w:rsidRDefault="00127DE2" w:rsidP="001B57FF">
            <w:pPr>
              <w:widowControl w:val="0"/>
              <w:suppressAutoHyphens/>
              <w:autoSpaceDE w:val="0"/>
              <w:autoSpaceDN w:val="0"/>
              <w:adjustRightInd w:val="0"/>
              <w:jc w:val="center"/>
              <w:rPr>
                <w:iCs/>
                <w:lang w:eastAsia="en-US"/>
              </w:rPr>
            </w:pPr>
            <w:r w:rsidRPr="00820FBD">
              <w:rPr>
                <w:lang w:eastAsia="en-US"/>
              </w:rPr>
              <w:t>Виды разрешенного использования земельного участка, установленные классификатором</w:t>
            </w:r>
          </w:p>
        </w:tc>
        <w:tc>
          <w:tcPr>
            <w:tcW w:w="10668" w:type="dxa"/>
            <w:vMerge w:val="restart"/>
            <w:tcBorders>
              <w:top w:val="double" w:sz="4" w:space="0" w:color="auto"/>
              <w:left w:val="double" w:sz="4" w:space="0" w:color="auto"/>
              <w:bottom w:val="double" w:sz="4" w:space="0" w:color="auto"/>
              <w:right w:val="double" w:sz="4" w:space="0" w:color="auto"/>
            </w:tcBorders>
            <w:shd w:val="clear" w:color="auto" w:fill="FFFFFF"/>
            <w:vAlign w:val="center"/>
          </w:tcPr>
          <w:p w14:paraId="3CC4500A" w14:textId="77777777" w:rsidR="00127DE2" w:rsidRPr="00820FBD" w:rsidRDefault="00127DE2" w:rsidP="001B57FF">
            <w:pPr>
              <w:widowControl w:val="0"/>
              <w:tabs>
                <w:tab w:val="left" w:pos="540"/>
                <w:tab w:val="num" w:pos="720"/>
                <w:tab w:val="left" w:pos="900"/>
                <w:tab w:val="left" w:pos="1080"/>
                <w:tab w:val="left" w:pos="1260"/>
              </w:tabs>
              <w:suppressAutoHyphens/>
              <w:jc w:val="center"/>
              <w:rPr>
                <w:iCs/>
                <w:lang w:eastAsia="en-US"/>
              </w:rPr>
            </w:pPr>
            <w:r w:rsidRPr="00820FBD">
              <w:rPr>
                <w:iCs/>
                <w:lang w:eastAsia="en-US"/>
              </w:rPr>
              <w:t>Описание видов разрешенного использования земельных участков и объектов капитального строительства, в т. ч. вспомогательные виды разрешенного использования</w:t>
            </w:r>
          </w:p>
        </w:tc>
      </w:tr>
      <w:tr w:rsidR="00127DE2" w:rsidRPr="00820FBD" w14:paraId="75E42D2E" w14:textId="77777777" w:rsidTr="001B57FF">
        <w:trPr>
          <w:cantSplit/>
          <w:trHeight w:val="20"/>
          <w:tblHeader/>
        </w:trPr>
        <w:tc>
          <w:tcPr>
            <w:tcW w:w="1440" w:type="dxa"/>
            <w:tcBorders>
              <w:top w:val="double" w:sz="4" w:space="0" w:color="auto"/>
              <w:left w:val="double" w:sz="4" w:space="0" w:color="auto"/>
              <w:bottom w:val="double" w:sz="4" w:space="0" w:color="auto"/>
              <w:right w:val="double" w:sz="4" w:space="0" w:color="auto"/>
            </w:tcBorders>
            <w:shd w:val="clear" w:color="auto" w:fill="FFFFFF"/>
          </w:tcPr>
          <w:p w14:paraId="63F7ED0F" w14:textId="77777777" w:rsidR="00127DE2" w:rsidRPr="00820FBD" w:rsidRDefault="00127DE2" w:rsidP="001B57FF">
            <w:pPr>
              <w:widowControl w:val="0"/>
              <w:suppressAutoHyphens/>
              <w:autoSpaceDE w:val="0"/>
              <w:autoSpaceDN w:val="0"/>
              <w:adjustRightInd w:val="0"/>
              <w:jc w:val="center"/>
              <w:rPr>
                <w:iCs/>
                <w:lang w:val="en-US" w:eastAsia="en-US"/>
              </w:rPr>
            </w:pPr>
            <w:proofErr w:type="spellStart"/>
            <w:r w:rsidRPr="00820FBD">
              <w:rPr>
                <w:lang w:val="en-US" w:eastAsia="en-US"/>
              </w:rPr>
              <w:t>Кодовое</w:t>
            </w:r>
            <w:proofErr w:type="spellEnd"/>
            <w:r w:rsidRPr="00820FBD">
              <w:rPr>
                <w:lang w:val="en-US" w:eastAsia="en-US"/>
              </w:rPr>
              <w:t xml:space="preserve"> </w:t>
            </w:r>
            <w:proofErr w:type="spellStart"/>
            <w:r w:rsidRPr="00820FBD">
              <w:rPr>
                <w:lang w:val="en-US" w:eastAsia="en-US"/>
              </w:rPr>
              <w:t>обозначение</w:t>
            </w:r>
            <w:proofErr w:type="spellEnd"/>
          </w:p>
        </w:tc>
        <w:tc>
          <w:tcPr>
            <w:tcW w:w="3060" w:type="dxa"/>
            <w:tcBorders>
              <w:top w:val="double" w:sz="4" w:space="0" w:color="auto"/>
              <w:left w:val="double" w:sz="4" w:space="0" w:color="auto"/>
              <w:bottom w:val="double" w:sz="4" w:space="0" w:color="auto"/>
              <w:right w:val="double" w:sz="4" w:space="0" w:color="auto"/>
            </w:tcBorders>
            <w:shd w:val="clear" w:color="auto" w:fill="FFFFFF"/>
            <w:vAlign w:val="center"/>
          </w:tcPr>
          <w:p w14:paraId="394E5727" w14:textId="77777777" w:rsidR="00127DE2" w:rsidRPr="00820FBD" w:rsidRDefault="00127DE2" w:rsidP="001B57FF">
            <w:pPr>
              <w:widowControl w:val="0"/>
              <w:suppressAutoHyphens/>
              <w:autoSpaceDE w:val="0"/>
              <w:autoSpaceDN w:val="0"/>
              <w:adjustRightInd w:val="0"/>
              <w:jc w:val="center"/>
              <w:rPr>
                <w:lang w:val="en-US" w:eastAsia="en-US"/>
              </w:rPr>
            </w:pPr>
            <w:proofErr w:type="spellStart"/>
            <w:r w:rsidRPr="00820FBD">
              <w:rPr>
                <w:lang w:val="en-US" w:eastAsia="en-US"/>
              </w:rPr>
              <w:t>Наименование</w:t>
            </w:r>
            <w:proofErr w:type="spellEnd"/>
          </w:p>
        </w:tc>
        <w:tc>
          <w:tcPr>
            <w:tcW w:w="10668" w:type="dxa"/>
            <w:vMerge/>
            <w:tcBorders>
              <w:top w:val="double" w:sz="4" w:space="0" w:color="auto"/>
              <w:left w:val="double" w:sz="4" w:space="0" w:color="auto"/>
              <w:bottom w:val="double" w:sz="4" w:space="0" w:color="auto"/>
              <w:right w:val="double" w:sz="4" w:space="0" w:color="auto"/>
            </w:tcBorders>
            <w:shd w:val="clear" w:color="auto" w:fill="FFFFFF"/>
          </w:tcPr>
          <w:p w14:paraId="0D7252EE" w14:textId="77777777" w:rsidR="00127DE2" w:rsidRPr="00820FBD" w:rsidRDefault="00127DE2" w:rsidP="001B57FF">
            <w:pPr>
              <w:widowControl w:val="0"/>
              <w:tabs>
                <w:tab w:val="left" w:pos="540"/>
                <w:tab w:val="num" w:pos="720"/>
                <w:tab w:val="left" w:pos="900"/>
                <w:tab w:val="left" w:pos="1080"/>
                <w:tab w:val="left" w:pos="1260"/>
              </w:tabs>
              <w:suppressAutoHyphens/>
              <w:ind w:firstLine="567"/>
              <w:jc w:val="both"/>
              <w:rPr>
                <w:iCs/>
                <w:lang w:val="en-US" w:eastAsia="en-US"/>
              </w:rPr>
            </w:pPr>
          </w:p>
        </w:tc>
      </w:tr>
      <w:tr w:rsidR="00127DE2" w:rsidRPr="00820FBD" w14:paraId="7AC50CA8" w14:textId="77777777" w:rsidTr="001B57FF">
        <w:trPr>
          <w:trHeight w:val="20"/>
        </w:trPr>
        <w:tc>
          <w:tcPr>
            <w:tcW w:w="15168" w:type="dxa"/>
            <w:gridSpan w:val="3"/>
            <w:shd w:val="clear" w:color="auto" w:fill="FFFFFF"/>
            <w:vAlign w:val="center"/>
          </w:tcPr>
          <w:p w14:paraId="4DA62ACE" w14:textId="77777777" w:rsidR="00127DE2" w:rsidRPr="00820FBD" w:rsidRDefault="00127DE2" w:rsidP="001B57FF">
            <w:pPr>
              <w:widowControl w:val="0"/>
              <w:tabs>
                <w:tab w:val="left" w:pos="540"/>
                <w:tab w:val="num" w:pos="720"/>
                <w:tab w:val="left" w:pos="900"/>
                <w:tab w:val="left" w:pos="1080"/>
                <w:tab w:val="left" w:pos="1260"/>
              </w:tabs>
              <w:suppressAutoHyphens/>
              <w:jc w:val="center"/>
              <w:rPr>
                <w:b/>
                <w:iCs/>
                <w:lang w:val="en-US" w:eastAsia="en-US"/>
              </w:rPr>
            </w:pPr>
            <w:proofErr w:type="spellStart"/>
            <w:r w:rsidRPr="00820FBD">
              <w:rPr>
                <w:b/>
                <w:iCs/>
                <w:lang w:val="en-US" w:eastAsia="en-US"/>
              </w:rPr>
              <w:t>Основные</w:t>
            </w:r>
            <w:proofErr w:type="spellEnd"/>
            <w:r w:rsidRPr="00820FBD">
              <w:rPr>
                <w:b/>
                <w:iCs/>
                <w:lang w:val="en-US" w:eastAsia="en-US"/>
              </w:rPr>
              <w:t xml:space="preserve"> </w:t>
            </w:r>
            <w:proofErr w:type="spellStart"/>
            <w:r w:rsidRPr="00820FBD">
              <w:rPr>
                <w:b/>
                <w:iCs/>
                <w:lang w:val="en-US" w:eastAsia="en-US"/>
              </w:rPr>
              <w:t>виды</w:t>
            </w:r>
            <w:proofErr w:type="spellEnd"/>
            <w:r w:rsidRPr="00820FBD">
              <w:rPr>
                <w:b/>
                <w:iCs/>
                <w:lang w:val="en-US" w:eastAsia="en-US"/>
              </w:rPr>
              <w:t xml:space="preserve"> </w:t>
            </w:r>
            <w:proofErr w:type="spellStart"/>
            <w:r w:rsidRPr="00820FBD">
              <w:rPr>
                <w:b/>
                <w:iCs/>
                <w:lang w:val="en-US" w:eastAsia="en-US"/>
              </w:rPr>
              <w:t>разрешенного</w:t>
            </w:r>
            <w:proofErr w:type="spellEnd"/>
            <w:r w:rsidRPr="00820FBD">
              <w:rPr>
                <w:b/>
                <w:iCs/>
                <w:lang w:val="en-US" w:eastAsia="en-US"/>
              </w:rPr>
              <w:t xml:space="preserve"> </w:t>
            </w:r>
            <w:proofErr w:type="spellStart"/>
            <w:r w:rsidRPr="00820FBD">
              <w:rPr>
                <w:b/>
                <w:iCs/>
                <w:lang w:val="en-US" w:eastAsia="en-US"/>
              </w:rPr>
              <w:t>использования</w:t>
            </w:r>
            <w:proofErr w:type="spellEnd"/>
          </w:p>
        </w:tc>
      </w:tr>
      <w:tr w:rsidR="00127DE2" w:rsidRPr="00820FBD" w14:paraId="137A2D3A" w14:textId="77777777" w:rsidTr="001B57FF">
        <w:trPr>
          <w:trHeight w:val="20"/>
        </w:trPr>
        <w:tc>
          <w:tcPr>
            <w:tcW w:w="1440" w:type="dxa"/>
            <w:shd w:val="clear" w:color="auto" w:fill="FFFFFF"/>
          </w:tcPr>
          <w:p w14:paraId="7483717A" w14:textId="77777777" w:rsidR="00127DE2" w:rsidRPr="00820FBD" w:rsidRDefault="00127DE2" w:rsidP="001B57FF">
            <w:pPr>
              <w:widowControl w:val="0"/>
              <w:jc w:val="center"/>
              <w:rPr>
                <w:b/>
                <w:lang w:val="en-US" w:eastAsia="en-US"/>
              </w:rPr>
            </w:pPr>
            <w:r w:rsidRPr="00820FBD">
              <w:rPr>
                <w:b/>
                <w:lang w:val="en-US" w:eastAsia="en-US"/>
              </w:rPr>
              <w:t>3.1</w:t>
            </w:r>
          </w:p>
        </w:tc>
        <w:tc>
          <w:tcPr>
            <w:tcW w:w="3060" w:type="dxa"/>
            <w:shd w:val="clear" w:color="auto" w:fill="FFFFFF"/>
          </w:tcPr>
          <w:p w14:paraId="71A55D9D" w14:textId="77777777" w:rsidR="00127DE2" w:rsidRPr="00820FBD" w:rsidRDefault="00127DE2" w:rsidP="001B57FF">
            <w:pPr>
              <w:widowControl w:val="0"/>
              <w:jc w:val="center"/>
              <w:rPr>
                <w:b/>
                <w:lang w:val="en-US" w:eastAsia="en-US"/>
              </w:rPr>
            </w:pPr>
            <w:proofErr w:type="spellStart"/>
            <w:r w:rsidRPr="00820FBD">
              <w:rPr>
                <w:b/>
                <w:lang w:val="en-US" w:eastAsia="en-US"/>
              </w:rPr>
              <w:t>Коммунальное</w:t>
            </w:r>
            <w:proofErr w:type="spellEnd"/>
            <w:r w:rsidRPr="00820FBD">
              <w:rPr>
                <w:b/>
                <w:lang w:val="en-US" w:eastAsia="en-US"/>
              </w:rPr>
              <w:t xml:space="preserve"> </w:t>
            </w:r>
            <w:proofErr w:type="spellStart"/>
            <w:r w:rsidRPr="00820FBD">
              <w:rPr>
                <w:b/>
                <w:lang w:val="en-US" w:eastAsia="en-US"/>
              </w:rPr>
              <w:t>обслуживание</w:t>
            </w:r>
            <w:proofErr w:type="spellEnd"/>
          </w:p>
        </w:tc>
        <w:tc>
          <w:tcPr>
            <w:tcW w:w="10668" w:type="dxa"/>
            <w:shd w:val="clear" w:color="auto" w:fill="FFFFFF"/>
          </w:tcPr>
          <w:p w14:paraId="70053975" w14:textId="77777777" w:rsidR="00127DE2" w:rsidRPr="00820FBD" w:rsidRDefault="00127DE2" w:rsidP="001B57FF">
            <w:pPr>
              <w:widowControl w:val="0"/>
              <w:rPr>
                <w:lang w:eastAsia="en-US"/>
              </w:rPr>
            </w:pPr>
            <w:r w:rsidRPr="00820FBD">
              <w:rPr>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127DE2" w:rsidRPr="00820FBD" w14:paraId="1027BD7F" w14:textId="77777777" w:rsidTr="001B57FF">
        <w:trPr>
          <w:trHeight w:val="20"/>
        </w:trPr>
        <w:tc>
          <w:tcPr>
            <w:tcW w:w="1440" w:type="dxa"/>
            <w:shd w:val="clear" w:color="auto" w:fill="FFFFFF"/>
          </w:tcPr>
          <w:p w14:paraId="5125B6F4" w14:textId="77777777" w:rsidR="00127DE2" w:rsidRPr="00820FBD" w:rsidRDefault="00127DE2" w:rsidP="001B57FF">
            <w:pPr>
              <w:widowControl w:val="0"/>
              <w:jc w:val="center"/>
              <w:rPr>
                <w:b/>
                <w:lang w:eastAsia="en-US"/>
              </w:rPr>
            </w:pPr>
            <w:r w:rsidRPr="00820FBD">
              <w:rPr>
                <w:b/>
                <w:lang w:eastAsia="en-US"/>
              </w:rPr>
              <w:t>3.1.1</w:t>
            </w:r>
          </w:p>
        </w:tc>
        <w:tc>
          <w:tcPr>
            <w:tcW w:w="3060" w:type="dxa"/>
            <w:shd w:val="clear" w:color="auto" w:fill="FFFFFF"/>
          </w:tcPr>
          <w:p w14:paraId="2EE880EA" w14:textId="77777777" w:rsidR="00127DE2" w:rsidRPr="00820FBD" w:rsidRDefault="00127DE2" w:rsidP="001B57FF">
            <w:pPr>
              <w:widowControl w:val="0"/>
              <w:jc w:val="center"/>
              <w:rPr>
                <w:b/>
                <w:lang w:eastAsia="en-US"/>
              </w:rPr>
            </w:pPr>
            <w:r w:rsidRPr="00820FBD">
              <w:rPr>
                <w:b/>
                <w:lang w:eastAsia="en-US"/>
              </w:rPr>
              <w:t>Предоставление коммунальных услуг</w:t>
            </w:r>
          </w:p>
        </w:tc>
        <w:tc>
          <w:tcPr>
            <w:tcW w:w="10668" w:type="dxa"/>
            <w:shd w:val="clear" w:color="auto" w:fill="FFFFFF"/>
          </w:tcPr>
          <w:p w14:paraId="28A6556B" w14:textId="77777777" w:rsidR="00127DE2" w:rsidRPr="00820FBD" w:rsidRDefault="00127DE2" w:rsidP="001B57FF">
            <w:pPr>
              <w:widowControl w:val="0"/>
              <w:rPr>
                <w:lang w:eastAsia="en-US"/>
              </w:rPr>
            </w:pPr>
            <w:r w:rsidRPr="00820FBD">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27DE2" w:rsidRPr="00820FBD" w14:paraId="5255E8AA" w14:textId="77777777" w:rsidTr="001B57FF">
        <w:trPr>
          <w:trHeight w:val="20"/>
        </w:trPr>
        <w:tc>
          <w:tcPr>
            <w:tcW w:w="1440" w:type="dxa"/>
            <w:shd w:val="clear" w:color="auto" w:fill="FFFFFF"/>
          </w:tcPr>
          <w:p w14:paraId="48721B43" w14:textId="77777777" w:rsidR="00127DE2" w:rsidRPr="00820FBD" w:rsidRDefault="00127DE2" w:rsidP="001B57FF">
            <w:pPr>
              <w:widowControl w:val="0"/>
              <w:jc w:val="center"/>
              <w:rPr>
                <w:b/>
                <w:lang w:val="en-US" w:eastAsia="en-US"/>
              </w:rPr>
            </w:pPr>
            <w:r w:rsidRPr="00820FBD">
              <w:rPr>
                <w:b/>
                <w:lang w:val="en-US" w:eastAsia="en-US"/>
              </w:rPr>
              <w:t>4.9</w:t>
            </w:r>
          </w:p>
        </w:tc>
        <w:tc>
          <w:tcPr>
            <w:tcW w:w="3060" w:type="dxa"/>
            <w:shd w:val="clear" w:color="auto" w:fill="FFFFFF"/>
          </w:tcPr>
          <w:p w14:paraId="5C8CB833" w14:textId="77777777" w:rsidR="00127DE2" w:rsidRPr="00820FBD" w:rsidRDefault="00127DE2" w:rsidP="001B57FF">
            <w:pPr>
              <w:widowControl w:val="0"/>
              <w:jc w:val="center"/>
              <w:rPr>
                <w:b/>
                <w:lang w:val="en-US" w:eastAsia="en-US"/>
              </w:rPr>
            </w:pPr>
            <w:proofErr w:type="spellStart"/>
            <w:r w:rsidRPr="00820FBD">
              <w:rPr>
                <w:b/>
                <w:lang w:val="en-US" w:eastAsia="en-US"/>
              </w:rPr>
              <w:t>Служебные</w:t>
            </w:r>
            <w:proofErr w:type="spellEnd"/>
            <w:r w:rsidRPr="00820FBD">
              <w:rPr>
                <w:b/>
                <w:lang w:val="en-US" w:eastAsia="en-US"/>
              </w:rPr>
              <w:t xml:space="preserve"> </w:t>
            </w:r>
            <w:proofErr w:type="spellStart"/>
            <w:r w:rsidRPr="00820FBD">
              <w:rPr>
                <w:b/>
                <w:lang w:val="en-US" w:eastAsia="en-US"/>
              </w:rPr>
              <w:t>гаражи</w:t>
            </w:r>
            <w:proofErr w:type="spellEnd"/>
          </w:p>
        </w:tc>
        <w:tc>
          <w:tcPr>
            <w:tcW w:w="10668" w:type="dxa"/>
            <w:shd w:val="clear" w:color="auto" w:fill="FFFFFF"/>
          </w:tcPr>
          <w:p w14:paraId="1D8354B8" w14:textId="77777777" w:rsidR="00127DE2" w:rsidRPr="00820FBD" w:rsidRDefault="00127DE2" w:rsidP="001B57FF">
            <w:pPr>
              <w:widowControl w:val="0"/>
              <w:rPr>
                <w:lang w:eastAsia="en-US"/>
              </w:rPr>
            </w:pPr>
            <w:r w:rsidRPr="00820FBD">
              <w:rPr>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127DE2" w:rsidRPr="00820FBD" w14:paraId="0FC36FFC" w14:textId="77777777" w:rsidTr="001B57FF">
        <w:trPr>
          <w:trHeight w:val="20"/>
        </w:trPr>
        <w:tc>
          <w:tcPr>
            <w:tcW w:w="1440" w:type="dxa"/>
            <w:shd w:val="clear" w:color="auto" w:fill="FFFFFF"/>
          </w:tcPr>
          <w:p w14:paraId="3FE7406F" w14:textId="77777777" w:rsidR="00127DE2" w:rsidRPr="00820FBD" w:rsidRDefault="00127DE2" w:rsidP="001B57FF">
            <w:pPr>
              <w:widowControl w:val="0"/>
              <w:suppressAutoHyphens/>
              <w:jc w:val="center"/>
              <w:rPr>
                <w:b/>
                <w:lang w:val="en-US" w:eastAsia="en-US"/>
              </w:rPr>
            </w:pPr>
            <w:r w:rsidRPr="00820FBD">
              <w:rPr>
                <w:b/>
                <w:lang w:val="en-US" w:eastAsia="en-US"/>
              </w:rPr>
              <w:t>6.2.1</w:t>
            </w:r>
          </w:p>
        </w:tc>
        <w:tc>
          <w:tcPr>
            <w:tcW w:w="3060" w:type="dxa"/>
            <w:shd w:val="clear" w:color="auto" w:fill="FFFFFF"/>
          </w:tcPr>
          <w:p w14:paraId="259FAA42" w14:textId="77777777" w:rsidR="00127DE2" w:rsidRPr="00820FBD" w:rsidRDefault="00127DE2" w:rsidP="001B57FF">
            <w:pPr>
              <w:widowControl w:val="0"/>
              <w:suppressAutoHyphens/>
              <w:jc w:val="center"/>
              <w:rPr>
                <w:b/>
                <w:shd w:val="clear" w:color="auto" w:fill="FFFFFF"/>
                <w:lang w:val="en-US" w:eastAsia="en-US"/>
              </w:rPr>
            </w:pPr>
            <w:proofErr w:type="spellStart"/>
            <w:r w:rsidRPr="00820FBD">
              <w:rPr>
                <w:b/>
                <w:shd w:val="clear" w:color="auto" w:fill="FFFFFF"/>
                <w:lang w:val="en-US" w:eastAsia="en-US"/>
              </w:rPr>
              <w:t>Автомобилестроительная</w:t>
            </w:r>
            <w:proofErr w:type="spellEnd"/>
            <w:r w:rsidRPr="00820FBD">
              <w:rPr>
                <w:b/>
                <w:shd w:val="clear" w:color="auto" w:fill="FFFFFF"/>
                <w:lang w:val="en-US" w:eastAsia="en-US"/>
              </w:rPr>
              <w:t xml:space="preserve"> </w:t>
            </w:r>
            <w:proofErr w:type="spellStart"/>
            <w:r w:rsidRPr="00820FBD">
              <w:rPr>
                <w:b/>
                <w:shd w:val="clear" w:color="auto" w:fill="FFFFFF"/>
                <w:lang w:val="en-US" w:eastAsia="en-US"/>
              </w:rPr>
              <w:t>промышленность</w:t>
            </w:r>
            <w:proofErr w:type="spellEnd"/>
          </w:p>
        </w:tc>
        <w:tc>
          <w:tcPr>
            <w:tcW w:w="10668" w:type="dxa"/>
            <w:shd w:val="clear" w:color="auto" w:fill="FFFFFF"/>
          </w:tcPr>
          <w:p w14:paraId="795367D6" w14:textId="77777777" w:rsidR="00127DE2" w:rsidRPr="00820FBD" w:rsidRDefault="00127DE2" w:rsidP="001B57FF">
            <w:pPr>
              <w:widowControl w:val="0"/>
              <w:suppressAutoHyphens/>
              <w:autoSpaceDE w:val="0"/>
              <w:autoSpaceDN w:val="0"/>
              <w:adjustRightInd w:val="0"/>
              <w:jc w:val="both"/>
              <w:rPr>
                <w:bCs/>
                <w:shd w:val="clear" w:color="auto" w:fill="FFFFFF"/>
              </w:rPr>
            </w:pPr>
            <w:r w:rsidRPr="00820FBD">
              <w:rPr>
                <w:bCs/>
                <w:shd w:val="clear" w:color="auto" w:fill="FFFFFF"/>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127DE2" w:rsidRPr="00820FBD" w14:paraId="7959C3E9" w14:textId="77777777" w:rsidTr="001B57FF">
        <w:trPr>
          <w:trHeight w:val="20"/>
        </w:trPr>
        <w:tc>
          <w:tcPr>
            <w:tcW w:w="1440" w:type="dxa"/>
            <w:shd w:val="clear" w:color="auto" w:fill="FFFFFF"/>
          </w:tcPr>
          <w:p w14:paraId="57ABD81C" w14:textId="77777777" w:rsidR="00127DE2" w:rsidRPr="00820FBD" w:rsidRDefault="00127DE2" w:rsidP="001B57FF">
            <w:pPr>
              <w:widowControl w:val="0"/>
              <w:suppressAutoHyphens/>
              <w:jc w:val="center"/>
              <w:rPr>
                <w:b/>
                <w:lang w:val="en-US" w:eastAsia="en-US"/>
              </w:rPr>
            </w:pPr>
            <w:r w:rsidRPr="00820FBD">
              <w:rPr>
                <w:b/>
                <w:lang w:val="en-US" w:eastAsia="en-US"/>
              </w:rPr>
              <w:t>6.3</w:t>
            </w:r>
          </w:p>
        </w:tc>
        <w:tc>
          <w:tcPr>
            <w:tcW w:w="3060" w:type="dxa"/>
            <w:shd w:val="clear" w:color="auto" w:fill="FFFFFF"/>
          </w:tcPr>
          <w:p w14:paraId="768E8189" w14:textId="77777777" w:rsidR="00127DE2" w:rsidRPr="00820FBD" w:rsidRDefault="00127DE2" w:rsidP="001B57FF">
            <w:pPr>
              <w:widowControl w:val="0"/>
              <w:suppressAutoHyphens/>
              <w:jc w:val="center"/>
              <w:rPr>
                <w:b/>
                <w:shd w:val="clear" w:color="auto" w:fill="FFFFFF"/>
                <w:lang w:val="en-US" w:eastAsia="en-US"/>
              </w:rPr>
            </w:pPr>
            <w:proofErr w:type="spellStart"/>
            <w:r w:rsidRPr="00820FBD">
              <w:rPr>
                <w:b/>
                <w:shd w:val="clear" w:color="auto" w:fill="FFFFFF"/>
                <w:lang w:val="en-US" w:eastAsia="en-US"/>
              </w:rPr>
              <w:t>Легкая</w:t>
            </w:r>
            <w:proofErr w:type="spellEnd"/>
            <w:r w:rsidRPr="00820FBD">
              <w:rPr>
                <w:b/>
                <w:shd w:val="clear" w:color="auto" w:fill="FFFFFF"/>
                <w:lang w:val="en-US" w:eastAsia="en-US"/>
              </w:rPr>
              <w:t xml:space="preserve"> </w:t>
            </w:r>
            <w:proofErr w:type="spellStart"/>
            <w:r w:rsidRPr="00820FBD">
              <w:rPr>
                <w:b/>
                <w:shd w:val="clear" w:color="auto" w:fill="FFFFFF"/>
                <w:lang w:val="en-US" w:eastAsia="en-US"/>
              </w:rPr>
              <w:t>промышленность</w:t>
            </w:r>
            <w:proofErr w:type="spellEnd"/>
          </w:p>
        </w:tc>
        <w:tc>
          <w:tcPr>
            <w:tcW w:w="10668" w:type="dxa"/>
            <w:shd w:val="clear" w:color="auto" w:fill="FFFFFF"/>
          </w:tcPr>
          <w:p w14:paraId="540C5D07" w14:textId="77777777" w:rsidR="00127DE2" w:rsidRPr="00820FBD" w:rsidRDefault="00127DE2" w:rsidP="001B57FF">
            <w:pPr>
              <w:widowControl w:val="0"/>
              <w:suppressAutoHyphens/>
              <w:autoSpaceDE w:val="0"/>
              <w:autoSpaceDN w:val="0"/>
              <w:adjustRightInd w:val="0"/>
              <w:jc w:val="both"/>
              <w:rPr>
                <w:bCs/>
                <w:shd w:val="clear" w:color="auto" w:fill="FFFFFF"/>
              </w:rPr>
            </w:pPr>
            <w:r w:rsidRPr="00820FBD">
              <w:rPr>
                <w:bCs/>
                <w:shd w:val="clear" w:color="auto" w:fill="FFFFFF"/>
              </w:rPr>
              <w:t xml:space="preserve">Размещение объектов капитального строительства, предназначенных для текстильной, </w:t>
            </w:r>
            <w:proofErr w:type="spellStart"/>
            <w:r w:rsidRPr="00820FBD">
              <w:rPr>
                <w:bCs/>
                <w:shd w:val="clear" w:color="auto" w:fill="FFFFFF"/>
              </w:rPr>
              <w:t>фарфоро</w:t>
            </w:r>
            <w:proofErr w:type="spellEnd"/>
            <w:r w:rsidRPr="00820FBD">
              <w:rPr>
                <w:bCs/>
                <w:shd w:val="clear" w:color="auto" w:fill="FFFFFF"/>
              </w:rPr>
              <w:t>-фаянсовой, электронной промышленности</w:t>
            </w:r>
          </w:p>
        </w:tc>
      </w:tr>
      <w:tr w:rsidR="00127DE2" w:rsidRPr="00820FBD" w14:paraId="2D836ED0" w14:textId="77777777" w:rsidTr="001B57FF">
        <w:trPr>
          <w:trHeight w:val="20"/>
        </w:trPr>
        <w:tc>
          <w:tcPr>
            <w:tcW w:w="1440" w:type="dxa"/>
            <w:shd w:val="clear" w:color="auto" w:fill="FFFFFF"/>
          </w:tcPr>
          <w:p w14:paraId="03BDB0D8" w14:textId="77777777" w:rsidR="00127DE2" w:rsidRPr="00820FBD" w:rsidRDefault="00127DE2" w:rsidP="001B57FF">
            <w:pPr>
              <w:widowControl w:val="0"/>
              <w:suppressAutoHyphens/>
              <w:jc w:val="center"/>
              <w:rPr>
                <w:b/>
                <w:lang w:val="en-US" w:eastAsia="en-US"/>
              </w:rPr>
            </w:pPr>
            <w:r w:rsidRPr="00820FBD">
              <w:rPr>
                <w:b/>
                <w:lang w:val="en-US" w:eastAsia="en-US"/>
              </w:rPr>
              <w:t>6.5</w:t>
            </w:r>
          </w:p>
        </w:tc>
        <w:tc>
          <w:tcPr>
            <w:tcW w:w="3060" w:type="dxa"/>
            <w:shd w:val="clear" w:color="auto" w:fill="FFFFFF"/>
          </w:tcPr>
          <w:p w14:paraId="1F35F0DD" w14:textId="77777777" w:rsidR="00127DE2" w:rsidRPr="00820FBD" w:rsidRDefault="00127DE2" w:rsidP="001B57FF">
            <w:pPr>
              <w:widowControl w:val="0"/>
              <w:suppressAutoHyphens/>
              <w:jc w:val="center"/>
              <w:rPr>
                <w:b/>
                <w:shd w:val="clear" w:color="auto" w:fill="FFFFFF"/>
                <w:lang w:val="en-US" w:eastAsia="en-US"/>
              </w:rPr>
            </w:pPr>
            <w:proofErr w:type="spellStart"/>
            <w:r w:rsidRPr="00820FBD">
              <w:rPr>
                <w:b/>
                <w:shd w:val="clear" w:color="auto" w:fill="FFFFFF"/>
                <w:lang w:val="en-US" w:eastAsia="en-US"/>
              </w:rPr>
              <w:t>Нефтехимическая</w:t>
            </w:r>
            <w:proofErr w:type="spellEnd"/>
            <w:r w:rsidRPr="00820FBD">
              <w:rPr>
                <w:b/>
                <w:shd w:val="clear" w:color="auto" w:fill="FFFFFF"/>
                <w:lang w:val="en-US" w:eastAsia="en-US"/>
              </w:rPr>
              <w:t xml:space="preserve"> </w:t>
            </w:r>
            <w:proofErr w:type="spellStart"/>
            <w:r w:rsidRPr="00820FBD">
              <w:rPr>
                <w:b/>
                <w:shd w:val="clear" w:color="auto" w:fill="FFFFFF"/>
                <w:lang w:val="en-US" w:eastAsia="en-US"/>
              </w:rPr>
              <w:t>промышленность</w:t>
            </w:r>
            <w:proofErr w:type="spellEnd"/>
          </w:p>
        </w:tc>
        <w:tc>
          <w:tcPr>
            <w:tcW w:w="10668" w:type="dxa"/>
            <w:shd w:val="clear" w:color="auto" w:fill="FFFFFF"/>
          </w:tcPr>
          <w:p w14:paraId="73661012" w14:textId="77777777" w:rsidR="00127DE2" w:rsidRPr="00820FBD" w:rsidRDefault="00127DE2" w:rsidP="001B57FF">
            <w:pPr>
              <w:widowControl w:val="0"/>
              <w:suppressAutoHyphens/>
              <w:autoSpaceDE w:val="0"/>
              <w:autoSpaceDN w:val="0"/>
              <w:adjustRightInd w:val="0"/>
              <w:jc w:val="both"/>
              <w:rPr>
                <w:bCs/>
                <w:shd w:val="clear" w:color="auto" w:fill="FFFFFF"/>
              </w:rPr>
            </w:pPr>
            <w:r w:rsidRPr="00820FBD">
              <w:rPr>
                <w:bCs/>
                <w:shd w:val="clear" w:color="auto" w:fill="FFFFFF"/>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127DE2" w:rsidRPr="00820FBD" w14:paraId="593905DD" w14:textId="77777777" w:rsidTr="001B57FF">
        <w:trPr>
          <w:trHeight w:val="20"/>
        </w:trPr>
        <w:tc>
          <w:tcPr>
            <w:tcW w:w="1440" w:type="dxa"/>
            <w:shd w:val="clear" w:color="auto" w:fill="FFFFFF"/>
          </w:tcPr>
          <w:p w14:paraId="263EE72C" w14:textId="77777777" w:rsidR="00127DE2" w:rsidRPr="00820FBD" w:rsidRDefault="00127DE2" w:rsidP="001B57FF">
            <w:pPr>
              <w:widowControl w:val="0"/>
              <w:suppressAutoHyphens/>
              <w:jc w:val="center"/>
              <w:rPr>
                <w:b/>
                <w:lang w:val="en-US" w:eastAsia="en-US"/>
              </w:rPr>
            </w:pPr>
            <w:r w:rsidRPr="00820FBD">
              <w:rPr>
                <w:b/>
                <w:lang w:val="en-US" w:eastAsia="en-US"/>
              </w:rPr>
              <w:t>6.6</w:t>
            </w:r>
          </w:p>
        </w:tc>
        <w:tc>
          <w:tcPr>
            <w:tcW w:w="3060" w:type="dxa"/>
            <w:shd w:val="clear" w:color="auto" w:fill="FFFFFF"/>
          </w:tcPr>
          <w:p w14:paraId="56375302" w14:textId="77777777" w:rsidR="00127DE2" w:rsidRPr="00820FBD" w:rsidRDefault="00127DE2" w:rsidP="001B57FF">
            <w:pPr>
              <w:widowControl w:val="0"/>
              <w:suppressAutoHyphens/>
              <w:jc w:val="center"/>
              <w:rPr>
                <w:b/>
                <w:shd w:val="clear" w:color="auto" w:fill="FFFFFF"/>
                <w:lang w:val="en-US" w:eastAsia="en-US"/>
              </w:rPr>
            </w:pPr>
            <w:proofErr w:type="spellStart"/>
            <w:r w:rsidRPr="00820FBD">
              <w:rPr>
                <w:b/>
                <w:shd w:val="clear" w:color="auto" w:fill="FFFFFF"/>
                <w:lang w:val="en-US" w:eastAsia="en-US"/>
              </w:rPr>
              <w:t>Строительная</w:t>
            </w:r>
            <w:proofErr w:type="spellEnd"/>
            <w:r w:rsidRPr="00820FBD">
              <w:rPr>
                <w:b/>
                <w:shd w:val="clear" w:color="auto" w:fill="FFFFFF"/>
                <w:lang w:val="en-US" w:eastAsia="en-US"/>
              </w:rPr>
              <w:t xml:space="preserve"> </w:t>
            </w:r>
            <w:proofErr w:type="spellStart"/>
            <w:r w:rsidRPr="00820FBD">
              <w:rPr>
                <w:b/>
                <w:shd w:val="clear" w:color="auto" w:fill="FFFFFF"/>
                <w:lang w:val="en-US" w:eastAsia="en-US"/>
              </w:rPr>
              <w:t>промышленность</w:t>
            </w:r>
            <w:proofErr w:type="spellEnd"/>
          </w:p>
        </w:tc>
        <w:tc>
          <w:tcPr>
            <w:tcW w:w="10668" w:type="dxa"/>
            <w:shd w:val="clear" w:color="auto" w:fill="FFFFFF"/>
          </w:tcPr>
          <w:p w14:paraId="23784D45" w14:textId="77777777" w:rsidR="00127DE2" w:rsidRPr="00820FBD" w:rsidRDefault="00127DE2" w:rsidP="001B57FF">
            <w:pPr>
              <w:widowControl w:val="0"/>
              <w:suppressAutoHyphens/>
              <w:autoSpaceDE w:val="0"/>
              <w:autoSpaceDN w:val="0"/>
              <w:adjustRightInd w:val="0"/>
              <w:jc w:val="both"/>
              <w:rPr>
                <w:bCs/>
                <w:shd w:val="clear" w:color="auto" w:fill="FFFFFF"/>
              </w:rPr>
            </w:pPr>
            <w:r w:rsidRPr="00820FBD">
              <w:rPr>
                <w:bCs/>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127DE2" w:rsidRPr="00820FBD" w14:paraId="4374593A" w14:textId="77777777" w:rsidTr="001B57FF">
        <w:trPr>
          <w:trHeight w:val="20"/>
        </w:trPr>
        <w:tc>
          <w:tcPr>
            <w:tcW w:w="1440" w:type="dxa"/>
            <w:shd w:val="clear" w:color="auto" w:fill="FFFFFF"/>
          </w:tcPr>
          <w:p w14:paraId="3805556D" w14:textId="77777777" w:rsidR="00127DE2" w:rsidRPr="00820FBD" w:rsidRDefault="00127DE2" w:rsidP="001B57FF">
            <w:pPr>
              <w:widowControl w:val="0"/>
              <w:suppressAutoHyphens/>
              <w:jc w:val="center"/>
              <w:rPr>
                <w:b/>
                <w:lang w:val="en-US" w:eastAsia="en-US"/>
              </w:rPr>
            </w:pPr>
            <w:r w:rsidRPr="00820FBD">
              <w:rPr>
                <w:b/>
                <w:lang w:val="en-US" w:eastAsia="en-US"/>
              </w:rPr>
              <w:t>6.8</w:t>
            </w:r>
          </w:p>
        </w:tc>
        <w:tc>
          <w:tcPr>
            <w:tcW w:w="3060" w:type="dxa"/>
            <w:shd w:val="clear" w:color="auto" w:fill="FFFFFF"/>
          </w:tcPr>
          <w:p w14:paraId="3FAB0114" w14:textId="77777777" w:rsidR="00127DE2" w:rsidRPr="00820FBD" w:rsidRDefault="00127DE2" w:rsidP="001B57FF">
            <w:pPr>
              <w:widowControl w:val="0"/>
              <w:suppressAutoHyphens/>
              <w:jc w:val="center"/>
              <w:rPr>
                <w:b/>
                <w:shd w:val="clear" w:color="auto" w:fill="FFFFFF"/>
                <w:lang w:val="en-US" w:eastAsia="en-US"/>
              </w:rPr>
            </w:pPr>
            <w:proofErr w:type="spellStart"/>
            <w:r w:rsidRPr="00820FBD">
              <w:rPr>
                <w:b/>
                <w:shd w:val="clear" w:color="auto" w:fill="FFFFFF"/>
                <w:lang w:val="en-US" w:eastAsia="en-US"/>
              </w:rPr>
              <w:t>Связь</w:t>
            </w:r>
            <w:proofErr w:type="spellEnd"/>
          </w:p>
        </w:tc>
        <w:tc>
          <w:tcPr>
            <w:tcW w:w="10668" w:type="dxa"/>
            <w:shd w:val="clear" w:color="auto" w:fill="FFFFFF"/>
          </w:tcPr>
          <w:p w14:paraId="1E5524E0" w14:textId="77777777" w:rsidR="00127DE2" w:rsidRPr="00820FBD" w:rsidRDefault="00127DE2" w:rsidP="001B57FF">
            <w:pPr>
              <w:widowControl w:val="0"/>
              <w:suppressAutoHyphens/>
              <w:autoSpaceDE w:val="0"/>
              <w:autoSpaceDN w:val="0"/>
              <w:adjustRightInd w:val="0"/>
              <w:jc w:val="both"/>
              <w:rPr>
                <w:bCs/>
                <w:shd w:val="clear" w:color="auto" w:fill="FFFFFF"/>
              </w:rPr>
            </w:pPr>
            <w:r w:rsidRPr="00820FBD">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127DE2" w:rsidRPr="00820FBD" w14:paraId="1B74C386" w14:textId="77777777" w:rsidTr="001B57FF">
        <w:trPr>
          <w:trHeight w:val="20"/>
        </w:trPr>
        <w:tc>
          <w:tcPr>
            <w:tcW w:w="1440" w:type="dxa"/>
            <w:shd w:val="clear" w:color="auto" w:fill="FFFFFF"/>
          </w:tcPr>
          <w:p w14:paraId="618FD438" w14:textId="77777777" w:rsidR="00127DE2" w:rsidRPr="00820FBD" w:rsidRDefault="00127DE2" w:rsidP="001B57FF">
            <w:pPr>
              <w:widowControl w:val="0"/>
              <w:suppressAutoHyphens/>
              <w:jc w:val="center"/>
              <w:rPr>
                <w:b/>
                <w:lang w:val="en-US" w:eastAsia="en-US"/>
              </w:rPr>
            </w:pPr>
            <w:r w:rsidRPr="00820FBD">
              <w:rPr>
                <w:b/>
                <w:lang w:val="en-US" w:eastAsia="en-US"/>
              </w:rPr>
              <w:t>6.9</w:t>
            </w:r>
          </w:p>
        </w:tc>
        <w:tc>
          <w:tcPr>
            <w:tcW w:w="3060" w:type="dxa"/>
            <w:shd w:val="clear" w:color="auto" w:fill="FFFFFF"/>
          </w:tcPr>
          <w:p w14:paraId="65CD537D" w14:textId="77777777" w:rsidR="00127DE2" w:rsidRPr="00820FBD" w:rsidRDefault="00127DE2" w:rsidP="001B57FF">
            <w:pPr>
              <w:widowControl w:val="0"/>
              <w:suppressAutoHyphens/>
              <w:jc w:val="center"/>
              <w:rPr>
                <w:b/>
                <w:shd w:val="clear" w:color="auto" w:fill="FFFFFF"/>
                <w:lang w:val="en-US" w:eastAsia="en-US"/>
              </w:rPr>
            </w:pPr>
            <w:proofErr w:type="spellStart"/>
            <w:r w:rsidRPr="00820FBD">
              <w:rPr>
                <w:b/>
                <w:shd w:val="clear" w:color="auto" w:fill="FFFFFF"/>
                <w:lang w:val="en-US" w:eastAsia="en-US"/>
              </w:rPr>
              <w:t>Склады</w:t>
            </w:r>
            <w:proofErr w:type="spellEnd"/>
          </w:p>
        </w:tc>
        <w:tc>
          <w:tcPr>
            <w:tcW w:w="10668" w:type="dxa"/>
            <w:shd w:val="clear" w:color="auto" w:fill="FFFFFF"/>
          </w:tcPr>
          <w:p w14:paraId="1108D8E0" w14:textId="77777777" w:rsidR="00127DE2" w:rsidRPr="00820FBD" w:rsidRDefault="00127DE2" w:rsidP="001B57FF">
            <w:pPr>
              <w:widowControl w:val="0"/>
              <w:suppressAutoHyphens/>
              <w:autoSpaceDE w:val="0"/>
              <w:autoSpaceDN w:val="0"/>
              <w:adjustRightInd w:val="0"/>
              <w:jc w:val="both"/>
              <w:rPr>
                <w:bCs/>
                <w:shd w:val="clear" w:color="auto" w:fill="FFFFFF"/>
              </w:rPr>
            </w:pPr>
            <w:r w:rsidRPr="00820FBD">
              <w:rPr>
                <w:bCs/>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01C40" w:rsidRPr="00820FBD" w14:paraId="2178F3C3" w14:textId="77777777" w:rsidTr="001B57FF">
        <w:trPr>
          <w:trHeight w:val="20"/>
        </w:trPr>
        <w:tc>
          <w:tcPr>
            <w:tcW w:w="1440" w:type="dxa"/>
            <w:shd w:val="clear" w:color="auto" w:fill="FFFFFF"/>
          </w:tcPr>
          <w:p w14:paraId="4E0C4ABF" w14:textId="221B6915" w:rsidR="00D01C40" w:rsidRPr="00D01C40" w:rsidRDefault="00D01C40" w:rsidP="00D01C40">
            <w:pPr>
              <w:widowControl w:val="0"/>
              <w:suppressAutoHyphens/>
              <w:jc w:val="center"/>
              <w:rPr>
                <w:b/>
                <w:lang w:val="en-US" w:eastAsia="en-US"/>
              </w:rPr>
            </w:pPr>
            <w:r w:rsidRPr="00D01C40">
              <w:rPr>
                <w:b/>
                <w:sz w:val="22"/>
                <w:szCs w:val="22"/>
                <w:lang w:eastAsia="en-US"/>
              </w:rPr>
              <w:t>7.2.1</w:t>
            </w:r>
          </w:p>
        </w:tc>
        <w:tc>
          <w:tcPr>
            <w:tcW w:w="3060" w:type="dxa"/>
            <w:shd w:val="clear" w:color="auto" w:fill="FFFFFF"/>
          </w:tcPr>
          <w:p w14:paraId="489C6078" w14:textId="109B0F1E" w:rsidR="00D01C40" w:rsidRPr="00D01C40" w:rsidRDefault="00D01C40" w:rsidP="00D01C40">
            <w:pPr>
              <w:widowControl w:val="0"/>
              <w:suppressAutoHyphens/>
              <w:jc w:val="center"/>
              <w:rPr>
                <w:b/>
                <w:shd w:val="clear" w:color="auto" w:fill="FFFFFF"/>
                <w:lang w:val="en-US" w:eastAsia="en-US"/>
              </w:rPr>
            </w:pPr>
            <w:r w:rsidRPr="00D01C40">
              <w:rPr>
                <w:b/>
                <w:bCs/>
                <w:sz w:val="22"/>
                <w:szCs w:val="22"/>
                <w:lang w:eastAsia="en-US"/>
              </w:rPr>
              <w:t>Размещение автомобильных дорог</w:t>
            </w:r>
          </w:p>
        </w:tc>
        <w:tc>
          <w:tcPr>
            <w:tcW w:w="10668" w:type="dxa"/>
            <w:shd w:val="clear" w:color="auto" w:fill="FFFFFF"/>
          </w:tcPr>
          <w:p w14:paraId="322DC8B1" w14:textId="279FA620" w:rsidR="00D01C40" w:rsidRPr="00D01C40" w:rsidRDefault="00D01C40" w:rsidP="00D01C40">
            <w:pPr>
              <w:widowControl w:val="0"/>
              <w:suppressAutoHyphens/>
              <w:autoSpaceDE w:val="0"/>
              <w:autoSpaceDN w:val="0"/>
              <w:adjustRightInd w:val="0"/>
              <w:jc w:val="both"/>
              <w:rPr>
                <w:bCs/>
                <w:shd w:val="clear" w:color="auto" w:fill="FFFFFF"/>
              </w:rPr>
            </w:pPr>
            <w:r w:rsidRPr="00D01C40">
              <w:rPr>
                <w:sz w:val="22"/>
                <w:szCs w:val="22"/>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5" w:history="1">
              <w:r w:rsidRPr="00D01C40">
                <w:rPr>
                  <w:sz w:val="22"/>
                  <w:szCs w:val="22"/>
                </w:rPr>
                <w:t>кодами 2.7.1</w:t>
              </w:r>
            </w:hyperlink>
            <w:r w:rsidRPr="00D01C40">
              <w:rPr>
                <w:sz w:val="22"/>
                <w:szCs w:val="22"/>
              </w:rPr>
              <w:t xml:space="preserve">, </w:t>
            </w:r>
            <w:hyperlink r:id="rId26" w:history="1">
              <w:r w:rsidRPr="00D01C40">
                <w:rPr>
                  <w:sz w:val="22"/>
                  <w:szCs w:val="22"/>
                </w:rPr>
                <w:t>4.9</w:t>
              </w:r>
            </w:hyperlink>
            <w:r w:rsidRPr="00D01C40">
              <w:rPr>
                <w:sz w:val="22"/>
                <w:szCs w:val="22"/>
              </w:rPr>
              <w:t xml:space="preserve">, </w:t>
            </w:r>
            <w:hyperlink r:id="rId27" w:history="1">
              <w:r w:rsidRPr="00D01C40">
                <w:rPr>
                  <w:sz w:val="22"/>
                  <w:szCs w:val="22"/>
                </w:rPr>
                <w:t>7.2.3</w:t>
              </w:r>
            </w:hyperlink>
            <w:r w:rsidRPr="00D01C40">
              <w:rPr>
                <w:sz w:val="22"/>
                <w:szCs w:val="22"/>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127DE2" w:rsidRPr="00820FBD" w14:paraId="5FF2ECAA" w14:textId="77777777" w:rsidTr="001B57FF">
        <w:trPr>
          <w:trHeight w:val="20"/>
        </w:trPr>
        <w:tc>
          <w:tcPr>
            <w:tcW w:w="1440" w:type="dxa"/>
            <w:shd w:val="clear" w:color="auto" w:fill="FFFFFF"/>
          </w:tcPr>
          <w:p w14:paraId="09F27456" w14:textId="77777777" w:rsidR="00127DE2" w:rsidRPr="00820FBD" w:rsidRDefault="00127DE2" w:rsidP="001B57FF">
            <w:pPr>
              <w:widowControl w:val="0"/>
              <w:suppressAutoHyphens/>
              <w:jc w:val="center"/>
              <w:rPr>
                <w:b/>
                <w:lang w:eastAsia="en-US"/>
              </w:rPr>
            </w:pPr>
            <w:r w:rsidRPr="00820FBD">
              <w:rPr>
                <w:b/>
                <w:lang w:eastAsia="en-US"/>
              </w:rPr>
              <w:t>7.2.3</w:t>
            </w:r>
          </w:p>
        </w:tc>
        <w:tc>
          <w:tcPr>
            <w:tcW w:w="3060" w:type="dxa"/>
            <w:shd w:val="clear" w:color="auto" w:fill="FFFFFF"/>
          </w:tcPr>
          <w:p w14:paraId="3565CD00" w14:textId="77777777" w:rsidR="00127DE2" w:rsidRPr="00820FBD" w:rsidRDefault="00127DE2" w:rsidP="001B57FF">
            <w:pPr>
              <w:widowControl w:val="0"/>
              <w:suppressAutoHyphens/>
              <w:jc w:val="center"/>
              <w:rPr>
                <w:b/>
                <w:bCs/>
                <w:lang w:eastAsia="en-US"/>
              </w:rPr>
            </w:pPr>
            <w:r w:rsidRPr="00820FBD">
              <w:rPr>
                <w:b/>
                <w:bCs/>
                <w:lang w:eastAsia="en-US"/>
              </w:rPr>
              <w:t>Стоянки транспорта общего пользования</w:t>
            </w:r>
          </w:p>
        </w:tc>
        <w:tc>
          <w:tcPr>
            <w:tcW w:w="10668" w:type="dxa"/>
            <w:shd w:val="clear" w:color="auto" w:fill="FFFFFF"/>
          </w:tcPr>
          <w:p w14:paraId="1D7656F6" w14:textId="77777777" w:rsidR="00127DE2" w:rsidRPr="00820FBD" w:rsidRDefault="00127DE2" w:rsidP="001B57FF">
            <w:pPr>
              <w:widowControl w:val="0"/>
              <w:jc w:val="both"/>
              <w:rPr>
                <w:bCs/>
                <w:lang w:eastAsia="en-US"/>
              </w:rPr>
            </w:pPr>
            <w:r w:rsidRPr="00820FBD">
              <w:t>Размещение стоянок транспортных средств, осуществляющих перевозки людей по установленному маршруту</w:t>
            </w:r>
          </w:p>
        </w:tc>
      </w:tr>
      <w:tr w:rsidR="00127DE2" w:rsidRPr="00820FBD" w14:paraId="7BD6EA0C" w14:textId="77777777" w:rsidTr="001B57FF">
        <w:trPr>
          <w:trHeight w:val="20"/>
        </w:trPr>
        <w:tc>
          <w:tcPr>
            <w:tcW w:w="1440" w:type="dxa"/>
            <w:shd w:val="clear" w:color="auto" w:fill="FFFFFF"/>
          </w:tcPr>
          <w:p w14:paraId="056E12AC" w14:textId="77777777" w:rsidR="00127DE2" w:rsidRPr="00820FBD" w:rsidRDefault="00127DE2" w:rsidP="001B57FF">
            <w:pPr>
              <w:widowControl w:val="0"/>
              <w:suppressAutoHyphens/>
              <w:jc w:val="center"/>
              <w:rPr>
                <w:b/>
                <w:lang w:val="en-US" w:eastAsia="en-US"/>
              </w:rPr>
            </w:pPr>
            <w:r w:rsidRPr="00820FBD">
              <w:rPr>
                <w:b/>
                <w:lang w:val="en-US" w:eastAsia="en-US"/>
              </w:rPr>
              <w:t>7.5</w:t>
            </w:r>
          </w:p>
        </w:tc>
        <w:tc>
          <w:tcPr>
            <w:tcW w:w="3060" w:type="dxa"/>
            <w:shd w:val="clear" w:color="auto" w:fill="FFFFFF"/>
          </w:tcPr>
          <w:p w14:paraId="6ACF0CF3" w14:textId="77777777" w:rsidR="00127DE2" w:rsidRPr="00820FBD" w:rsidRDefault="00127DE2" w:rsidP="001B57FF">
            <w:pPr>
              <w:widowControl w:val="0"/>
              <w:suppressAutoHyphens/>
              <w:jc w:val="center"/>
              <w:rPr>
                <w:b/>
                <w:shd w:val="clear" w:color="auto" w:fill="FFFFFF"/>
                <w:lang w:val="en-US" w:eastAsia="en-US"/>
              </w:rPr>
            </w:pPr>
            <w:proofErr w:type="spellStart"/>
            <w:r w:rsidRPr="00820FBD">
              <w:rPr>
                <w:b/>
                <w:shd w:val="clear" w:color="auto" w:fill="FFFFFF"/>
                <w:lang w:val="en-US" w:eastAsia="en-US"/>
              </w:rPr>
              <w:t>Трубопроводный</w:t>
            </w:r>
            <w:proofErr w:type="spellEnd"/>
            <w:r w:rsidRPr="00820FBD">
              <w:rPr>
                <w:b/>
                <w:shd w:val="clear" w:color="auto" w:fill="FFFFFF"/>
                <w:lang w:val="en-US" w:eastAsia="en-US"/>
              </w:rPr>
              <w:t xml:space="preserve"> </w:t>
            </w:r>
            <w:proofErr w:type="spellStart"/>
            <w:r w:rsidRPr="00820FBD">
              <w:rPr>
                <w:b/>
                <w:shd w:val="clear" w:color="auto" w:fill="FFFFFF"/>
                <w:lang w:val="en-US" w:eastAsia="en-US"/>
              </w:rPr>
              <w:t>транспорт</w:t>
            </w:r>
            <w:proofErr w:type="spellEnd"/>
          </w:p>
        </w:tc>
        <w:tc>
          <w:tcPr>
            <w:tcW w:w="10668" w:type="dxa"/>
            <w:shd w:val="clear" w:color="auto" w:fill="FFFFFF"/>
          </w:tcPr>
          <w:p w14:paraId="2430B686" w14:textId="77777777" w:rsidR="00127DE2" w:rsidRPr="00820FBD" w:rsidRDefault="00127DE2" w:rsidP="001B57FF">
            <w:pPr>
              <w:widowControl w:val="0"/>
              <w:suppressAutoHyphens/>
              <w:autoSpaceDE w:val="0"/>
              <w:autoSpaceDN w:val="0"/>
              <w:adjustRightInd w:val="0"/>
              <w:jc w:val="both"/>
              <w:rPr>
                <w:bCs/>
                <w:shd w:val="clear" w:color="auto" w:fill="FFFFFF"/>
              </w:rPr>
            </w:pPr>
            <w:r w:rsidRPr="00820FBD">
              <w:rPr>
                <w:bCs/>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820FBD" w:rsidRPr="00820FBD" w14:paraId="18B2C9B5" w14:textId="77777777" w:rsidTr="001B57FF">
        <w:trPr>
          <w:trHeight w:val="20"/>
        </w:trPr>
        <w:tc>
          <w:tcPr>
            <w:tcW w:w="1440" w:type="dxa"/>
            <w:shd w:val="clear" w:color="auto" w:fill="FFFFFF"/>
          </w:tcPr>
          <w:p w14:paraId="7853EF19" w14:textId="69E02B29" w:rsidR="007F7B64" w:rsidRPr="00820FBD" w:rsidRDefault="007F7B64" w:rsidP="007F7B64">
            <w:pPr>
              <w:widowControl w:val="0"/>
              <w:suppressAutoHyphens/>
              <w:jc w:val="center"/>
              <w:rPr>
                <w:b/>
                <w:color w:val="000000" w:themeColor="text1"/>
                <w:lang w:val="en-US" w:eastAsia="en-US"/>
              </w:rPr>
            </w:pPr>
            <w:r w:rsidRPr="00820FBD">
              <w:rPr>
                <w:b/>
                <w:color w:val="000000" w:themeColor="text1"/>
                <w:lang w:eastAsia="en-US"/>
              </w:rPr>
              <w:t>12.0</w:t>
            </w:r>
          </w:p>
        </w:tc>
        <w:tc>
          <w:tcPr>
            <w:tcW w:w="3060" w:type="dxa"/>
            <w:shd w:val="clear" w:color="auto" w:fill="FFFFFF"/>
          </w:tcPr>
          <w:p w14:paraId="47089090" w14:textId="57E4B6FC" w:rsidR="007F7B64" w:rsidRPr="00820FBD" w:rsidRDefault="007F7B64" w:rsidP="007F7B64">
            <w:pPr>
              <w:widowControl w:val="0"/>
              <w:suppressAutoHyphens/>
              <w:jc w:val="center"/>
              <w:rPr>
                <w:b/>
                <w:color w:val="000000" w:themeColor="text1"/>
                <w:shd w:val="clear" w:color="auto" w:fill="FFFFFF"/>
                <w:lang w:eastAsia="en-US"/>
              </w:rPr>
            </w:pPr>
            <w:r w:rsidRPr="00820FBD">
              <w:rPr>
                <w:b/>
                <w:bCs/>
                <w:color w:val="000000" w:themeColor="text1"/>
              </w:rPr>
              <w:t>Земельные участки (территории) общего пользования</w:t>
            </w:r>
          </w:p>
        </w:tc>
        <w:tc>
          <w:tcPr>
            <w:tcW w:w="10668" w:type="dxa"/>
            <w:shd w:val="clear" w:color="auto" w:fill="FFFFFF"/>
          </w:tcPr>
          <w:p w14:paraId="2E9EAF2B" w14:textId="7C4CBB62" w:rsidR="007F7B64" w:rsidRPr="00820FBD" w:rsidRDefault="007F7B64" w:rsidP="007F7B64">
            <w:pPr>
              <w:widowControl w:val="0"/>
              <w:suppressAutoHyphens/>
              <w:autoSpaceDE w:val="0"/>
              <w:autoSpaceDN w:val="0"/>
              <w:adjustRightInd w:val="0"/>
              <w:jc w:val="both"/>
              <w:rPr>
                <w:bCs/>
                <w:color w:val="000000" w:themeColor="text1"/>
                <w:shd w:val="clear" w:color="auto" w:fill="FFFFFF"/>
              </w:rPr>
            </w:pPr>
            <w:r w:rsidRPr="00820FBD">
              <w:rPr>
                <w:bCs/>
                <w:color w:val="000000" w:themeColor="text1"/>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28" w:history="1">
              <w:r w:rsidRPr="00820FBD">
                <w:rPr>
                  <w:bCs/>
                  <w:color w:val="000000" w:themeColor="text1"/>
                </w:rPr>
                <w:t>кодами 12.0.1</w:t>
              </w:r>
            </w:hyperlink>
            <w:r w:rsidRPr="00820FBD">
              <w:rPr>
                <w:bCs/>
                <w:color w:val="000000" w:themeColor="text1"/>
              </w:rPr>
              <w:t xml:space="preserve"> - </w:t>
            </w:r>
            <w:hyperlink r:id="rId29" w:history="1">
              <w:r w:rsidRPr="00820FBD">
                <w:rPr>
                  <w:bCs/>
                  <w:color w:val="000000" w:themeColor="text1"/>
                </w:rPr>
                <w:t>12.0.2</w:t>
              </w:r>
            </w:hyperlink>
          </w:p>
        </w:tc>
      </w:tr>
      <w:tr w:rsidR="00820FBD" w:rsidRPr="00820FBD" w14:paraId="2B355768" w14:textId="77777777" w:rsidTr="001B57FF">
        <w:trPr>
          <w:trHeight w:val="20"/>
        </w:trPr>
        <w:tc>
          <w:tcPr>
            <w:tcW w:w="1440" w:type="dxa"/>
            <w:shd w:val="clear" w:color="auto" w:fill="FFFFFF"/>
          </w:tcPr>
          <w:p w14:paraId="4E4D8132" w14:textId="26BD96A3" w:rsidR="007F7B64" w:rsidRPr="00820FBD" w:rsidRDefault="007F7B64" w:rsidP="007F7B64">
            <w:pPr>
              <w:widowControl w:val="0"/>
              <w:suppressAutoHyphens/>
              <w:jc w:val="center"/>
              <w:rPr>
                <w:b/>
                <w:color w:val="000000" w:themeColor="text1"/>
                <w:lang w:val="en-US" w:eastAsia="en-US"/>
              </w:rPr>
            </w:pPr>
            <w:r w:rsidRPr="00820FBD">
              <w:rPr>
                <w:b/>
                <w:color w:val="000000" w:themeColor="text1"/>
                <w:lang w:eastAsia="en-US"/>
              </w:rPr>
              <w:t>12.0.1</w:t>
            </w:r>
          </w:p>
        </w:tc>
        <w:tc>
          <w:tcPr>
            <w:tcW w:w="3060" w:type="dxa"/>
            <w:shd w:val="clear" w:color="auto" w:fill="FFFFFF"/>
          </w:tcPr>
          <w:p w14:paraId="0E622A37" w14:textId="5248C4C1" w:rsidR="007F7B64" w:rsidRPr="00820FBD" w:rsidRDefault="007F7B64" w:rsidP="007F7B64">
            <w:pPr>
              <w:widowControl w:val="0"/>
              <w:suppressAutoHyphens/>
              <w:jc w:val="center"/>
              <w:rPr>
                <w:b/>
                <w:color w:val="000000" w:themeColor="text1"/>
                <w:shd w:val="clear" w:color="auto" w:fill="FFFFFF"/>
                <w:lang w:val="en-US" w:eastAsia="en-US"/>
              </w:rPr>
            </w:pPr>
            <w:r w:rsidRPr="00820FBD">
              <w:rPr>
                <w:b/>
                <w:color w:val="000000" w:themeColor="text1"/>
                <w:lang w:eastAsia="en-US"/>
              </w:rPr>
              <w:t>Улично-дорожная сеть</w:t>
            </w:r>
          </w:p>
        </w:tc>
        <w:tc>
          <w:tcPr>
            <w:tcW w:w="10668" w:type="dxa"/>
            <w:shd w:val="clear" w:color="auto" w:fill="FFFFFF"/>
          </w:tcPr>
          <w:p w14:paraId="66FA4BA8" w14:textId="4CB0FC46" w:rsidR="007F7B64" w:rsidRPr="00820FBD" w:rsidRDefault="007F7B64" w:rsidP="007F7B64">
            <w:pPr>
              <w:widowControl w:val="0"/>
              <w:suppressAutoHyphens/>
              <w:autoSpaceDE w:val="0"/>
              <w:autoSpaceDN w:val="0"/>
              <w:adjustRightInd w:val="0"/>
              <w:jc w:val="both"/>
              <w:rPr>
                <w:bCs/>
                <w:color w:val="000000" w:themeColor="text1"/>
                <w:shd w:val="clear" w:color="auto" w:fill="FFFFFF"/>
              </w:rPr>
            </w:pPr>
            <w:r w:rsidRPr="00820FBD">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20FBD">
              <w:rPr>
                <w:color w:val="000000" w:themeColor="text1"/>
              </w:rPr>
              <w:t>велотранспортной</w:t>
            </w:r>
            <w:proofErr w:type="spellEnd"/>
            <w:r w:rsidRPr="00820FBD">
              <w:rPr>
                <w:color w:val="000000" w:themeColor="text1"/>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0" w:history="1">
              <w:r w:rsidRPr="00820FBD">
                <w:rPr>
                  <w:color w:val="000000" w:themeColor="text1"/>
                </w:rPr>
                <w:t>кодами 2.7.1</w:t>
              </w:r>
            </w:hyperlink>
            <w:r w:rsidRPr="00820FBD">
              <w:rPr>
                <w:color w:val="000000" w:themeColor="text1"/>
              </w:rPr>
              <w:t xml:space="preserve">, </w:t>
            </w:r>
            <w:hyperlink r:id="rId31" w:history="1">
              <w:r w:rsidRPr="00820FBD">
                <w:rPr>
                  <w:color w:val="000000" w:themeColor="text1"/>
                </w:rPr>
                <w:t>4.9</w:t>
              </w:r>
            </w:hyperlink>
            <w:r w:rsidRPr="00820FBD">
              <w:rPr>
                <w:color w:val="000000" w:themeColor="text1"/>
              </w:rPr>
              <w:t xml:space="preserve">, </w:t>
            </w:r>
            <w:hyperlink r:id="rId32" w:history="1">
              <w:r w:rsidRPr="00820FBD">
                <w:rPr>
                  <w:color w:val="000000" w:themeColor="text1"/>
                </w:rPr>
                <w:t>7.2.3</w:t>
              </w:r>
            </w:hyperlink>
            <w:r w:rsidRPr="00820FBD">
              <w:rPr>
                <w:color w:val="000000" w:themeColor="text1"/>
              </w:rPr>
              <w:t>, а также некапитальных сооружений, предназначенных для охраны транспортных средств</w:t>
            </w:r>
          </w:p>
        </w:tc>
      </w:tr>
      <w:tr w:rsidR="00820FBD" w:rsidRPr="00820FBD" w14:paraId="1CBE9D50" w14:textId="77777777" w:rsidTr="001B57FF">
        <w:trPr>
          <w:trHeight w:val="20"/>
        </w:trPr>
        <w:tc>
          <w:tcPr>
            <w:tcW w:w="1440" w:type="dxa"/>
            <w:shd w:val="clear" w:color="auto" w:fill="FFFFFF"/>
          </w:tcPr>
          <w:p w14:paraId="4784D7B7" w14:textId="3CCAF34E" w:rsidR="007F7B64" w:rsidRPr="00820FBD" w:rsidRDefault="007F7B64" w:rsidP="007F7B64">
            <w:pPr>
              <w:widowControl w:val="0"/>
              <w:suppressAutoHyphens/>
              <w:jc w:val="center"/>
              <w:rPr>
                <w:b/>
                <w:color w:val="000000" w:themeColor="text1"/>
                <w:lang w:val="en-US" w:eastAsia="en-US"/>
              </w:rPr>
            </w:pPr>
            <w:r w:rsidRPr="00820FBD">
              <w:rPr>
                <w:b/>
                <w:color w:val="000000" w:themeColor="text1"/>
                <w:lang w:eastAsia="en-US"/>
              </w:rPr>
              <w:t>12.0.2</w:t>
            </w:r>
          </w:p>
        </w:tc>
        <w:tc>
          <w:tcPr>
            <w:tcW w:w="3060" w:type="dxa"/>
            <w:shd w:val="clear" w:color="auto" w:fill="FFFFFF"/>
          </w:tcPr>
          <w:p w14:paraId="4E546CEF" w14:textId="50E4C410" w:rsidR="007F7B64" w:rsidRPr="00820FBD" w:rsidRDefault="007F7B64" w:rsidP="007F7B64">
            <w:pPr>
              <w:widowControl w:val="0"/>
              <w:suppressAutoHyphens/>
              <w:jc w:val="center"/>
              <w:rPr>
                <w:b/>
                <w:color w:val="000000" w:themeColor="text1"/>
                <w:shd w:val="clear" w:color="auto" w:fill="FFFFFF"/>
                <w:lang w:val="en-US" w:eastAsia="en-US"/>
              </w:rPr>
            </w:pPr>
            <w:r w:rsidRPr="00820FBD">
              <w:rPr>
                <w:b/>
                <w:bCs/>
                <w:color w:val="000000" w:themeColor="text1"/>
              </w:rPr>
              <w:t>Благоустройство территории</w:t>
            </w:r>
          </w:p>
        </w:tc>
        <w:tc>
          <w:tcPr>
            <w:tcW w:w="10668" w:type="dxa"/>
            <w:shd w:val="clear" w:color="auto" w:fill="FFFFFF"/>
          </w:tcPr>
          <w:p w14:paraId="17E3E46B" w14:textId="734273A6" w:rsidR="007F7B64" w:rsidRPr="00820FBD" w:rsidRDefault="007F7B64" w:rsidP="007F7B64">
            <w:pPr>
              <w:widowControl w:val="0"/>
              <w:suppressAutoHyphens/>
              <w:autoSpaceDE w:val="0"/>
              <w:autoSpaceDN w:val="0"/>
              <w:adjustRightInd w:val="0"/>
              <w:jc w:val="both"/>
              <w:rPr>
                <w:bCs/>
                <w:color w:val="000000" w:themeColor="text1"/>
                <w:shd w:val="clear" w:color="auto" w:fill="FFFFFF"/>
              </w:rPr>
            </w:pPr>
            <w:r w:rsidRPr="00820FBD">
              <w:rPr>
                <w:bCs/>
                <w:color w:val="000000" w:themeColor="text1"/>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27DE2" w:rsidRPr="00820FBD" w14:paraId="1FA04CBF" w14:textId="77777777" w:rsidTr="001B57FF">
        <w:trPr>
          <w:trHeight w:val="20"/>
        </w:trPr>
        <w:tc>
          <w:tcPr>
            <w:tcW w:w="15168" w:type="dxa"/>
            <w:gridSpan w:val="3"/>
            <w:shd w:val="clear" w:color="auto" w:fill="FFFFFF"/>
          </w:tcPr>
          <w:p w14:paraId="7EDDD77A" w14:textId="77777777" w:rsidR="00127DE2" w:rsidRPr="00820FBD" w:rsidRDefault="00127DE2" w:rsidP="001B57FF">
            <w:pPr>
              <w:widowControl w:val="0"/>
              <w:suppressAutoHyphens/>
              <w:autoSpaceDE w:val="0"/>
              <w:autoSpaceDN w:val="0"/>
              <w:adjustRightInd w:val="0"/>
              <w:jc w:val="center"/>
              <w:rPr>
                <w:b/>
                <w:bCs/>
                <w:shd w:val="clear" w:color="auto" w:fill="FFFFFF"/>
              </w:rPr>
            </w:pPr>
            <w:r w:rsidRPr="00820FBD">
              <w:rPr>
                <w:b/>
                <w:iCs/>
              </w:rPr>
              <w:t>Условно разрешенные виды использования</w:t>
            </w:r>
          </w:p>
        </w:tc>
      </w:tr>
      <w:tr w:rsidR="00127DE2" w:rsidRPr="00820FBD" w14:paraId="381F3298" w14:textId="77777777" w:rsidTr="001B57FF">
        <w:trPr>
          <w:trHeight w:val="20"/>
        </w:trPr>
        <w:tc>
          <w:tcPr>
            <w:tcW w:w="1440" w:type="dxa"/>
            <w:shd w:val="clear" w:color="auto" w:fill="FFFFFF"/>
          </w:tcPr>
          <w:p w14:paraId="0BBD371E" w14:textId="77777777" w:rsidR="00127DE2" w:rsidRPr="00820FBD" w:rsidRDefault="00127DE2" w:rsidP="001B57FF">
            <w:pPr>
              <w:widowControl w:val="0"/>
              <w:jc w:val="center"/>
              <w:rPr>
                <w:b/>
                <w:lang w:val="en-US" w:eastAsia="en-US"/>
              </w:rPr>
            </w:pPr>
            <w:r w:rsidRPr="00820FBD">
              <w:rPr>
                <w:b/>
                <w:lang w:val="en-US" w:eastAsia="en-US"/>
              </w:rPr>
              <w:t>6.3.1</w:t>
            </w:r>
          </w:p>
        </w:tc>
        <w:tc>
          <w:tcPr>
            <w:tcW w:w="3060" w:type="dxa"/>
            <w:shd w:val="clear" w:color="auto" w:fill="FFFFFF"/>
          </w:tcPr>
          <w:p w14:paraId="74F83A42" w14:textId="77777777" w:rsidR="00127DE2" w:rsidRPr="00820FBD" w:rsidRDefault="00127DE2" w:rsidP="001B57FF">
            <w:pPr>
              <w:widowControl w:val="0"/>
              <w:jc w:val="center"/>
              <w:rPr>
                <w:b/>
                <w:lang w:val="en-US" w:eastAsia="en-US"/>
              </w:rPr>
            </w:pPr>
            <w:proofErr w:type="spellStart"/>
            <w:r w:rsidRPr="00820FBD">
              <w:rPr>
                <w:b/>
                <w:lang w:val="en-US" w:eastAsia="en-US"/>
              </w:rPr>
              <w:t>Фармацевтическая</w:t>
            </w:r>
            <w:proofErr w:type="spellEnd"/>
            <w:r w:rsidRPr="00820FBD">
              <w:rPr>
                <w:b/>
                <w:lang w:val="en-US" w:eastAsia="en-US"/>
              </w:rPr>
              <w:t xml:space="preserve"> </w:t>
            </w:r>
            <w:proofErr w:type="spellStart"/>
            <w:r w:rsidRPr="00820FBD">
              <w:rPr>
                <w:b/>
                <w:lang w:val="en-US" w:eastAsia="en-US"/>
              </w:rPr>
              <w:t>промышленность</w:t>
            </w:r>
            <w:proofErr w:type="spellEnd"/>
          </w:p>
        </w:tc>
        <w:tc>
          <w:tcPr>
            <w:tcW w:w="10668" w:type="dxa"/>
            <w:shd w:val="clear" w:color="auto" w:fill="FFFFFF"/>
          </w:tcPr>
          <w:p w14:paraId="71DFF74D" w14:textId="77777777" w:rsidR="00127DE2" w:rsidRPr="00820FBD" w:rsidRDefault="00127DE2" w:rsidP="001B57FF">
            <w:pPr>
              <w:widowControl w:val="0"/>
              <w:rPr>
                <w:lang w:eastAsia="en-US"/>
              </w:rPr>
            </w:pPr>
            <w:r w:rsidRPr="00820FBD">
              <w:rPr>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127DE2" w:rsidRPr="00820FBD" w14:paraId="124C9022" w14:textId="77777777" w:rsidTr="001B57FF">
        <w:trPr>
          <w:trHeight w:val="20"/>
        </w:trPr>
        <w:tc>
          <w:tcPr>
            <w:tcW w:w="1440" w:type="dxa"/>
            <w:shd w:val="clear" w:color="auto" w:fill="FFFFFF"/>
          </w:tcPr>
          <w:p w14:paraId="1FE4C12B" w14:textId="77777777" w:rsidR="00127DE2" w:rsidRPr="00820FBD" w:rsidRDefault="00127DE2" w:rsidP="001B57FF">
            <w:pPr>
              <w:widowControl w:val="0"/>
              <w:jc w:val="center"/>
              <w:rPr>
                <w:b/>
                <w:lang w:val="en-US" w:eastAsia="en-US"/>
              </w:rPr>
            </w:pPr>
            <w:r w:rsidRPr="00820FBD">
              <w:rPr>
                <w:b/>
                <w:lang w:val="en-US" w:eastAsia="en-US"/>
              </w:rPr>
              <w:t>6.4</w:t>
            </w:r>
          </w:p>
        </w:tc>
        <w:tc>
          <w:tcPr>
            <w:tcW w:w="3060" w:type="dxa"/>
            <w:shd w:val="clear" w:color="auto" w:fill="FFFFFF"/>
          </w:tcPr>
          <w:p w14:paraId="25D36132" w14:textId="77777777" w:rsidR="00127DE2" w:rsidRPr="00820FBD" w:rsidRDefault="00127DE2" w:rsidP="001B57FF">
            <w:pPr>
              <w:widowControl w:val="0"/>
              <w:jc w:val="center"/>
              <w:rPr>
                <w:b/>
                <w:lang w:val="en-US" w:eastAsia="en-US"/>
              </w:rPr>
            </w:pPr>
            <w:proofErr w:type="spellStart"/>
            <w:r w:rsidRPr="00820FBD">
              <w:rPr>
                <w:b/>
                <w:lang w:val="en-US" w:eastAsia="en-US"/>
              </w:rPr>
              <w:t>Пищевая</w:t>
            </w:r>
            <w:proofErr w:type="spellEnd"/>
            <w:r w:rsidRPr="00820FBD">
              <w:rPr>
                <w:b/>
                <w:lang w:val="en-US" w:eastAsia="en-US"/>
              </w:rPr>
              <w:t xml:space="preserve"> </w:t>
            </w:r>
            <w:proofErr w:type="spellStart"/>
            <w:r w:rsidRPr="00820FBD">
              <w:rPr>
                <w:b/>
                <w:lang w:val="en-US" w:eastAsia="en-US"/>
              </w:rPr>
              <w:t>промышленность</w:t>
            </w:r>
            <w:proofErr w:type="spellEnd"/>
          </w:p>
        </w:tc>
        <w:tc>
          <w:tcPr>
            <w:tcW w:w="10668" w:type="dxa"/>
            <w:shd w:val="clear" w:color="auto" w:fill="FFFFFF"/>
          </w:tcPr>
          <w:p w14:paraId="39447516" w14:textId="77777777" w:rsidR="00127DE2" w:rsidRPr="00820FBD" w:rsidRDefault="00127DE2" w:rsidP="001B57FF">
            <w:pPr>
              <w:widowControl w:val="0"/>
              <w:rPr>
                <w:lang w:eastAsia="en-US"/>
              </w:rPr>
            </w:pPr>
            <w:r w:rsidRPr="00820FBD">
              <w:rPr>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bl>
    <w:p w14:paraId="257CF5CF" w14:textId="77777777" w:rsidR="00127DE2" w:rsidRPr="00820FBD" w:rsidRDefault="00127DE2" w:rsidP="00127DE2">
      <w:pPr>
        <w:suppressAutoHyphens/>
        <w:jc w:val="center"/>
        <w:rPr>
          <w:lang w:eastAsia="en-US"/>
        </w:rPr>
      </w:pPr>
    </w:p>
    <w:p w14:paraId="45EEDC38" w14:textId="77777777" w:rsidR="00127DE2" w:rsidRPr="00820FBD" w:rsidRDefault="00127DE2" w:rsidP="00127DE2">
      <w:pPr>
        <w:suppressAutoHyphens/>
        <w:jc w:val="center"/>
        <w:rPr>
          <w:lang w:eastAsia="en-US"/>
        </w:rPr>
      </w:pPr>
      <w:r w:rsidRPr="00820FBD">
        <w:rPr>
          <w:lang w:eastAsia="en-US"/>
        </w:rPr>
        <w:t>2. Предельные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12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1"/>
        <w:gridCol w:w="1681"/>
        <w:gridCol w:w="6903"/>
        <w:gridCol w:w="2991"/>
        <w:gridCol w:w="2726"/>
      </w:tblGrid>
      <w:tr w:rsidR="00127DE2" w:rsidRPr="00820FBD" w14:paraId="631DCBCA" w14:textId="77777777" w:rsidTr="001B57FF">
        <w:trPr>
          <w:trHeight w:val="552"/>
          <w:tblHeader/>
        </w:trPr>
        <w:tc>
          <w:tcPr>
            <w:tcW w:w="262" w:type="pct"/>
            <w:tcBorders>
              <w:top w:val="double" w:sz="4" w:space="0" w:color="333333"/>
              <w:left w:val="double" w:sz="4" w:space="0" w:color="333333"/>
              <w:bottom w:val="double" w:sz="4" w:space="0" w:color="333333"/>
              <w:right w:val="double" w:sz="4" w:space="0" w:color="333333"/>
            </w:tcBorders>
            <w:vAlign w:val="center"/>
          </w:tcPr>
          <w:p w14:paraId="778317E6" w14:textId="77777777" w:rsidR="00127DE2" w:rsidRPr="00820FBD" w:rsidRDefault="00127DE2" w:rsidP="001B57FF">
            <w:pPr>
              <w:widowControl w:val="0"/>
              <w:suppressAutoHyphens/>
              <w:ind w:right="21"/>
              <w:jc w:val="center"/>
              <w:rPr>
                <w:lang w:val="en-US" w:eastAsia="en-US"/>
              </w:rPr>
            </w:pPr>
            <w:r w:rsidRPr="00820FBD">
              <w:rPr>
                <w:lang w:val="en-US" w:eastAsia="en-US"/>
              </w:rPr>
              <w:t>№ п/п</w:t>
            </w:r>
          </w:p>
        </w:tc>
        <w:tc>
          <w:tcPr>
            <w:tcW w:w="557" w:type="pct"/>
            <w:tcBorders>
              <w:top w:val="double" w:sz="4" w:space="0" w:color="333333"/>
              <w:left w:val="double" w:sz="4" w:space="0" w:color="333333"/>
              <w:bottom w:val="double" w:sz="4" w:space="0" w:color="333333"/>
              <w:right w:val="double" w:sz="4" w:space="0" w:color="333333"/>
            </w:tcBorders>
            <w:vAlign w:val="center"/>
          </w:tcPr>
          <w:p w14:paraId="7B38BE4C" w14:textId="77777777" w:rsidR="00127DE2" w:rsidRPr="00820FBD" w:rsidRDefault="00127DE2" w:rsidP="001B57FF">
            <w:pPr>
              <w:widowControl w:val="0"/>
              <w:suppressAutoHyphens/>
              <w:ind w:right="21"/>
              <w:jc w:val="center"/>
              <w:rPr>
                <w:lang w:val="en-US" w:eastAsia="en-US"/>
              </w:rPr>
            </w:pPr>
            <w:proofErr w:type="spellStart"/>
            <w:r w:rsidRPr="00820FBD">
              <w:rPr>
                <w:lang w:val="en-US" w:eastAsia="en-US"/>
              </w:rPr>
              <w:t>Код</w:t>
            </w:r>
            <w:proofErr w:type="spellEnd"/>
            <w:r w:rsidRPr="00820FBD">
              <w:rPr>
                <w:lang w:val="en-US" w:eastAsia="en-US"/>
              </w:rPr>
              <w:t xml:space="preserve"> </w:t>
            </w:r>
            <w:proofErr w:type="spellStart"/>
            <w:r w:rsidRPr="00820FBD">
              <w:rPr>
                <w:lang w:val="en-US" w:eastAsia="en-US"/>
              </w:rPr>
              <w:t>вида</w:t>
            </w:r>
            <w:proofErr w:type="spellEnd"/>
            <w:r w:rsidRPr="00820FBD">
              <w:rPr>
                <w:lang w:val="en-US" w:eastAsia="en-US"/>
              </w:rPr>
              <w:t xml:space="preserve"> </w:t>
            </w:r>
            <w:proofErr w:type="spellStart"/>
            <w:r w:rsidRPr="00820FBD">
              <w:rPr>
                <w:lang w:val="en-US" w:eastAsia="en-US"/>
              </w:rPr>
              <w:t>использования</w:t>
            </w:r>
            <w:proofErr w:type="spellEnd"/>
          </w:p>
        </w:tc>
        <w:tc>
          <w:tcPr>
            <w:tcW w:w="2287" w:type="pct"/>
            <w:tcBorders>
              <w:top w:val="double" w:sz="4" w:space="0" w:color="333333"/>
              <w:left w:val="double" w:sz="4" w:space="0" w:color="333333"/>
              <w:bottom w:val="double" w:sz="4" w:space="0" w:color="333333"/>
              <w:right w:val="double" w:sz="4" w:space="0" w:color="333333"/>
            </w:tcBorders>
            <w:vAlign w:val="center"/>
          </w:tcPr>
          <w:p w14:paraId="4AE9719B" w14:textId="77777777" w:rsidR="00127DE2" w:rsidRPr="00820FBD" w:rsidRDefault="00127DE2" w:rsidP="001B57FF">
            <w:pPr>
              <w:widowControl w:val="0"/>
              <w:suppressAutoHyphens/>
              <w:ind w:right="21"/>
              <w:jc w:val="center"/>
              <w:rPr>
                <w:lang w:eastAsia="en-US"/>
              </w:rPr>
            </w:pPr>
            <w:proofErr w:type="spellStart"/>
            <w:r w:rsidRPr="00820FBD">
              <w:rPr>
                <w:lang w:val="en-US" w:eastAsia="en-US"/>
              </w:rPr>
              <w:t>Наименование</w:t>
            </w:r>
            <w:proofErr w:type="spellEnd"/>
            <w:r w:rsidRPr="00820FBD">
              <w:rPr>
                <w:lang w:val="en-US" w:eastAsia="en-US"/>
              </w:rPr>
              <w:t xml:space="preserve"> </w:t>
            </w:r>
            <w:proofErr w:type="spellStart"/>
            <w:r w:rsidRPr="00820FBD">
              <w:rPr>
                <w:lang w:val="en-US" w:eastAsia="en-US"/>
              </w:rPr>
              <w:t>параметра</w:t>
            </w:r>
            <w:proofErr w:type="spellEnd"/>
          </w:p>
        </w:tc>
        <w:tc>
          <w:tcPr>
            <w:tcW w:w="991" w:type="pct"/>
            <w:tcBorders>
              <w:top w:val="double" w:sz="4" w:space="0" w:color="333333"/>
              <w:left w:val="double" w:sz="4" w:space="0" w:color="333333"/>
              <w:bottom w:val="double" w:sz="4" w:space="0" w:color="333333"/>
              <w:right w:val="double" w:sz="4" w:space="0" w:color="333333"/>
            </w:tcBorders>
            <w:vAlign w:val="center"/>
          </w:tcPr>
          <w:p w14:paraId="78B814DB" w14:textId="77777777" w:rsidR="00127DE2" w:rsidRPr="00820FBD" w:rsidRDefault="00127DE2" w:rsidP="001B57FF">
            <w:pPr>
              <w:widowControl w:val="0"/>
              <w:suppressAutoHyphens/>
              <w:ind w:right="21"/>
              <w:jc w:val="center"/>
              <w:rPr>
                <w:lang w:val="en-US" w:eastAsia="en-US"/>
              </w:rPr>
            </w:pPr>
            <w:proofErr w:type="spellStart"/>
            <w:r w:rsidRPr="00820FBD">
              <w:rPr>
                <w:lang w:val="en-US" w:eastAsia="en-US"/>
              </w:rPr>
              <w:t>Значение</w:t>
            </w:r>
            <w:proofErr w:type="spellEnd"/>
            <w:r w:rsidRPr="00820FBD">
              <w:rPr>
                <w:lang w:val="en-US" w:eastAsia="en-US"/>
              </w:rPr>
              <w:t xml:space="preserve"> </w:t>
            </w:r>
            <w:proofErr w:type="spellStart"/>
            <w:r w:rsidRPr="00820FBD">
              <w:rPr>
                <w:lang w:val="en-US" w:eastAsia="en-US"/>
              </w:rPr>
              <w:t>параметра</w:t>
            </w:r>
            <w:proofErr w:type="spellEnd"/>
          </w:p>
        </w:tc>
        <w:tc>
          <w:tcPr>
            <w:tcW w:w="903" w:type="pct"/>
            <w:tcBorders>
              <w:top w:val="double" w:sz="4" w:space="0" w:color="333333"/>
              <w:left w:val="double" w:sz="4" w:space="0" w:color="333333"/>
              <w:bottom w:val="double" w:sz="4" w:space="0" w:color="333333"/>
              <w:right w:val="double" w:sz="4" w:space="0" w:color="333333"/>
            </w:tcBorders>
            <w:vAlign w:val="center"/>
          </w:tcPr>
          <w:p w14:paraId="490515B0" w14:textId="77777777" w:rsidR="00127DE2" w:rsidRPr="00820FBD" w:rsidRDefault="00127DE2" w:rsidP="001B57FF">
            <w:pPr>
              <w:widowControl w:val="0"/>
              <w:suppressAutoHyphens/>
              <w:ind w:right="21"/>
              <w:jc w:val="center"/>
              <w:rPr>
                <w:lang w:val="en-US" w:eastAsia="en-US"/>
              </w:rPr>
            </w:pPr>
            <w:proofErr w:type="spellStart"/>
            <w:r w:rsidRPr="00820FBD">
              <w:rPr>
                <w:lang w:val="en-US" w:eastAsia="en-US"/>
              </w:rPr>
              <w:t>Единица</w:t>
            </w:r>
            <w:proofErr w:type="spellEnd"/>
            <w:r w:rsidRPr="00820FBD">
              <w:rPr>
                <w:lang w:val="en-US" w:eastAsia="en-US"/>
              </w:rPr>
              <w:t xml:space="preserve"> </w:t>
            </w:r>
            <w:proofErr w:type="spellStart"/>
            <w:r w:rsidRPr="00820FBD">
              <w:rPr>
                <w:lang w:val="en-US" w:eastAsia="en-US"/>
              </w:rPr>
              <w:t>измерения</w:t>
            </w:r>
            <w:proofErr w:type="spellEnd"/>
          </w:p>
        </w:tc>
      </w:tr>
      <w:tr w:rsidR="00127DE2" w:rsidRPr="00820FBD" w14:paraId="294083FD" w14:textId="77777777" w:rsidTr="001B57FF">
        <w:trPr>
          <w:trHeight w:val="57"/>
        </w:trPr>
        <w:tc>
          <w:tcPr>
            <w:tcW w:w="5000" w:type="pct"/>
            <w:gridSpan w:val="5"/>
            <w:tcBorders>
              <w:top w:val="double" w:sz="4" w:space="0" w:color="333333"/>
              <w:left w:val="single" w:sz="4" w:space="0" w:color="000000"/>
              <w:bottom w:val="single" w:sz="4" w:space="0" w:color="000000"/>
              <w:right w:val="single" w:sz="4" w:space="0" w:color="000000"/>
            </w:tcBorders>
            <w:vAlign w:val="center"/>
          </w:tcPr>
          <w:p w14:paraId="091FEFD5" w14:textId="77777777" w:rsidR="00127DE2" w:rsidRPr="00820FBD" w:rsidRDefault="00127DE2" w:rsidP="001B57FF">
            <w:pPr>
              <w:widowControl w:val="0"/>
              <w:suppressAutoHyphens/>
              <w:ind w:firstLine="7"/>
              <w:jc w:val="center"/>
              <w:rPr>
                <w:lang w:eastAsia="en-US"/>
              </w:rPr>
            </w:pPr>
            <w:r w:rsidRPr="00820FBD">
              <w:rPr>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 установленные в соответствии со статьей 38 Градостроительного кодекса Российской Федерации</w:t>
            </w:r>
          </w:p>
        </w:tc>
      </w:tr>
      <w:tr w:rsidR="00127DE2" w:rsidRPr="00820FBD" w14:paraId="5027701C" w14:textId="77777777" w:rsidTr="001B57FF">
        <w:trPr>
          <w:trHeight w:val="57"/>
        </w:trPr>
        <w:tc>
          <w:tcPr>
            <w:tcW w:w="262" w:type="pct"/>
            <w:tcBorders>
              <w:top w:val="single" w:sz="4" w:space="0" w:color="auto"/>
              <w:left w:val="single" w:sz="4" w:space="0" w:color="auto"/>
              <w:right w:val="single" w:sz="4" w:space="0" w:color="auto"/>
            </w:tcBorders>
          </w:tcPr>
          <w:p w14:paraId="2B1450EF" w14:textId="77777777" w:rsidR="00127DE2" w:rsidRPr="00820FBD" w:rsidRDefault="00127DE2" w:rsidP="001B57FF">
            <w:pPr>
              <w:widowControl w:val="0"/>
              <w:suppressAutoHyphens/>
              <w:ind w:right="21"/>
              <w:jc w:val="center"/>
              <w:rPr>
                <w:lang w:val="en-US" w:eastAsia="en-US"/>
              </w:rPr>
            </w:pPr>
            <w:r w:rsidRPr="00820FBD">
              <w:rPr>
                <w:lang w:val="en-US" w:eastAsia="en-US"/>
              </w:rPr>
              <w:t>1</w:t>
            </w:r>
          </w:p>
        </w:tc>
        <w:tc>
          <w:tcPr>
            <w:tcW w:w="2844" w:type="pct"/>
            <w:gridSpan w:val="2"/>
            <w:tcBorders>
              <w:top w:val="single" w:sz="4" w:space="0" w:color="000000"/>
              <w:left w:val="single" w:sz="4" w:space="0" w:color="auto"/>
              <w:bottom w:val="single" w:sz="4" w:space="0" w:color="000000"/>
              <w:right w:val="single" w:sz="4" w:space="0" w:color="auto"/>
            </w:tcBorders>
            <w:vAlign w:val="center"/>
          </w:tcPr>
          <w:p w14:paraId="4571BA5D" w14:textId="53E84D6F" w:rsidR="00127DE2" w:rsidRPr="00820FBD" w:rsidRDefault="00127DE2" w:rsidP="001B57FF">
            <w:pPr>
              <w:widowControl w:val="0"/>
              <w:suppressAutoHyphens/>
              <w:jc w:val="both"/>
              <w:rPr>
                <w:b/>
                <w:lang w:eastAsia="en-US"/>
              </w:rPr>
            </w:pPr>
            <w:r w:rsidRPr="00820FBD">
              <w:rPr>
                <w:b/>
                <w:lang w:eastAsia="en-US"/>
              </w:rPr>
              <w:t>Максимал</w:t>
            </w:r>
            <w:r w:rsidR="00D01C40">
              <w:rPr>
                <w:b/>
                <w:lang w:eastAsia="en-US"/>
              </w:rPr>
              <w:t>ьная площадь земельного участка</w:t>
            </w:r>
          </w:p>
        </w:tc>
        <w:tc>
          <w:tcPr>
            <w:tcW w:w="991" w:type="pct"/>
            <w:tcBorders>
              <w:top w:val="single" w:sz="4" w:space="0" w:color="auto"/>
              <w:left w:val="single" w:sz="4" w:space="0" w:color="auto"/>
              <w:bottom w:val="single" w:sz="4" w:space="0" w:color="auto"/>
              <w:right w:val="single" w:sz="4" w:space="0" w:color="auto"/>
            </w:tcBorders>
          </w:tcPr>
          <w:p w14:paraId="37075DF3" w14:textId="77777777" w:rsidR="00127DE2" w:rsidRPr="00820FBD" w:rsidRDefault="00127DE2" w:rsidP="001B57FF">
            <w:pPr>
              <w:widowControl w:val="0"/>
              <w:suppressAutoHyphens/>
              <w:ind w:firstLine="7"/>
              <w:jc w:val="center"/>
              <w:rPr>
                <w:lang w:eastAsia="en-US"/>
              </w:rPr>
            </w:pPr>
            <w:r w:rsidRPr="00820FBD">
              <w:rPr>
                <w:lang w:eastAsia="en-US"/>
              </w:rPr>
              <w:t>не подлежит установлению</w:t>
            </w:r>
          </w:p>
        </w:tc>
        <w:tc>
          <w:tcPr>
            <w:tcW w:w="903" w:type="pct"/>
            <w:tcBorders>
              <w:top w:val="single" w:sz="4" w:space="0" w:color="auto"/>
              <w:left w:val="single" w:sz="4" w:space="0" w:color="auto"/>
              <w:right w:val="single" w:sz="4" w:space="0" w:color="auto"/>
            </w:tcBorders>
            <w:vAlign w:val="center"/>
          </w:tcPr>
          <w:p w14:paraId="30ABF6CA" w14:textId="77777777" w:rsidR="00127DE2" w:rsidRPr="00820FBD" w:rsidRDefault="00127DE2" w:rsidP="001B57FF">
            <w:pPr>
              <w:widowControl w:val="0"/>
              <w:jc w:val="center"/>
              <w:rPr>
                <w:lang w:eastAsia="en-US"/>
              </w:rPr>
            </w:pPr>
            <w:r w:rsidRPr="00820FBD">
              <w:rPr>
                <w:lang w:eastAsia="en-US"/>
              </w:rPr>
              <w:t>-</w:t>
            </w:r>
          </w:p>
        </w:tc>
      </w:tr>
      <w:tr w:rsidR="00127DE2" w:rsidRPr="00820FBD" w14:paraId="5B1F9145" w14:textId="77777777" w:rsidTr="001B57FF">
        <w:trPr>
          <w:trHeight w:val="57"/>
        </w:trPr>
        <w:tc>
          <w:tcPr>
            <w:tcW w:w="262" w:type="pct"/>
            <w:tcBorders>
              <w:top w:val="single" w:sz="4" w:space="0" w:color="auto"/>
              <w:left w:val="single" w:sz="4" w:space="0" w:color="auto"/>
              <w:right w:val="single" w:sz="4" w:space="0" w:color="auto"/>
            </w:tcBorders>
          </w:tcPr>
          <w:p w14:paraId="1404BC04" w14:textId="77777777" w:rsidR="00127DE2" w:rsidRPr="00820FBD" w:rsidRDefault="00127DE2" w:rsidP="001B57FF">
            <w:pPr>
              <w:widowControl w:val="0"/>
              <w:suppressAutoHyphens/>
              <w:jc w:val="center"/>
              <w:rPr>
                <w:lang w:val="en-US" w:eastAsia="en-US"/>
              </w:rPr>
            </w:pPr>
            <w:r w:rsidRPr="00820FBD">
              <w:rPr>
                <w:lang w:val="en-US" w:eastAsia="en-US"/>
              </w:rPr>
              <w:t>2</w:t>
            </w:r>
          </w:p>
        </w:tc>
        <w:tc>
          <w:tcPr>
            <w:tcW w:w="2844" w:type="pct"/>
            <w:gridSpan w:val="2"/>
            <w:tcBorders>
              <w:top w:val="single" w:sz="4" w:space="0" w:color="000000"/>
              <w:left w:val="single" w:sz="4" w:space="0" w:color="auto"/>
              <w:bottom w:val="single" w:sz="4" w:space="0" w:color="000000"/>
              <w:right w:val="single" w:sz="4" w:space="0" w:color="000000"/>
            </w:tcBorders>
            <w:vAlign w:val="center"/>
          </w:tcPr>
          <w:p w14:paraId="07A03FAA" w14:textId="15D6E5A3" w:rsidR="00127DE2" w:rsidRPr="00820FBD" w:rsidRDefault="00127DE2" w:rsidP="00820FBD">
            <w:pPr>
              <w:widowControl w:val="0"/>
              <w:suppressAutoHyphens/>
              <w:jc w:val="both"/>
              <w:rPr>
                <w:lang w:eastAsia="en-US"/>
              </w:rPr>
            </w:pPr>
            <w:r w:rsidRPr="00820FBD">
              <w:rPr>
                <w:b/>
                <w:lang w:eastAsia="en-US"/>
              </w:rPr>
              <w:t>Минимальная площадь земельного участка</w:t>
            </w:r>
          </w:p>
        </w:tc>
        <w:tc>
          <w:tcPr>
            <w:tcW w:w="991" w:type="pct"/>
            <w:tcBorders>
              <w:top w:val="single" w:sz="4" w:space="0" w:color="auto"/>
              <w:left w:val="single" w:sz="4" w:space="0" w:color="000000"/>
              <w:bottom w:val="single" w:sz="4" w:space="0" w:color="auto"/>
              <w:right w:val="single" w:sz="4" w:space="0" w:color="000000"/>
            </w:tcBorders>
          </w:tcPr>
          <w:p w14:paraId="0A9AD48B" w14:textId="52C87A3D" w:rsidR="00127DE2" w:rsidRPr="00820FBD" w:rsidRDefault="00127DE2" w:rsidP="00D01C40">
            <w:pPr>
              <w:widowControl w:val="0"/>
              <w:suppressAutoHyphens/>
              <w:jc w:val="center"/>
              <w:rPr>
                <w:lang w:eastAsia="en-US"/>
              </w:rPr>
            </w:pPr>
            <w:r w:rsidRPr="00820FBD">
              <w:rPr>
                <w:lang w:eastAsia="en-US"/>
              </w:rPr>
              <w:t>не подлежит установлению</w:t>
            </w:r>
          </w:p>
        </w:tc>
        <w:tc>
          <w:tcPr>
            <w:tcW w:w="903" w:type="pct"/>
            <w:tcBorders>
              <w:top w:val="single" w:sz="4" w:space="0" w:color="auto"/>
              <w:left w:val="single" w:sz="4" w:space="0" w:color="000000"/>
              <w:right w:val="single" w:sz="4" w:space="0" w:color="000000"/>
            </w:tcBorders>
            <w:vAlign w:val="center"/>
          </w:tcPr>
          <w:p w14:paraId="73B75407" w14:textId="6215EA32" w:rsidR="00127DE2" w:rsidRPr="00820FBD" w:rsidRDefault="00D01C40" w:rsidP="00820FBD">
            <w:pPr>
              <w:widowControl w:val="0"/>
              <w:jc w:val="center"/>
              <w:rPr>
                <w:lang w:eastAsia="en-US"/>
              </w:rPr>
            </w:pPr>
            <w:r>
              <w:rPr>
                <w:lang w:eastAsia="en-US"/>
              </w:rPr>
              <w:t>-</w:t>
            </w:r>
          </w:p>
        </w:tc>
      </w:tr>
      <w:tr w:rsidR="00127DE2" w:rsidRPr="00820FBD" w14:paraId="58B7CE5C" w14:textId="77777777" w:rsidTr="001B57FF">
        <w:trPr>
          <w:trHeight w:val="57"/>
        </w:trPr>
        <w:tc>
          <w:tcPr>
            <w:tcW w:w="262" w:type="pct"/>
            <w:tcBorders>
              <w:top w:val="single" w:sz="4" w:space="0" w:color="000000"/>
              <w:left w:val="single" w:sz="4" w:space="0" w:color="000000"/>
              <w:bottom w:val="single" w:sz="4" w:space="0" w:color="000000"/>
              <w:right w:val="single" w:sz="4" w:space="0" w:color="000000"/>
            </w:tcBorders>
          </w:tcPr>
          <w:p w14:paraId="6514E04D" w14:textId="77777777" w:rsidR="00127DE2" w:rsidRPr="00820FBD" w:rsidRDefault="00127DE2" w:rsidP="001B57FF">
            <w:pPr>
              <w:widowControl w:val="0"/>
              <w:suppressAutoHyphens/>
              <w:jc w:val="center"/>
              <w:rPr>
                <w:lang w:eastAsia="en-US"/>
              </w:rPr>
            </w:pPr>
            <w:r w:rsidRPr="00820FBD">
              <w:rPr>
                <w:lang w:eastAsia="en-US"/>
              </w:rPr>
              <w:t>3</w:t>
            </w:r>
          </w:p>
        </w:tc>
        <w:tc>
          <w:tcPr>
            <w:tcW w:w="2844" w:type="pct"/>
            <w:gridSpan w:val="2"/>
            <w:tcBorders>
              <w:top w:val="single" w:sz="4" w:space="0" w:color="000000"/>
              <w:left w:val="single" w:sz="4" w:space="0" w:color="000000"/>
              <w:bottom w:val="single" w:sz="4" w:space="0" w:color="000000"/>
              <w:right w:val="single" w:sz="4" w:space="0" w:color="000000"/>
            </w:tcBorders>
          </w:tcPr>
          <w:p w14:paraId="50C39CDB" w14:textId="20CDD234" w:rsidR="00127DE2" w:rsidRPr="00820FBD" w:rsidRDefault="00820FBD" w:rsidP="001B57FF">
            <w:pPr>
              <w:widowControl w:val="0"/>
              <w:suppressAutoHyphens/>
              <w:rPr>
                <w:b/>
                <w:lang w:eastAsia="en-US"/>
              </w:rPr>
            </w:pPr>
            <w:r w:rsidRPr="00820FBD">
              <w:rPr>
                <w:b/>
                <w:lang w:eastAsia="en-US"/>
              </w:rPr>
              <w:t>Предельное количество этажей</w:t>
            </w:r>
          </w:p>
        </w:tc>
        <w:tc>
          <w:tcPr>
            <w:tcW w:w="991" w:type="pct"/>
            <w:tcBorders>
              <w:top w:val="single" w:sz="4" w:space="0" w:color="000000"/>
              <w:left w:val="single" w:sz="4" w:space="0" w:color="000000"/>
              <w:bottom w:val="single" w:sz="4" w:space="0" w:color="000000"/>
              <w:right w:val="single" w:sz="4" w:space="0" w:color="000000"/>
            </w:tcBorders>
          </w:tcPr>
          <w:p w14:paraId="33B4C715" w14:textId="43BA07C2" w:rsidR="00127DE2" w:rsidRPr="00820FBD" w:rsidRDefault="00127DE2" w:rsidP="00D01C40">
            <w:pPr>
              <w:jc w:val="center"/>
            </w:pPr>
            <w:r w:rsidRPr="00820FBD">
              <w:rPr>
                <w:lang w:eastAsia="en-US"/>
              </w:rPr>
              <w:t>не подлежит установлению</w:t>
            </w:r>
          </w:p>
        </w:tc>
        <w:tc>
          <w:tcPr>
            <w:tcW w:w="903" w:type="pct"/>
            <w:tcBorders>
              <w:top w:val="single" w:sz="4" w:space="0" w:color="000000"/>
              <w:left w:val="single" w:sz="4" w:space="0" w:color="000000"/>
              <w:bottom w:val="single" w:sz="4" w:space="0" w:color="000000"/>
              <w:right w:val="single" w:sz="4" w:space="0" w:color="000000"/>
            </w:tcBorders>
            <w:vAlign w:val="center"/>
          </w:tcPr>
          <w:p w14:paraId="39464AFE" w14:textId="77777777" w:rsidR="00127DE2" w:rsidRPr="00820FBD" w:rsidRDefault="00127DE2" w:rsidP="001B57FF">
            <w:pPr>
              <w:widowControl w:val="0"/>
              <w:suppressAutoHyphens/>
              <w:ind w:firstLine="7"/>
              <w:jc w:val="center"/>
              <w:rPr>
                <w:lang w:eastAsia="en-US"/>
              </w:rPr>
            </w:pPr>
            <w:r w:rsidRPr="00820FBD">
              <w:rPr>
                <w:lang w:eastAsia="en-US"/>
              </w:rPr>
              <w:t>-</w:t>
            </w:r>
          </w:p>
        </w:tc>
      </w:tr>
      <w:tr w:rsidR="00127DE2" w:rsidRPr="00820FBD" w14:paraId="6BB00BE7" w14:textId="77777777" w:rsidTr="001B57FF">
        <w:trPr>
          <w:trHeight w:val="57"/>
        </w:trPr>
        <w:tc>
          <w:tcPr>
            <w:tcW w:w="262" w:type="pct"/>
            <w:tcBorders>
              <w:top w:val="single" w:sz="4" w:space="0" w:color="000000"/>
              <w:left w:val="single" w:sz="4" w:space="0" w:color="000000"/>
              <w:bottom w:val="single" w:sz="4" w:space="0" w:color="000000"/>
              <w:right w:val="single" w:sz="4" w:space="0" w:color="000000"/>
            </w:tcBorders>
          </w:tcPr>
          <w:p w14:paraId="1E748254" w14:textId="0A8FCE40" w:rsidR="00127DE2" w:rsidRPr="00820FBD" w:rsidRDefault="00D01C40" w:rsidP="001B57FF">
            <w:pPr>
              <w:widowControl w:val="0"/>
              <w:suppressAutoHyphens/>
              <w:jc w:val="center"/>
              <w:rPr>
                <w:lang w:eastAsia="en-US"/>
              </w:rPr>
            </w:pPr>
            <w:r>
              <w:rPr>
                <w:lang w:eastAsia="en-US"/>
              </w:rPr>
              <w:t>4</w:t>
            </w:r>
          </w:p>
        </w:tc>
        <w:tc>
          <w:tcPr>
            <w:tcW w:w="2844" w:type="pct"/>
            <w:gridSpan w:val="2"/>
            <w:tcBorders>
              <w:top w:val="single" w:sz="4" w:space="0" w:color="000000"/>
              <w:left w:val="single" w:sz="4" w:space="0" w:color="000000"/>
              <w:bottom w:val="single" w:sz="4" w:space="0" w:color="000000"/>
              <w:right w:val="single" w:sz="4" w:space="0" w:color="000000"/>
            </w:tcBorders>
          </w:tcPr>
          <w:p w14:paraId="76B8A15C" w14:textId="77777777" w:rsidR="00127DE2" w:rsidRPr="00820FBD" w:rsidRDefault="00127DE2" w:rsidP="001B57FF">
            <w:pPr>
              <w:widowControl w:val="0"/>
              <w:suppressAutoHyphens/>
              <w:rPr>
                <w:b/>
                <w:lang w:eastAsia="en-US"/>
              </w:rPr>
            </w:pPr>
            <w:r w:rsidRPr="00820FBD">
              <w:rPr>
                <w:b/>
                <w:lang w:eastAsia="en-US"/>
              </w:rPr>
              <w:t>Предельная высота зданий, строений, сооружений</w:t>
            </w:r>
          </w:p>
          <w:p w14:paraId="0E20CECA" w14:textId="618B1CCF" w:rsidR="00127DE2" w:rsidRPr="00820FBD" w:rsidRDefault="00127DE2" w:rsidP="001B57FF">
            <w:pPr>
              <w:widowControl w:val="0"/>
              <w:suppressAutoHyphens/>
              <w:rPr>
                <w:b/>
                <w:lang w:eastAsia="en-US"/>
              </w:rPr>
            </w:pPr>
          </w:p>
        </w:tc>
        <w:tc>
          <w:tcPr>
            <w:tcW w:w="991" w:type="pct"/>
            <w:tcBorders>
              <w:top w:val="single" w:sz="4" w:space="0" w:color="000000"/>
              <w:left w:val="single" w:sz="4" w:space="0" w:color="000000"/>
              <w:bottom w:val="single" w:sz="4" w:space="0" w:color="000000"/>
              <w:right w:val="single" w:sz="4" w:space="0" w:color="000000"/>
            </w:tcBorders>
          </w:tcPr>
          <w:p w14:paraId="359BB2EA" w14:textId="7DC6769F" w:rsidR="00127DE2" w:rsidRPr="00820FBD" w:rsidRDefault="00AD1A11" w:rsidP="00D01C40">
            <w:pPr>
              <w:jc w:val="center"/>
              <w:rPr>
                <w:lang w:eastAsia="en-US"/>
              </w:rPr>
            </w:pPr>
            <w:r>
              <w:rPr>
                <w:lang w:eastAsia="en-US"/>
              </w:rPr>
              <w:t>21</w:t>
            </w:r>
          </w:p>
        </w:tc>
        <w:tc>
          <w:tcPr>
            <w:tcW w:w="903" w:type="pct"/>
            <w:tcBorders>
              <w:top w:val="single" w:sz="4" w:space="0" w:color="000000"/>
              <w:left w:val="single" w:sz="4" w:space="0" w:color="000000"/>
              <w:bottom w:val="single" w:sz="4" w:space="0" w:color="000000"/>
              <w:right w:val="single" w:sz="4" w:space="0" w:color="000000"/>
            </w:tcBorders>
            <w:vAlign w:val="center"/>
          </w:tcPr>
          <w:p w14:paraId="312B783A" w14:textId="77777777" w:rsidR="00127DE2" w:rsidRPr="00820FBD" w:rsidRDefault="00127DE2" w:rsidP="001B57FF">
            <w:pPr>
              <w:widowControl w:val="0"/>
              <w:suppressAutoHyphens/>
              <w:ind w:firstLine="7"/>
              <w:jc w:val="center"/>
              <w:rPr>
                <w:lang w:eastAsia="en-US"/>
              </w:rPr>
            </w:pPr>
            <w:r w:rsidRPr="00820FBD">
              <w:rPr>
                <w:lang w:eastAsia="en-US"/>
              </w:rPr>
              <w:t>м</w:t>
            </w:r>
          </w:p>
        </w:tc>
      </w:tr>
      <w:tr w:rsidR="00D01C40" w:rsidRPr="00820FBD" w14:paraId="6FC0FC92" w14:textId="77777777" w:rsidTr="00D01C40">
        <w:trPr>
          <w:trHeight w:val="57"/>
        </w:trPr>
        <w:tc>
          <w:tcPr>
            <w:tcW w:w="262" w:type="pct"/>
            <w:tcBorders>
              <w:top w:val="single" w:sz="4" w:space="0" w:color="000000"/>
              <w:left w:val="single" w:sz="4" w:space="0" w:color="000000"/>
              <w:bottom w:val="single" w:sz="4" w:space="0" w:color="000000"/>
              <w:right w:val="single" w:sz="4" w:space="0" w:color="000000"/>
            </w:tcBorders>
          </w:tcPr>
          <w:p w14:paraId="51AAE4F4" w14:textId="41A1AEB7" w:rsidR="00D01C40" w:rsidRDefault="00D01C40" w:rsidP="00D01C40">
            <w:pPr>
              <w:widowControl w:val="0"/>
              <w:suppressAutoHyphens/>
              <w:jc w:val="center"/>
              <w:rPr>
                <w:lang w:eastAsia="en-US"/>
              </w:rPr>
            </w:pPr>
            <w:r>
              <w:rPr>
                <w:lang w:eastAsia="en-US"/>
              </w:rPr>
              <w:t>5</w:t>
            </w:r>
          </w:p>
        </w:tc>
        <w:tc>
          <w:tcPr>
            <w:tcW w:w="2844" w:type="pct"/>
            <w:gridSpan w:val="2"/>
            <w:tcBorders>
              <w:top w:val="single" w:sz="4" w:space="0" w:color="000000"/>
              <w:left w:val="single" w:sz="4" w:space="0" w:color="000000"/>
              <w:bottom w:val="single" w:sz="4" w:space="0" w:color="000000"/>
              <w:right w:val="single" w:sz="4" w:space="0" w:color="000000"/>
            </w:tcBorders>
            <w:vAlign w:val="center"/>
          </w:tcPr>
          <w:p w14:paraId="241E32DE" w14:textId="692F6FA3" w:rsidR="00D01C40" w:rsidRPr="00820FBD" w:rsidRDefault="00D01C40" w:rsidP="00D01C40">
            <w:pPr>
              <w:widowControl w:val="0"/>
              <w:suppressAutoHyphens/>
              <w:rPr>
                <w:b/>
                <w:lang w:eastAsia="en-US"/>
              </w:rPr>
            </w:pPr>
            <w:r w:rsidRPr="00820FBD">
              <w:rPr>
                <w:b/>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c>
          <w:tcPr>
            <w:tcW w:w="991" w:type="pct"/>
            <w:tcBorders>
              <w:top w:val="single" w:sz="4" w:space="0" w:color="000000"/>
              <w:left w:val="single" w:sz="4" w:space="0" w:color="000000"/>
              <w:bottom w:val="single" w:sz="4" w:space="0" w:color="000000"/>
              <w:right w:val="single" w:sz="4" w:space="0" w:color="000000"/>
            </w:tcBorders>
          </w:tcPr>
          <w:p w14:paraId="35923A67" w14:textId="70064B0D" w:rsidR="00D01C40" w:rsidRDefault="00D01C40" w:rsidP="00D01C40">
            <w:pPr>
              <w:jc w:val="center"/>
              <w:rPr>
                <w:lang w:eastAsia="en-US"/>
              </w:rPr>
            </w:pPr>
            <w:r w:rsidRPr="00820FBD">
              <w:rPr>
                <w:lang w:eastAsia="en-US"/>
              </w:rPr>
              <w:t>не подлежит установлению</w:t>
            </w:r>
          </w:p>
        </w:tc>
        <w:tc>
          <w:tcPr>
            <w:tcW w:w="903" w:type="pct"/>
            <w:tcBorders>
              <w:top w:val="single" w:sz="4" w:space="0" w:color="000000"/>
              <w:left w:val="single" w:sz="4" w:space="0" w:color="000000"/>
              <w:bottom w:val="single" w:sz="4" w:space="0" w:color="000000"/>
              <w:right w:val="single" w:sz="4" w:space="0" w:color="000000"/>
            </w:tcBorders>
            <w:vAlign w:val="center"/>
          </w:tcPr>
          <w:p w14:paraId="45D74D65" w14:textId="4F2B1B10" w:rsidR="00D01C40" w:rsidRPr="00820FBD" w:rsidRDefault="00D01C40" w:rsidP="00D01C40">
            <w:pPr>
              <w:widowControl w:val="0"/>
              <w:suppressAutoHyphens/>
              <w:ind w:firstLine="7"/>
              <w:jc w:val="center"/>
              <w:rPr>
                <w:lang w:eastAsia="en-US"/>
              </w:rPr>
            </w:pPr>
            <w:r>
              <w:rPr>
                <w:lang w:eastAsia="en-US"/>
              </w:rPr>
              <w:t>-</w:t>
            </w:r>
          </w:p>
        </w:tc>
      </w:tr>
      <w:tr w:rsidR="00D01C40" w:rsidRPr="00820FBD" w14:paraId="2768A299" w14:textId="77777777" w:rsidTr="00127DE2">
        <w:trPr>
          <w:trHeight w:val="57"/>
        </w:trPr>
        <w:tc>
          <w:tcPr>
            <w:tcW w:w="262" w:type="pct"/>
            <w:tcBorders>
              <w:top w:val="single" w:sz="4" w:space="0" w:color="000000"/>
              <w:left w:val="single" w:sz="4" w:space="0" w:color="auto"/>
              <w:bottom w:val="single" w:sz="4" w:space="0" w:color="auto"/>
              <w:right w:val="single" w:sz="4" w:space="0" w:color="auto"/>
            </w:tcBorders>
            <w:vAlign w:val="center"/>
          </w:tcPr>
          <w:p w14:paraId="2CC13CB7" w14:textId="3D8ADE33" w:rsidR="00D01C40" w:rsidRPr="00820FBD" w:rsidRDefault="00D01C40" w:rsidP="00D01C40">
            <w:pPr>
              <w:widowControl w:val="0"/>
              <w:suppressAutoHyphens/>
              <w:jc w:val="center"/>
              <w:rPr>
                <w:lang w:eastAsia="en-US"/>
              </w:rPr>
            </w:pPr>
            <w:r>
              <w:rPr>
                <w:lang w:eastAsia="en-US"/>
              </w:rPr>
              <w:t>6</w:t>
            </w:r>
          </w:p>
        </w:tc>
        <w:tc>
          <w:tcPr>
            <w:tcW w:w="2844" w:type="pct"/>
            <w:gridSpan w:val="2"/>
            <w:vMerge w:val="restart"/>
            <w:tcBorders>
              <w:top w:val="single" w:sz="4" w:space="0" w:color="auto"/>
              <w:left w:val="single" w:sz="4" w:space="0" w:color="auto"/>
              <w:right w:val="single" w:sz="4" w:space="0" w:color="000000"/>
            </w:tcBorders>
            <w:vAlign w:val="center"/>
          </w:tcPr>
          <w:p w14:paraId="1AF78615" w14:textId="72ECDED6" w:rsidR="00D01C40" w:rsidRPr="00820FBD" w:rsidRDefault="00D01C40" w:rsidP="00D01C40">
            <w:pPr>
              <w:widowControl w:val="0"/>
              <w:suppressAutoHyphens/>
              <w:rPr>
                <w:b/>
                <w:lang w:eastAsia="en-US"/>
              </w:rPr>
            </w:pPr>
            <w:r w:rsidRPr="00820FBD">
              <w:rPr>
                <w:b/>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за исключением видов использования</w:t>
            </w:r>
          </w:p>
        </w:tc>
        <w:tc>
          <w:tcPr>
            <w:tcW w:w="991" w:type="pct"/>
            <w:vMerge w:val="restart"/>
            <w:tcBorders>
              <w:top w:val="single" w:sz="4" w:space="0" w:color="auto"/>
              <w:left w:val="single" w:sz="4" w:space="0" w:color="000000"/>
              <w:right w:val="single" w:sz="4" w:space="0" w:color="auto"/>
            </w:tcBorders>
          </w:tcPr>
          <w:p w14:paraId="24DFA322" w14:textId="77777777" w:rsidR="00D01C40" w:rsidRPr="00820FBD" w:rsidRDefault="00D01C40" w:rsidP="00D01C40">
            <w:pPr>
              <w:widowControl w:val="0"/>
              <w:suppressAutoHyphens/>
              <w:ind w:firstLine="7"/>
              <w:jc w:val="center"/>
              <w:rPr>
                <w:lang w:eastAsia="en-US"/>
              </w:rPr>
            </w:pPr>
          </w:p>
          <w:p w14:paraId="428ABB7A" w14:textId="042DBA6C" w:rsidR="00D01C40" w:rsidRPr="00820FBD" w:rsidRDefault="00D01C40" w:rsidP="00D01C40">
            <w:pPr>
              <w:widowControl w:val="0"/>
              <w:suppressAutoHyphens/>
              <w:rPr>
                <w:lang w:eastAsia="en-US"/>
              </w:rPr>
            </w:pPr>
          </w:p>
          <w:p w14:paraId="5F471F65" w14:textId="6EDBF1F2" w:rsidR="00D01C40" w:rsidRPr="00820FBD" w:rsidRDefault="00D01C40" w:rsidP="00D01C40">
            <w:pPr>
              <w:widowControl w:val="0"/>
              <w:suppressAutoHyphens/>
              <w:ind w:firstLine="7"/>
              <w:jc w:val="center"/>
              <w:rPr>
                <w:lang w:eastAsia="en-US"/>
              </w:rPr>
            </w:pPr>
            <w:r>
              <w:rPr>
                <w:lang w:eastAsia="en-US"/>
              </w:rPr>
              <w:t>3</w:t>
            </w:r>
          </w:p>
          <w:p w14:paraId="468C4AFF" w14:textId="77777777" w:rsidR="00D01C40" w:rsidRPr="00820FBD" w:rsidRDefault="00D01C40" w:rsidP="00D01C40">
            <w:pPr>
              <w:widowControl w:val="0"/>
              <w:suppressAutoHyphens/>
              <w:ind w:firstLine="7"/>
              <w:jc w:val="center"/>
              <w:rPr>
                <w:lang w:eastAsia="en-US"/>
              </w:rPr>
            </w:pPr>
          </w:p>
          <w:p w14:paraId="0F25E24B" w14:textId="4EA96476" w:rsidR="00D01C40" w:rsidRPr="00820FBD" w:rsidRDefault="00D01C40" w:rsidP="00D01C40">
            <w:pPr>
              <w:widowControl w:val="0"/>
              <w:suppressAutoHyphens/>
              <w:ind w:firstLine="7"/>
              <w:jc w:val="center"/>
              <w:rPr>
                <w:lang w:eastAsia="en-US"/>
              </w:rPr>
            </w:pPr>
          </w:p>
        </w:tc>
        <w:tc>
          <w:tcPr>
            <w:tcW w:w="903" w:type="pct"/>
            <w:vMerge w:val="restart"/>
            <w:tcBorders>
              <w:top w:val="single" w:sz="4" w:space="0" w:color="auto"/>
              <w:left w:val="single" w:sz="4" w:space="0" w:color="auto"/>
              <w:right w:val="single" w:sz="4" w:space="0" w:color="000000"/>
            </w:tcBorders>
            <w:vAlign w:val="center"/>
          </w:tcPr>
          <w:p w14:paraId="3B671FED" w14:textId="77777777" w:rsidR="00D01C40" w:rsidRPr="00820FBD" w:rsidRDefault="00D01C40" w:rsidP="00D01C40">
            <w:pPr>
              <w:widowControl w:val="0"/>
              <w:suppressAutoHyphens/>
              <w:ind w:firstLine="7"/>
              <w:jc w:val="center"/>
              <w:rPr>
                <w:lang w:eastAsia="en-US"/>
              </w:rPr>
            </w:pPr>
          </w:p>
          <w:p w14:paraId="7E40A847" w14:textId="77777777" w:rsidR="00D01C40" w:rsidRPr="00820FBD" w:rsidRDefault="00D01C40" w:rsidP="00D01C40">
            <w:pPr>
              <w:widowControl w:val="0"/>
              <w:suppressAutoHyphens/>
              <w:ind w:firstLine="7"/>
              <w:jc w:val="center"/>
              <w:rPr>
                <w:lang w:eastAsia="en-US"/>
              </w:rPr>
            </w:pPr>
            <w:r w:rsidRPr="00820FBD">
              <w:rPr>
                <w:lang w:eastAsia="en-US"/>
              </w:rPr>
              <w:t>м</w:t>
            </w:r>
          </w:p>
          <w:p w14:paraId="11849C30" w14:textId="77777777" w:rsidR="00D01C40" w:rsidRPr="00820FBD" w:rsidRDefault="00D01C40" w:rsidP="00D01C40">
            <w:pPr>
              <w:widowControl w:val="0"/>
              <w:suppressAutoHyphens/>
              <w:ind w:firstLine="7"/>
              <w:jc w:val="center"/>
              <w:rPr>
                <w:lang w:eastAsia="en-US"/>
              </w:rPr>
            </w:pPr>
          </w:p>
        </w:tc>
      </w:tr>
    </w:tbl>
    <w:p w14:paraId="527A6BF6" w14:textId="77777777" w:rsidR="00A24B45" w:rsidRPr="00820FBD" w:rsidRDefault="00A24B45" w:rsidP="00A24B45">
      <w:pPr>
        <w:autoSpaceDE w:val="0"/>
        <w:autoSpaceDN w:val="0"/>
        <w:adjustRightInd w:val="0"/>
        <w:spacing w:before="240"/>
        <w:ind w:firstLine="708"/>
        <w:jc w:val="both"/>
      </w:pPr>
    </w:p>
    <w:p w14:paraId="36908069" w14:textId="69190192" w:rsidR="007E4C6A" w:rsidRPr="00820FBD" w:rsidRDefault="007E4C6A">
      <w:pPr>
        <w:spacing w:after="160" w:line="259" w:lineRule="auto"/>
      </w:pPr>
      <w:r w:rsidRPr="00820FBD">
        <w:br w:type="page"/>
      </w:r>
    </w:p>
    <w:p w14:paraId="54DC7886" w14:textId="77777777" w:rsidR="00654B71" w:rsidRDefault="00654B71" w:rsidP="007E4C6A">
      <w:pPr>
        <w:suppressAutoHyphens/>
        <w:autoSpaceDE w:val="0"/>
        <w:autoSpaceDN w:val="0"/>
        <w:adjustRightInd w:val="0"/>
        <w:ind w:firstLine="709"/>
        <w:jc w:val="center"/>
        <w:rPr>
          <w:sz w:val="28"/>
          <w:szCs w:val="28"/>
        </w:rPr>
        <w:sectPr w:rsidR="00654B71" w:rsidSect="00A24B45">
          <w:pgSz w:w="16838" w:h="11906" w:orient="landscape"/>
          <w:pgMar w:top="709" w:right="962" w:bottom="850" w:left="1134" w:header="708" w:footer="708" w:gutter="0"/>
          <w:cols w:space="708"/>
          <w:docGrid w:linePitch="360"/>
        </w:sectPr>
      </w:pPr>
    </w:p>
    <w:p w14:paraId="2151CF3C" w14:textId="5663FC8C" w:rsidR="007E4C6A" w:rsidRPr="00587CE8" w:rsidRDefault="007E4C6A" w:rsidP="007E4C6A">
      <w:pPr>
        <w:suppressAutoHyphens/>
        <w:autoSpaceDE w:val="0"/>
        <w:autoSpaceDN w:val="0"/>
        <w:adjustRightInd w:val="0"/>
        <w:ind w:firstLine="709"/>
        <w:jc w:val="center"/>
        <w:rPr>
          <w:sz w:val="28"/>
          <w:szCs w:val="28"/>
        </w:rPr>
      </w:pPr>
      <w:r w:rsidRPr="00587CE8">
        <w:rPr>
          <w:sz w:val="28"/>
          <w:szCs w:val="28"/>
        </w:rPr>
        <w:t>Статья 16. Ограничения использования недвижимости, установленные в соответствии с законодательством для зон с особыми условиями использования территории</w:t>
      </w:r>
    </w:p>
    <w:p w14:paraId="5A87E745" w14:textId="77777777" w:rsidR="007E4C6A" w:rsidRPr="00587CE8" w:rsidRDefault="007E4C6A" w:rsidP="007E4C6A">
      <w:pPr>
        <w:suppressAutoHyphens/>
        <w:autoSpaceDE w:val="0"/>
        <w:autoSpaceDN w:val="0"/>
        <w:adjustRightInd w:val="0"/>
        <w:ind w:firstLine="709"/>
        <w:jc w:val="center"/>
        <w:rPr>
          <w:sz w:val="28"/>
          <w:szCs w:val="28"/>
        </w:rPr>
      </w:pPr>
    </w:p>
    <w:p w14:paraId="2AC01DEE" w14:textId="283F9C13" w:rsidR="007E4C6A" w:rsidRPr="00587CE8" w:rsidRDefault="007E4C6A" w:rsidP="007E4C6A">
      <w:pPr>
        <w:widowControl w:val="0"/>
        <w:ind w:firstLine="709"/>
        <w:jc w:val="both"/>
        <w:rPr>
          <w:sz w:val="28"/>
          <w:szCs w:val="28"/>
        </w:rPr>
      </w:pPr>
      <w:r w:rsidRPr="00587CE8">
        <w:rPr>
          <w:sz w:val="28"/>
          <w:szCs w:val="28"/>
        </w:rPr>
        <w:t xml:space="preserve">1. Использование земельных участков и объектов капитального строительства, расположенных в пределах зон, обозначенных на карте градостроительного зонирования территории </w:t>
      </w:r>
      <w:r w:rsidR="00B10A9C">
        <w:rPr>
          <w:sz w:val="28"/>
          <w:szCs w:val="28"/>
        </w:rPr>
        <w:t xml:space="preserve">муниципального округа </w:t>
      </w:r>
      <w:r w:rsidRPr="00587CE8">
        <w:rPr>
          <w:sz w:val="28"/>
          <w:szCs w:val="28"/>
        </w:rPr>
        <w:t>на часть территории в границах кадастрового квартала 59:32:3980009 и в отношении земельного участка с кадастровым номером 59:32:3420001:3379, определяется:</w:t>
      </w:r>
    </w:p>
    <w:p w14:paraId="27490177" w14:textId="77777777" w:rsidR="007E4C6A" w:rsidRPr="00587CE8" w:rsidRDefault="007E4C6A" w:rsidP="007E4C6A">
      <w:pPr>
        <w:suppressAutoHyphens/>
        <w:autoSpaceDE w:val="0"/>
        <w:autoSpaceDN w:val="0"/>
        <w:adjustRightInd w:val="0"/>
        <w:ind w:firstLine="709"/>
        <w:jc w:val="both"/>
        <w:rPr>
          <w:sz w:val="28"/>
          <w:szCs w:val="28"/>
        </w:rPr>
      </w:pPr>
      <w:r w:rsidRPr="00587CE8">
        <w:rPr>
          <w:sz w:val="28"/>
          <w:szCs w:val="28"/>
        </w:rPr>
        <w:t xml:space="preserve">- градостроительными регламентами, определенными </w:t>
      </w:r>
      <w:r w:rsidRPr="00587CE8">
        <w:rPr>
          <w:i/>
          <w:sz w:val="28"/>
          <w:szCs w:val="28"/>
        </w:rPr>
        <w:t xml:space="preserve">статьей 15 </w:t>
      </w:r>
      <w:r w:rsidRPr="00587CE8">
        <w:rPr>
          <w:sz w:val="28"/>
          <w:szCs w:val="28"/>
        </w:rPr>
        <w:t>применительно к соответствующим территориальным зонам, с учетом ограничений, определенных настоящей статьей;</w:t>
      </w:r>
    </w:p>
    <w:p w14:paraId="36C9E914" w14:textId="77777777" w:rsidR="007E4C6A" w:rsidRPr="00587CE8" w:rsidRDefault="007E4C6A" w:rsidP="007E4C6A">
      <w:pPr>
        <w:suppressAutoHyphens/>
        <w:autoSpaceDE w:val="0"/>
        <w:autoSpaceDN w:val="0"/>
        <w:adjustRightInd w:val="0"/>
        <w:ind w:firstLine="709"/>
        <w:jc w:val="both"/>
        <w:rPr>
          <w:sz w:val="28"/>
          <w:szCs w:val="28"/>
        </w:rPr>
      </w:pPr>
      <w:r w:rsidRPr="00587CE8">
        <w:rPr>
          <w:sz w:val="28"/>
          <w:szCs w:val="28"/>
        </w:rPr>
        <w:t xml:space="preserve">- ограничениями, установленными законами, иными нормативными правовыми актами применительно к санитарно-защитным зонам, </w:t>
      </w:r>
      <w:proofErr w:type="spellStart"/>
      <w:r w:rsidRPr="00587CE8">
        <w:rPr>
          <w:sz w:val="28"/>
          <w:szCs w:val="28"/>
        </w:rPr>
        <w:t>водоохранным</w:t>
      </w:r>
      <w:proofErr w:type="spellEnd"/>
      <w:r w:rsidRPr="00587CE8">
        <w:rPr>
          <w:sz w:val="28"/>
          <w:szCs w:val="28"/>
        </w:rPr>
        <w:t xml:space="preserve"> зонам, иным зонам с особыми условиями использования территории. </w:t>
      </w:r>
    </w:p>
    <w:p w14:paraId="7AFF7C9A" w14:textId="77777777" w:rsidR="007E4C6A" w:rsidRPr="00587CE8" w:rsidRDefault="007E4C6A" w:rsidP="007E4C6A">
      <w:pPr>
        <w:suppressAutoHyphens/>
        <w:autoSpaceDE w:val="0"/>
        <w:autoSpaceDN w:val="0"/>
        <w:adjustRightInd w:val="0"/>
        <w:ind w:firstLine="709"/>
        <w:jc w:val="both"/>
        <w:rPr>
          <w:sz w:val="28"/>
          <w:szCs w:val="28"/>
        </w:rPr>
      </w:pPr>
      <w:r w:rsidRPr="00587CE8">
        <w:rPr>
          <w:sz w:val="28"/>
          <w:szCs w:val="28"/>
        </w:rPr>
        <w:t xml:space="preserve">2. На </w:t>
      </w:r>
      <w:proofErr w:type="spellStart"/>
      <w:r w:rsidRPr="00587CE8">
        <w:rPr>
          <w:sz w:val="28"/>
          <w:szCs w:val="28"/>
        </w:rPr>
        <w:t>приаэродромной</w:t>
      </w:r>
      <w:proofErr w:type="spellEnd"/>
      <w:r w:rsidRPr="00587CE8">
        <w:rPr>
          <w:sz w:val="28"/>
          <w:szCs w:val="28"/>
        </w:rPr>
        <w:t xml:space="preserve"> территории устанавливаются ограничения использования земельных участков и (или) расположенных на них объектов недвижимости и осуществления экономической и иной деятельности в соответствии с Воздушным кодексом Российской Федерации.</w:t>
      </w:r>
    </w:p>
    <w:p w14:paraId="365C2611" w14:textId="77777777" w:rsidR="007E4C6A" w:rsidRPr="00587CE8" w:rsidRDefault="007E4C6A" w:rsidP="007E4C6A">
      <w:pPr>
        <w:suppressAutoHyphens/>
        <w:autoSpaceDE w:val="0"/>
        <w:autoSpaceDN w:val="0"/>
        <w:adjustRightInd w:val="0"/>
        <w:ind w:firstLine="709"/>
        <w:jc w:val="both"/>
        <w:rPr>
          <w:sz w:val="28"/>
          <w:szCs w:val="28"/>
        </w:rPr>
      </w:pPr>
    </w:p>
    <w:p w14:paraId="082D396A" w14:textId="77777777" w:rsidR="007E4C6A" w:rsidRPr="00587CE8" w:rsidRDefault="007E4C6A" w:rsidP="007E4C6A">
      <w:pPr>
        <w:suppressAutoHyphens/>
        <w:ind w:firstLine="709"/>
        <w:jc w:val="center"/>
        <w:rPr>
          <w:sz w:val="28"/>
          <w:szCs w:val="28"/>
        </w:rPr>
      </w:pPr>
      <w:r w:rsidRPr="00587CE8">
        <w:rPr>
          <w:sz w:val="28"/>
          <w:szCs w:val="28"/>
        </w:rPr>
        <w:t>Статья 17. Требования к архитектурно-градостроительному облику объектов капитального строительства</w:t>
      </w:r>
    </w:p>
    <w:p w14:paraId="4A0045D0" w14:textId="77777777" w:rsidR="007E4C6A" w:rsidRPr="00587CE8" w:rsidRDefault="007E4C6A" w:rsidP="007E4C6A">
      <w:pPr>
        <w:suppressAutoHyphens/>
        <w:ind w:firstLine="709"/>
        <w:jc w:val="both"/>
        <w:rPr>
          <w:sz w:val="28"/>
          <w:szCs w:val="28"/>
        </w:rPr>
      </w:pPr>
    </w:p>
    <w:p w14:paraId="07832025" w14:textId="77777777" w:rsidR="007E4C6A" w:rsidRPr="00587CE8" w:rsidRDefault="007E4C6A" w:rsidP="007E4C6A">
      <w:pPr>
        <w:suppressAutoHyphens/>
        <w:ind w:firstLine="709"/>
        <w:jc w:val="both"/>
        <w:rPr>
          <w:sz w:val="28"/>
          <w:szCs w:val="28"/>
        </w:rPr>
      </w:pPr>
      <w:r w:rsidRPr="00587CE8">
        <w:rPr>
          <w:sz w:val="28"/>
          <w:szCs w:val="28"/>
        </w:rPr>
        <w:t>1. В отношении территорий, определенных на карте градостроительного зонирования (статьи 14 настоящих Правил), в границах которых предусматриваются требования к архитектурно-градостроительному облику, устанавливаются требования к архитектурно-градостроительному облику объектов капитального строительства.</w:t>
      </w:r>
    </w:p>
    <w:p w14:paraId="4C74EE47" w14:textId="77777777" w:rsidR="007E4C6A" w:rsidRPr="00587CE8" w:rsidRDefault="007E4C6A" w:rsidP="007E4C6A">
      <w:pPr>
        <w:suppressAutoHyphens/>
        <w:ind w:firstLine="709"/>
        <w:jc w:val="both"/>
        <w:rPr>
          <w:sz w:val="28"/>
          <w:szCs w:val="28"/>
        </w:rPr>
      </w:pPr>
      <w:r w:rsidRPr="00587CE8">
        <w:rPr>
          <w:sz w:val="28"/>
          <w:szCs w:val="28"/>
        </w:rPr>
        <w:t>2. Требования к архитектурно-градостроительному облику объектов капитального строительства включают в себя:</w:t>
      </w:r>
    </w:p>
    <w:p w14:paraId="3CE5F488" w14:textId="58D64FD9" w:rsidR="007E4C6A" w:rsidRPr="00587CE8" w:rsidRDefault="007E4C6A" w:rsidP="007E4C6A">
      <w:pPr>
        <w:suppressAutoHyphens/>
        <w:ind w:firstLine="709"/>
        <w:jc w:val="both"/>
        <w:rPr>
          <w:sz w:val="28"/>
          <w:szCs w:val="28"/>
        </w:rPr>
      </w:pPr>
      <w:r w:rsidRPr="00587CE8">
        <w:rPr>
          <w:sz w:val="28"/>
          <w:szCs w:val="28"/>
        </w:rPr>
        <w:t>1) требования к объемно-пространственным характеристикам объе</w:t>
      </w:r>
      <w:r w:rsidR="00282D12" w:rsidRPr="00587CE8">
        <w:rPr>
          <w:sz w:val="28"/>
          <w:szCs w:val="28"/>
        </w:rPr>
        <w:t>ктов капитального строительства:</w:t>
      </w:r>
    </w:p>
    <w:p w14:paraId="5CE2DDF8" w14:textId="77777777" w:rsidR="007E4C6A" w:rsidRPr="00587CE8" w:rsidRDefault="007E4C6A" w:rsidP="007E4C6A">
      <w:pPr>
        <w:suppressAutoHyphens/>
        <w:ind w:firstLine="709"/>
        <w:jc w:val="both"/>
        <w:rPr>
          <w:sz w:val="28"/>
          <w:szCs w:val="28"/>
        </w:rPr>
      </w:pPr>
      <w:r w:rsidRPr="00587CE8">
        <w:rPr>
          <w:sz w:val="28"/>
          <w:szCs w:val="28"/>
        </w:rPr>
        <w:t>2) требования к архитектурно-стилистическим характеристикам объектов капитального строительства;</w:t>
      </w:r>
    </w:p>
    <w:p w14:paraId="066A67C3" w14:textId="77777777" w:rsidR="007E4C6A" w:rsidRPr="00587CE8" w:rsidRDefault="007E4C6A" w:rsidP="007E4C6A">
      <w:pPr>
        <w:suppressAutoHyphens/>
        <w:ind w:firstLine="709"/>
        <w:jc w:val="both"/>
        <w:rPr>
          <w:sz w:val="28"/>
          <w:szCs w:val="28"/>
        </w:rPr>
      </w:pPr>
      <w:r w:rsidRPr="00587CE8">
        <w:rPr>
          <w:sz w:val="28"/>
          <w:szCs w:val="28"/>
        </w:rPr>
        <w:t>3) требования к цветовым решениям объектов капитального строительства;</w:t>
      </w:r>
    </w:p>
    <w:p w14:paraId="3B1B5033" w14:textId="77777777" w:rsidR="007E4C6A" w:rsidRPr="00587CE8" w:rsidRDefault="007E4C6A" w:rsidP="007E4C6A">
      <w:pPr>
        <w:suppressAutoHyphens/>
        <w:ind w:firstLine="709"/>
        <w:jc w:val="both"/>
        <w:rPr>
          <w:sz w:val="28"/>
          <w:szCs w:val="28"/>
        </w:rPr>
      </w:pPr>
      <w:r w:rsidRPr="00587CE8">
        <w:rPr>
          <w:sz w:val="28"/>
          <w:szCs w:val="28"/>
        </w:rPr>
        <w:t>4) требования к отделочным и (или) строительным материалам, определяющие архитектурный облик объектов капитального строительства;</w:t>
      </w:r>
    </w:p>
    <w:p w14:paraId="21E07C63" w14:textId="77777777" w:rsidR="007E4C6A" w:rsidRPr="00587CE8" w:rsidRDefault="007E4C6A" w:rsidP="007E4C6A">
      <w:pPr>
        <w:suppressAutoHyphens/>
        <w:ind w:firstLine="709"/>
        <w:jc w:val="both"/>
        <w:rPr>
          <w:sz w:val="28"/>
          <w:szCs w:val="28"/>
        </w:rPr>
      </w:pPr>
      <w:r w:rsidRPr="00587CE8">
        <w:rPr>
          <w:sz w:val="28"/>
          <w:szCs w:val="28"/>
        </w:rPr>
        <w:t>5) требования к размещению технического и инженерного оборудования на фасадах и кровлях объектов капитального строительства;</w:t>
      </w:r>
    </w:p>
    <w:p w14:paraId="3C109CDC" w14:textId="77777777" w:rsidR="007E4C6A" w:rsidRPr="00587CE8" w:rsidRDefault="007E4C6A" w:rsidP="007E4C6A">
      <w:pPr>
        <w:suppressAutoHyphens/>
        <w:ind w:firstLine="709"/>
        <w:jc w:val="both"/>
        <w:rPr>
          <w:sz w:val="28"/>
          <w:szCs w:val="28"/>
        </w:rPr>
      </w:pPr>
      <w:r w:rsidRPr="00587CE8">
        <w:rPr>
          <w:sz w:val="28"/>
          <w:szCs w:val="28"/>
        </w:rPr>
        <w:t>3. Требования к объемно-пространственным характеристикам объекта капитального строительства:</w:t>
      </w:r>
    </w:p>
    <w:p w14:paraId="5A147038" w14:textId="13056779" w:rsidR="00654B71" w:rsidRPr="00587CE8" w:rsidRDefault="00654B71" w:rsidP="00654B71">
      <w:pPr>
        <w:suppressAutoHyphens/>
        <w:ind w:firstLine="709"/>
        <w:jc w:val="both"/>
        <w:rPr>
          <w:sz w:val="28"/>
          <w:szCs w:val="28"/>
        </w:rPr>
      </w:pPr>
      <w:r w:rsidRPr="00587CE8">
        <w:rPr>
          <w:sz w:val="28"/>
          <w:szCs w:val="28"/>
        </w:rPr>
        <w:t xml:space="preserve">Объекты капитального строительства, фасад которых ориентирован на территории общего пользования и которые расположены на земельных участках, примыкающих к территориям общего пользования должны располагаться с учетом системы размещения существующих объектов капитального строительства вдоль улиц, проездов, площадей и т.д. (фронтальная, профильная, ориентация под углом), системы параметрических характеристик (высота, длина) и силуэтных характеристик (абрис </w:t>
      </w:r>
      <w:r w:rsidR="005923AC">
        <w:rPr>
          <w:sz w:val="28"/>
          <w:szCs w:val="28"/>
        </w:rPr>
        <w:t>застройки) окружающей застройки.</w:t>
      </w:r>
    </w:p>
    <w:p w14:paraId="18827724" w14:textId="77777777" w:rsidR="00654B71" w:rsidRPr="00587CE8" w:rsidRDefault="00654B71" w:rsidP="00654B71">
      <w:pPr>
        <w:suppressAutoHyphens/>
        <w:ind w:firstLine="709"/>
        <w:jc w:val="both"/>
        <w:rPr>
          <w:sz w:val="28"/>
          <w:szCs w:val="28"/>
        </w:rPr>
      </w:pPr>
      <w:r w:rsidRPr="00587CE8">
        <w:rPr>
          <w:sz w:val="28"/>
          <w:szCs w:val="28"/>
        </w:rPr>
        <w:t>Входная группа должна иметь козырек или быть заглублена внутрь фасада. Козырек может быть только консольным без использования стоек, стен, распорок, подпорок.</w:t>
      </w:r>
    </w:p>
    <w:p w14:paraId="3DFA2E10" w14:textId="119FE61E" w:rsidR="007E4C6A" w:rsidRPr="00587CE8" w:rsidRDefault="007E4C6A" w:rsidP="00654B71">
      <w:pPr>
        <w:suppressAutoHyphens/>
        <w:ind w:firstLine="709"/>
        <w:jc w:val="both"/>
        <w:rPr>
          <w:sz w:val="28"/>
          <w:szCs w:val="28"/>
        </w:rPr>
      </w:pPr>
      <w:r w:rsidRPr="00587CE8">
        <w:rPr>
          <w:sz w:val="28"/>
          <w:szCs w:val="28"/>
        </w:rPr>
        <w:t>4. Требования к архитектурно-стилистическим характеристикам объекта капитального строительства.</w:t>
      </w:r>
    </w:p>
    <w:p w14:paraId="6F9292E0" w14:textId="26F65CD0" w:rsidR="00654B71" w:rsidRPr="00587CE8" w:rsidRDefault="00654B71" w:rsidP="00654B71">
      <w:pPr>
        <w:suppressAutoHyphens/>
        <w:ind w:firstLine="709"/>
        <w:jc w:val="both"/>
        <w:rPr>
          <w:sz w:val="28"/>
          <w:szCs w:val="28"/>
        </w:rPr>
      </w:pPr>
      <w:r w:rsidRPr="00587CE8">
        <w:rPr>
          <w:sz w:val="28"/>
          <w:szCs w:val="28"/>
        </w:rPr>
        <w:t>4.1. Элементы фасада объекта капитального строительства должны располагаться с учетом системы композиционных осей объекта капитального строительства. Габариты, характер устройства и внешний вид элементов фасада объекта капитального строительства должны обеспечивать композиционное единство форм, цветовых решений, фактурную совместимость отделочных материалов, согласовываться с общим архитектурным решением объекта капитального строительства.</w:t>
      </w:r>
    </w:p>
    <w:p w14:paraId="651984DF" w14:textId="77777777" w:rsidR="00654B71" w:rsidRPr="00587CE8" w:rsidRDefault="00654B71" w:rsidP="00654B71">
      <w:pPr>
        <w:suppressAutoHyphens/>
        <w:ind w:firstLine="709"/>
        <w:jc w:val="both"/>
        <w:rPr>
          <w:sz w:val="28"/>
          <w:szCs w:val="28"/>
        </w:rPr>
      </w:pPr>
      <w:r w:rsidRPr="00587CE8">
        <w:rPr>
          <w:sz w:val="28"/>
          <w:szCs w:val="28"/>
        </w:rPr>
        <w:t>Внешний вид и композиционное расположение архитектурных и декоративных элементов фасада объекта капитального строительства должны обеспечивать построенное на принципах завершенности, целостности и согласованности архитектурного решения.</w:t>
      </w:r>
    </w:p>
    <w:p w14:paraId="1F0B55A0" w14:textId="77777777" w:rsidR="00654B71" w:rsidRPr="00587CE8" w:rsidRDefault="00654B71" w:rsidP="00654B71">
      <w:pPr>
        <w:suppressAutoHyphens/>
        <w:ind w:firstLine="709"/>
        <w:jc w:val="both"/>
        <w:rPr>
          <w:sz w:val="28"/>
          <w:szCs w:val="28"/>
        </w:rPr>
      </w:pPr>
      <w:r w:rsidRPr="00587CE8">
        <w:rPr>
          <w:sz w:val="28"/>
          <w:szCs w:val="28"/>
        </w:rPr>
        <w:t>Характер членения оконных проемов, витражного остекления, ограждения балконов и лоджий объекта капитального строительства должен обеспечивать композиционное и цветовое единство и иметь комплексный характер.</w:t>
      </w:r>
    </w:p>
    <w:p w14:paraId="74F6B15B" w14:textId="09CFFFE8" w:rsidR="00282D12" w:rsidRPr="00587CE8" w:rsidRDefault="00654B71" w:rsidP="00282D12">
      <w:pPr>
        <w:suppressAutoHyphens/>
        <w:ind w:firstLine="709"/>
        <w:jc w:val="both"/>
        <w:rPr>
          <w:sz w:val="28"/>
          <w:szCs w:val="28"/>
        </w:rPr>
      </w:pPr>
      <w:r w:rsidRPr="00587CE8">
        <w:rPr>
          <w:sz w:val="28"/>
          <w:szCs w:val="28"/>
        </w:rPr>
        <w:t xml:space="preserve">4.2 </w:t>
      </w:r>
      <w:r w:rsidR="00282D12" w:rsidRPr="00587CE8">
        <w:rPr>
          <w:sz w:val="28"/>
          <w:szCs w:val="28"/>
        </w:rPr>
        <w:t>Процент остекления первого этажа фасадов объекта капитального строительства, выходящих или ориентированных на территории общего пользования, должен составлять не менее 45%, для внутриквартальных территорий - не менее 30%.</w:t>
      </w:r>
    </w:p>
    <w:p w14:paraId="14D6FC81" w14:textId="3D77C250" w:rsidR="005923AC" w:rsidRDefault="00282D12" w:rsidP="005668C7">
      <w:pPr>
        <w:suppressAutoHyphens/>
        <w:ind w:firstLine="709"/>
        <w:jc w:val="both"/>
        <w:rPr>
          <w:sz w:val="28"/>
          <w:szCs w:val="28"/>
        </w:rPr>
      </w:pPr>
      <w:r w:rsidRPr="00587CE8">
        <w:rPr>
          <w:sz w:val="28"/>
          <w:szCs w:val="28"/>
        </w:rPr>
        <w:t xml:space="preserve">Входные группы в объекты капитального строительства, ориентированные на территории общего пользования, должны иметь </w:t>
      </w:r>
      <w:r w:rsidR="005668C7" w:rsidRPr="00587CE8">
        <w:rPr>
          <w:sz w:val="28"/>
          <w:szCs w:val="28"/>
        </w:rPr>
        <w:t>площадь остекления не менее 50%</w:t>
      </w:r>
      <w:r w:rsidR="005668C7">
        <w:rPr>
          <w:sz w:val="28"/>
          <w:szCs w:val="28"/>
        </w:rPr>
        <w:t xml:space="preserve">, </w:t>
      </w:r>
      <w:r w:rsidR="005668C7" w:rsidRPr="00587CE8">
        <w:rPr>
          <w:sz w:val="28"/>
          <w:szCs w:val="28"/>
        </w:rPr>
        <w:t>единое архитектурное решение в пределах всего фасада объекта капитального строительства,</w:t>
      </w:r>
      <w:r w:rsidRPr="00587CE8">
        <w:rPr>
          <w:sz w:val="28"/>
          <w:szCs w:val="28"/>
        </w:rPr>
        <w:t xml:space="preserve"> располагаться с привязкой к композиционным осям фасада объекта капитального строительства, иметь одинаковые цвет, конструкцию и рисунок дверных полотен по всему фасаду объе</w:t>
      </w:r>
      <w:r w:rsidR="005668C7">
        <w:rPr>
          <w:sz w:val="28"/>
          <w:szCs w:val="28"/>
        </w:rPr>
        <w:t>кта капитального строительства.</w:t>
      </w:r>
    </w:p>
    <w:p w14:paraId="36FEF2CF" w14:textId="36665A58" w:rsidR="00282D12" w:rsidRPr="00587CE8" w:rsidRDefault="005923AC" w:rsidP="00282D12">
      <w:pPr>
        <w:suppressAutoHyphens/>
        <w:ind w:firstLine="709"/>
        <w:jc w:val="both"/>
        <w:rPr>
          <w:sz w:val="28"/>
          <w:szCs w:val="28"/>
        </w:rPr>
      </w:pPr>
      <w:r>
        <w:rPr>
          <w:sz w:val="28"/>
          <w:szCs w:val="28"/>
        </w:rPr>
        <w:t>В</w:t>
      </w:r>
      <w:r w:rsidR="00282D12" w:rsidRPr="00587CE8">
        <w:rPr>
          <w:sz w:val="28"/>
          <w:szCs w:val="28"/>
        </w:rPr>
        <w:t>ходные группы, в том числе двери, наружные тамбуры, не выходящие на территории общего пользования, должны иметь площадь остекления не менее 30% (за исключением вспомогательных и аварийных входов и выходов).</w:t>
      </w:r>
    </w:p>
    <w:p w14:paraId="6DB5C7B0" w14:textId="0B990E2C" w:rsidR="00282D12" w:rsidRDefault="005923AC" w:rsidP="00282D12">
      <w:pPr>
        <w:suppressAutoHyphens/>
        <w:ind w:firstLine="709"/>
        <w:jc w:val="both"/>
        <w:rPr>
          <w:sz w:val="28"/>
          <w:szCs w:val="28"/>
        </w:rPr>
      </w:pPr>
      <w:r>
        <w:rPr>
          <w:sz w:val="28"/>
          <w:szCs w:val="28"/>
        </w:rPr>
        <w:t xml:space="preserve">Требования первого, </w:t>
      </w:r>
      <w:r w:rsidR="00282D12" w:rsidRPr="00587CE8">
        <w:rPr>
          <w:sz w:val="28"/>
          <w:szCs w:val="28"/>
        </w:rPr>
        <w:t xml:space="preserve">второго </w:t>
      </w:r>
      <w:r>
        <w:rPr>
          <w:sz w:val="28"/>
          <w:szCs w:val="28"/>
        </w:rPr>
        <w:t xml:space="preserve">и третьего </w:t>
      </w:r>
      <w:r w:rsidR="00282D12" w:rsidRPr="00587CE8">
        <w:rPr>
          <w:sz w:val="28"/>
          <w:szCs w:val="28"/>
        </w:rPr>
        <w:t xml:space="preserve">абзаца настоящего подпункта не применяются в случаях: </w:t>
      </w:r>
    </w:p>
    <w:p w14:paraId="09C16BE1" w14:textId="77EC6119" w:rsidR="005668C7" w:rsidRPr="00040EB1" w:rsidRDefault="005668C7" w:rsidP="00282D12">
      <w:pPr>
        <w:suppressAutoHyphens/>
        <w:ind w:firstLine="709"/>
        <w:jc w:val="both"/>
        <w:rPr>
          <w:sz w:val="28"/>
          <w:szCs w:val="28"/>
        </w:rPr>
      </w:pPr>
      <w:r w:rsidRPr="00587CE8">
        <w:rPr>
          <w:sz w:val="28"/>
          <w:szCs w:val="28"/>
        </w:rPr>
        <w:t xml:space="preserve">строительства промышленных, коммунально-складских, иных </w:t>
      </w:r>
      <w:r w:rsidRPr="00040EB1">
        <w:rPr>
          <w:sz w:val="28"/>
          <w:szCs w:val="28"/>
        </w:rPr>
        <w:t>производственных объектов</w:t>
      </w:r>
      <w:r w:rsidR="00A9262C">
        <w:rPr>
          <w:sz w:val="28"/>
          <w:szCs w:val="28"/>
        </w:rPr>
        <w:t>,</w:t>
      </w:r>
      <w:r w:rsidRPr="00040EB1">
        <w:rPr>
          <w:sz w:val="28"/>
          <w:szCs w:val="28"/>
        </w:rPr>
        <w:t xml:space="preserve"> </w:t>
      </w:r>
      <w:r w:rsidR="00A9262C">
        <w:rPr>
          <w:sz w:val="28"/>
          <w:szCs w:val="28"/>
        </w:rPr>
        <w:t>размещаемых</w:t>
      </w:r>
      <w:r w:rsidR="00A9262C" w:rsidRPr="00040EB1">
        <w:rPr>
          <w:sz w:val="28"/>
          <w:szCs w:val="28"/>
        </w:rPr>
        <w:t xml:space="preserve"> </w:t>
      </w:r>
      <w:r w:rsidRPr="00040EB1">
        <w:rPr>
          <w:sz w:val="28"/>
          <w:szCs w:val="28"/>
        </w:rPr>
        <w:t>в целях реализации приоритетных инвестиционных проектов</w:t>
      </w:r>
      <w:r w:rsidR="00A9262C">
        <w:rPr>
          <w:sz w:val="28"/>
          <w:szCs w:val="28"/>
        </w:rPr>
        <w:t xml:space="preserve"> и (или) на</w:t>
      </w:r>
      <w:r w:rsidR="00563F0E">
        <w:rPr>
          <w:sz w:val="28"/>
          <w:szCs w:val="28"/>
        </w:rPr>
        <w:t xml:space="preserve"> территори</w:t>
      </w:r>
      <w:r w:rsidR="00A9262C">
        <w:rPr>
          <w:sz w:val="28"/>
          <w:szCs w:val="28"/>
        </w:rPr>
        <w:t>ях</w:t>
      </w:r>
      <w:r w:rsidR="00563F0E">
        <w:rPr>
          <w:sz w:val="28"/>
          <w:szCs w:val="28"/>
        </w:rPr>
        <w:t xml:space="preserve"> индустриальных парков</w:t>
      </w:r>
      <w:r w:rsidRPr="00040EB1">
        <w:rPr>
          <w:sz w:val="28"/>
          <w:szCs w:val="28"/>
        </w:rPr>
        <w:t>;</w:t>
      </w:r>
    </w:p>
    <w:p w14:paraId="71BA98A1" w14:textId="77777777" w:rsidR="00282D12" w:rsidRPr="00040EB1" w:rsidRDefault="00282D12" w:rsidP="00282D12">
      <w:pPr>
        <w:suppressAutoHyphens/>
        <w:ind w:firstLine="709"/>
        <w:jc w:val="both"/>
        <w:rPr>
          <w:sz w:val="28"/>
          <w:szCs w:val="28"/>
        </w:rPr>
      </w:pPr>
      <w:r w:rsidRPr="00040EB1">
        <w:rPr>
          <w:sz w:val="28"/>
          <w:szCs w:val="28"/>
        </w:rPr>
        <w:t xml:space="preserve">реконструкции объектов капитального строительства; </w:t>
      </w:r>
    </w:p>
    <w:p w14:paraId="2DFA23B5" w14:textId="1474A226" w:rsidR="00282D12" w:rsidRPr="00040EB1" w:rsidRDefault="00282D12" w:rsidP="00282D12">
      <w:pPr>
        <w:suppressAutoHyphens/>
        <w:ind w:firstLine="709"/>
        <w:jc w:val="both"/>
        <w:rPr>
          <w:sz w:val="28"/>
          <w:szCs w:val="28"/>
        </w:rPr>
      </w:pPr>
      <w:r w:rsidRPr="00040EB1">
        <w:rPr>
          <w:sz w:val="28"/>
          <w:szCs w:val="28"/>
        </w:rPr>
        <w:t>осуществления строительства на земельных участках с видами разрешенного использования: "предоставление коммунальных услуг (3.1.1)", "амбулаторно-поликлиническое обслуживание (3.4.1</w:t>
      </w:r>
      <w:r w:rsidR="00040EB1" w:rsidRPr="00040EB1">
        <w:rPr>
          <w:sz w:val="28"/>
          <w:szCs w:val="28"/>
        </w:rPr>
        <w:t xml:space="preserve">), </w:t>
      </w:r>
      <w:r w:rsidRPr="00040EB1">
        <w:rPr>
          <w:sz w:val="28"/>
          <w:szCs w:val="28"/>
        </w:rPr>
        <w:t>"среднее и высшее професси</w:t>
      </w:r>
      <w:r w:rsidR="00040EB1" w:rsidRPr="00040EB1">
        <w:rPr>
          <w:sz w:val="28"/>
          <w:szCs w:val="28"/>
        </w:rPr>
        <w:t>ональное образование (3.5.2)",</w:t>
      </w:r>
      <w:r w:rsidRPr="00040EB1">
        <w:rPr>
          <w:sz w:val="28"/>
          <w:szCs w:val="28"/>
        </w:rPr>
        <w:t xml:space="preserve"> "обеспечение научной деятельности (3.9)", "служебные гаражи (4.9)", "обеспечение внутреннего правопорядка (8.3)", "объекты дорожного </w:t>
      </w:r>
      <w:r w:rsidR="00040EB1" w:rsidRPr="00040EB1">
        <w:rPr>
          <w:sz w:val="28"/>
          <w:szCs w:val="28"/>
        </w:rPr>
        <w:t>сервиса (4.9.1)".</w:t>
      </w:r>
    </w:p>
    <w:p w14:paraId="213707C4" w14:textId="5BFA5776" w:rsidR="00654B71" w:rsidRPr="00587CE8" w:rsidRDefault="00654B71" w:rsidP="00282D12">
      <w:pPr>
        <w:suppressAutoHyphens/>
        <w:ind w:firstLine="709"/>
        <w:jc w:val="both"/>
        <w:rPr>
          <w:sz w:val="28"/>
          <w:szCs w:val="28"/>
        </w:rPr>
      </w:pPr>
      <w:r w:rsidRPr="00587CE8">
        <w:rPr>
          <w:sz w:val="28"/>
          <w:szCs w:val="28"/>
        </w:rPr>
        <w:t>4.3. Размещение входных групп объектов капитального строительства и их элементов за красными линиями не допускается.</w:t>
      </w:r>
    </w:p>
    <w:p w14:paraId="6D66F753" w14:textId="4AEA7FD6" w:rsidR="007E4C6A" w:rsidRPr="00587CE8" w:rsidRDefault="007E4C6A" w:rsidP="00654B71">
      <w:pPr>
        <w:suppressAutoHyphens/>
        <w:ind w:firstLine="709"/>
        <w:jc w:val="both"/>
        <w:rPr>
          <w:sz w:val="28"/>
          <w:szCs w:val="28"/>
        </w:rPr>
      </w:pPr>
      <w:r w:rsidRPr="00587CE8">
        <w:rPr>
          <w:sz w:val="28"/>
          <w:szCs w:val="28"/>
        </w:rPr>
        <w:t>5. Требования к цветовым решениям объектов капитального строительства.</w:t>
      </w:r>
    </w:p>
    <w:p w14:paraId="54F30E36" w14:textId="2618C93E" w:rsidR="00282D12" w:rsidRPr="00587CE8" w:rsidRDefault="007E4C6A" w:rsidP="007E4C6A">
      <w:pPr>
        <w:suppressAutoHyphens/>
        <w:ind w:firstLine="709"/>
        <w:jc w:val="both"/>
        <w:rPr>
          <w:sz w:val="28"/>
          <w:szCs w:val="28"/>
        </w:rPr>
      </w:pPr>
      <w:r w:rsidRPr="00587CE8">
        <w:rPr>
          <w:sz w:val="28"/>
          <w:szCs w:val="28"/>
        </w:rPr>
        <w:t xml:space="preserve">5.1. </w:t>
      </w:r>
      <w:r w:rsidR="00282D12" w:rsidRPr="00587CE8">
        <w:rPr>
          <w:sz w:val="28"/>
          <w:szCs w:val="28"/>
        </w:rPr>
        <w:t>Фасады объектов капитального строительства, за исключением случаев, указанных в подпункте 5.4 настоящего пункта, выполняются с применением следующих цветовых решений из палитры основных цветов и палитры для акцентных элементов:</w:t>
      </w:r>
    </w:p>
    <w:p w14:paraId="6D22741E" w14:textId="1D440150" w:rsidR="007E4C6A" w:rsidRPr="00587CE8" w:rsidRDefault="007E4C6A" w:rsidP="007E4C6A">
      <w:pPr>
        <w:suppressAutoHyphens/>
        <w:ind w:firstLine="709"/>
        <w:jc w:val="both"/>
        <w:rPr>
          <w:sz w:val="28"/>
          <w:szCs w:val="28"/>
        </w:rPr>
      </w:pPr>
      <w:r w:rsidRPr="00587CE8">
        <w:rPr>
          <w:sz w:val="28"/>
          <w:szCs w:val="28"/>
        </w:rPr>
        <w:t xml:space="preserve">5.1.1. по цветовому стандарту международной системы RAL </w:t>
      </w:r>
      <w:proofErr w:type="spellStart"/>
      <w:r w:rsidRPr="00587CE8">
        <w:rPr>
          <w:sz w:val="28"/>
          <w:szCs w:val="28"/>
        </w:rPr>
        <w:t>Design</w:t>
      </w:r>
      <w:proofErr w:type="spellEnd"/>
      <w:r w:rsidRPr="00587CE8">
        <w:rPr>
          <w:sz w:val="28"/>
          <w:szCs w:val="28"/>
        </w:rPr>
        <w:t xml:space="preserve"> </w:t>
      </w:r>
      <w:proofErr w:type="spellStart"/>
      <w:r w:rsidRPr="00587CE8">
        <w:rPr>
          <w:sz w:val="28"/>
          <w:szCs w:val="28"/>
        </w:rPr>
        <w:t>System</w:t>
      </w:r>
      <w:proofErr w:type="spellEnd"/>
      <w:r w:rsidRPr="00587CE8">
        <w:rPr>
          <w:sz w:val="28"/>
          <w:szCs w:val="28"/>
        </w:rPr>
        <w:t xml:space="preserve"> </w:t>
      </w:r>
      <w:proofErr w:type="spellStart"/>
      <w:r w:rsidRPr="00587CE8">
        <w:rPr>
          <w:sz w:val="28"/>
          <w:szCs w:val="28"/>
        </w:rPr>
        <w:t>plus</w:t>
      </w:r>
      <w:proofErr w:type="spellEnd"/>
      <w:r w:rsidRPr="00587CE8">
        <w:rPr>
          <w:sz w:val="28"/>
          <w:szCs w:val="28"/>
        </w:rPr>
        <w:t>:</w:t>
      </w:r>
    </w:p>
    <w:p w14:paraId="5DCD88A6" w14:textId="77777777" w:rsidR="007E4C6A" w:rsidRPr="00587CE8" w:rsidRDefault="007E4C6A" w:rsidP="007E4C6A">
      <w:pPr>
        <w:suppressAutoHyphens/>
        <w:ind w:firstLine="709"/>
        <w:jc w:val="both"/>
        <w:rPr>
          <w:sz w:val="28"/>
          <w:szCs w:val="28"/>
          <w:lang w:val="en-US"/>
        </w:rPr>
      </w:pPr>
      <w:r w:rsidRPr="00587CE8">
        <w:rPr>
          <w:sz w:val="28"/>
          <w:szCs w:val="28"/>
          <w:lang w:val="en-US"/>
        </w:rPr>
        <w:t>5.1.1.1. RAL 040 80 10;</w:t>
      </w:r>
    </w:p>
    <w:p w14:paraId="31003BEC" w14:textId="77777777" w:rsidR="007E4C6A" w:rsidRPr="00587CE8" w:rsidRDefault="007E4C6A" w:rsidP="007E4C6A">
      <w:pPr>
        <w:suppressAutoHyphens/>
        <w:ind w:firstLine="709"/>
        <w:jc w:val="both"/>
        <w:rPr>
          <w:sz w:val="28"/>
          <w:szCs w:val="28"/>
          <w:lang w:val="en-US"/>
        </w:rPr>
      </w:pPr>
      <w:r w:rsidRPr="00587CE8">
        <w:rPr>
          <w:sz w:val="28"/>
          <w:szCs w:val="28"/>
          <w:lang w:val="en-US"/>
        </w:rPr>
        <w:t>5.1.1.2. RAL 040 70 20;</w:t>
      </w:r>
    </w:p>
    <w:p w14:paraId="71078A9F" w14:textId="77777777" w:rsidR="007E4C6A" w:rsidRPr="00587CE8" w:rsidRDefault="007E4C6A" w:rsidP="007E4C6A">
      <w:pPr>
        <w:suppressAutoHyphens/>
        <w:ind w:firstLine="709"/>
        <w:jc w:val="both"/>
        <w:rPr>
          <w:sz w:val="28"/>
          <w:szCs w:val="28"/>
          <w:lang w:val="en-US"/>
        </w:rPr>
      </w:pPr>
      <w:r w:rsidRPr="00587CE8">
        <w:rPr>
          <w:sz w:val="28"/>
          <w:szCs w:val="28"/>
          <w:lang w:val="en-US"/>
        </w:rPr>
        <w:t>5.1.1.3. RAL 040 60 20;</w:t>
      </w:r>
    </w:p>
    <w:p w14:paraId="495DF750" w14:textId="77777777" w:rsidR="007E4C6A" w:rsidRPr="00587CE8" w:rsidRDefault="007E4C6A" w:rsidP="007E4C6A">
      <w:pPr>
        <w:suppressAutoHyphens/>
        <w:ind w:firstLine="709"/>
        <w:jc w:val="both"/>
        <w:rPr>
          <w:sz w:val="28"/>
          <w:szCs w:val="28"/>
          <w:lang w:val="en-US"/>
        </w:rPr>
      </w:pPr>
      <w:r w:rsidRPr="00587CE8">
        <w:rPr>
          <w:sz w:val="28"/>
          <w:szCs w:val="28"/>
          <w:lang w:val="en-US"/>
        </w:rPr>
        <w:t>5.1.1.4. RAL 040 60 30;</w:t>
      </w:r>
    </w:p>
    <w:p w14:paraId="34E59426" w14:textId="77777777" w:rsidR="007E4C6A" w:rsidRPr="00587CE8" w:rsidRDefault="007E4C6A" w:rsidP="007E4C6A">
      <w:pPr>
        <w:suppressAutoHyphens/>
        <w:ind w:firstLine="709"/>
        <w:jc w:val="both"/>
        <w:rPr>
          <w:sz w:val="28"/>
          <w:szCs w:val="28"/>
          <w:lang w:val="en-US"/>
        </w:rPr>
      </w:pPr>
      <w:r w:rsidRPr="00587CE8">
        <w:rPr>
          <w:sz w:val="28"/>
          <w:szCs w:val="28"/>
          <w:lang w:val="en-US"/>
        </w:rPr>
        <w:t>5.1.1.5. RAL 040 50 20;</w:t>
      </w:r>
    </w:p>
    <w:p w14:paraId="667158B5" w14:textId="77777777" w:rsidR="007E4C6A" w:rsidRPr="00587CE8" w:rsidRDefault="007E4C6A" w:rsidP="007E4C6A">
      <w:pPr>
        <w:suppressAutoHyphens/>
        <w:ind w:firstLine="709"/>
        <w:jc w:val="both"/>
        <w:rPr>
          <w:sz w:val="28"/>
          <w:szCs w:val="28"/>
        </w:rPr>
      </w:pPr>
      <w:r w:rsidRPr="00587CE8">
        <w:rPr>
          <w:sz w:val="28"/>
          <w:szCs w:val="28"/>
        </w:rPr>
        <w:t>5.1.1.6. RAL 040 50 30;</w:t>
      </w:r>
    </w:p>
    <w:p w14:paraId="25650EF7" w14:textId="77777777" w:rsidR="007E4C6A" w:rsidRPr="00587CE8" w:rsidRDefault="007E4C6A" w:rsidP="007E4C6A">
      <w:pPr>
        <w:suppressAutoHyphens/>
        <w:ind w:firstLine="709"/>
        <w:jc w:val="both"/>
        <w:rPr>
          <w:sz w:val="28"/>
          <w:szCs w:val="28"/>
        </w:rPr>
      </w:pPr>
      <w:r w:rsidRPr="00587CE8">
        <w:rPr>
          <w:sz w:val="28"/>
          <w:szCs w:val="28"/>
        </w:rPr>
        <w:t>5.1.1.7. RAL 040 40 10 (только для акцентных элементов фасада);</w:t>
      </w:r>
    </w:p>
    <w:p w14:paraId="30FBF332" w14:textId="77777777" w:rsidR="007E4C6A" w:rsidRPr="00587CE8" w:rsidRDefault="007E4C6A" w:rsidP="007E4C6A">
      <w:pPr>
        <w:suppressAutoHyphens/>
        <w:ind w:firstLine="709"/>
        <w:jc w:val="both"/>
        <w:rPr>
          <w:sz w:val="28"/>
          <w:szCs w:val="28"/>
        </w:rPr>
      </w:pPr>
      <w:r w:rsidRPr="00587CE8">
        <w:rPr>
          <w:sz w:val="28"/>
          <w:szCs w:val="28"/>
        </w:rPr>
        <w:t>5.1.1.8. RAL 040 40 20 (только для акцентных элементов фасада);</w:t>
      </w:r>
    </w:p>
    <w:p w14:paraId="4CAD9A5B" w14:textId="77777777" w:rsidR="007E4C6A" w:rsidRPr="00587CE8" w:rsidRDefault="007E4C6A" w:rsidP="007E4C6A">
      <w:pPr>
        <w:suppressAutoHyphens/>
        <w:ind w:firstLine="709"/>
        <w:jc w:val="both"/>
        <w:rPr>
          <w:sz w:val="28"/>
          <w:szCs w:val="28"/>
          <w:lang w:val="en-US"/>
        </w:rPr>
      </w:pPr>
      <w:r w:rsidRPr="00587CE8">
        <w:rPr>
          <w:sz w:val="28"/>
          <w:szCs w:val="28"/>
          <w:lang w:val="en-US"/>
        </w:rPr>
        <w:t>5.1.1.9. RAL 050 80 10;</w:t>
      </w:r>
    </w:p>
    <w:p w14:paraId="3B07830E" w14:textId="77777777" w:rsidR="007E4C6A" w:rsidRPr="00587CE8" w:rsidRDefault="007E4C6A" w:rsidP="007E4C6A">
      <w:pPr>
        <w:suppressAutoHyphens/>
        <w:ind w:firstLine="709"/>
        <w:jc w:val="both"/>
        <w:rPr>
          <w:sz w:val="28"/>
          <w:szCs w:val="28"/>
          <w:lang w:val="en-US"/>
        </w:rPr>
      </w:pPr>
      <w:r w:rsidRPr="00587CE8">
        <w:rPr>
          <w:sz w:val="28"/>
          <w:szCs w:val="28"/>
          <w:lang w:val="en-US"/>
        </w:rPr>
        <w:t>5.1.1.10. RAL 050 80 20;</w:t>
      </w:r>
    </w:p>
    <w:p w14:paraId="2A3B7C71" w14:textId="77777777" w:rsidR="007E4C6A" w:rsidRPr="00587CE8" w:rsidRDefault="007E4C6A" w:rsidP="007E4C6A">
      <w:pPr>
        <w:suppressAutoHyphens/>
        <w:ind w:firstLine="709"/>
        <w:jc w:val="both"/>
        <w:rPr>
          <w:sz w:val="28"/>
          <w:szCs w:val="28"/>
          <w:lang w:val="en-US"/>
        </w:rPr>
      </w:pPr>
      <w:r w:rsidRPr="00587CE8">
        <w:rPr>
          <w:sz w:val="28"/>
          <w:szCs w:val="28"/>
          <w:lang w:val="en-US"/>
        </w:rPr>
        <w:t>5.1.1.11. RAL 050 70 20;</w:t>
      </w:r>
    </w:p>
    <w:p w14:paraId="4721B20C" w14:textId="77777777" w:rsidR="007E4C6A" w:rsidRPr="00587CE8" w:rsidRDefault="007E4C6A" w:rsidP="007E4C6A">
      <w:pPr>
        <w:suppressAutoHyphens/>
        <w:ind w:firstLine="709"/>
        <w:jc w:val="both"/>
        <w:rPr>
          <w:sz w:val="28"/>
          <w:szCs w:val="28"/>
          <w:lang w:val="en-US"/>
        </w:rPr>
      </w:pPr>
      <w:r w:rsidRPr="00587CE8">
        <w:rPr>
          <w:sz w:val="28"/>
          <w:szCs w:val="28"/>
          <w:lang w:val="en-US"/>
        </w:rPr>
        <w:t>5.1.1.12. RAL 050 60 20;</w:t>
      </w:r>
    </w:p>
    <w:p w14:paraId="72B85CA2" w14:textId="77777777" w:rsidR="007E4C6A" w:rsidRPr="00587CE8" w:rsidRDefault="007E4C6A" w:rsidP="007E4C6A">
      <w:pPr>
        <w:suppressAutoHyphens/>
        <w:ind w:firstLine="709"/>
        <w:jc w:val="both"/>
        <w:rPr>
          <w:sz w:val="28"/>
          <w:szCs w:val="28"/>
          <w:lang w:val="en-US"/>
        </w:rPr>
      </w:pPr>
      <w:r w:rsidRPr="00587CE8">
        <w:rPr>
          <w:sz w:val="28"/>
          <w:szCs w:val="28"/>
          <w:lang w:val="en-US"/>
        </w:rPr>
        <w:t>5.1.1.13. RAL 050 60 30;</w:t>
      </w:r>
    </w:p>
    <w:p w14:paraId="25C6B0BC" w14:textId="77777777" w:rsidR="007E4C6A" w:rsidRPr="00587CE8" w:rsidRDefault="007E4C6A" w:rsidP="007E4C6A">
      <w:pPr>
        <w:suppressAutoHyphens/>
        <w:ind w:firstLine="709"/>
        <w:jc w:val="both"/>
        <w:rPr>
          <w:sz w:val="28"/>
          <w:szCs w:val="28"/>
        </w:rPr>
      </w:pPr>
      <w:r w:rsidRPr="00587CE8">
        <w:rPr>
          <w:sz w:val="28"/>
          <w:szCs w:val="28"/>
        </w:rPr>
        <w:t>5.1.1.14. RAL 050 50 20;</w:t>
      </w:r>
    </w:p>
    <w:p w14:paraId="5276D5C4" w14:textId="77777777" w:rsidR="007E4C6A" w:rsidRPr="00587CE8" w:rsidRDefault="007E4C6A" w:rsidP="007E4C6A">
      <w:pPr>
        <w:suppressAutoHyphens/>
        <w:ind w:firstLine="709"/>
        <w:jc w:val="both"/>
        <w:rPr>
          <w:sz w:val="28"/>
          <w:szCs w:val="28"/>
        </w:rPr>
      </w:pPr>
      <w:r w:rsidRPr="00587CE8">
        <w:rPr>
          <w:sz w:val="28"/>
          <w:szCs w:val="28"/>
        </w:rPr>
        <w:t>5.1.1.15. RAL 050 50 30;</w:t>
      </w:r>
    </w:p>
    <w:p w14:paraId="33F3A642" w14:textId="77777777" w:rsidR="007E4C6A" w:rsidRPr="00587CE8" w:rsidRDefault="007E4C6A" w:rsidP="007E4C6A">
      <w:pPr>
        <w:suppressAutoHyphens/>
        <w:ind w:firstLine="709"/>
        <w:jc w:val="both"/>
        <w:rPr>
          <w:sz w:val="28"/>
          <w:szCs w:val="28"/>
        </w:rPr>
      </w:pPr>
      <w:r w:rsidRPr="00587CE8">
        <w:rPr>
          <w:sz w:val="28"/>
          <w:szCs w:val="28"/>
        </w:rPr>
        <w:t>5.1.1.16. RAL 050 40 20 (только для акцентных элементов фасада);</w:t>
      </w:r>
    </w:p>
    <w:p w14:paraId="253DF497" w14:textId="77777777" w:rsidR="007E4C6A" w:rsidRPr="00587CE8" w:rsidRDefault="007E4C6A" w:rsidP="007E4C6A">
      <w:pPr>
        <w:suppressAutoHyphens/>
        <w:ind w:firstLine="709"/>
        <w:jc w:val="both"/>
        <w:rPr>
          <w:sz w:val="28"/>
          <w:szCs w:val="28"/>
          <w:lang w:val="en-US"/>
        </w:rPr>
      </w:pPr>
      <w:r w:rsidRPr="00587CE8">
        <w:rPr>
          <w:sz w:val="28"/>
          <w:szCs w:val="28"/>
          <w:lang w:val="en-US"/>
        </w:rPr>
        <w:t>5.1.1.17. RAL 060 80 10;</w:t>
      </w:r>
    </w:p>
    <w:p w14:paraId="54DD0AB0" w14:textId="77777777" w:rsidR="007E4C6A" w:rsidRPr="00587CE8" w:rsidRDefault="007E4C6A" w:rsidP="007E4C6A">
      <w:pPr>
        <w:suppressAutoHyphens/>
        <w:ind w:firstLine="709"/>
        <w:jc w:val="both"/>
        <w:rPr>
          <w:sz w:val="28"/>
          <w:szCs w:val="28"/>
          <w:lang w:val="en-US"/>
        </w:rPr>
      </w:pPr>
      <w:r w:rsidRPr="00587CE8">
        <w:rPr>
          <w:sz w:val="28"/>
          <w:szCs w:val="28"/>
          <w:lang w:val="en-US"/>
        </w:rPr>
        <w:t>5.1.1.18. RAL 060 80 20;</w:t>
      </w:r>
    </w:p>
    <w:p w14:paraId="3EEFE6DE" w14:textId="77777777" w:rsidR="007E4C6A" w:rsidRPr="00587CE8" w:rsidRDefault="007E4C6A" w:rsidP="007E4C6A">
      <w:pPr>
        <w:suppressAutoHyphens/>
        <w:ind w:firstLine="709"/>
        <w:jc w:val="both"/>
        <w:rPr>
          <w:sz w:val="28"/>
          <w:szCs w:val="28"/>
          <w:lang w:val="en-US"/>
        </w:rPr>
      </w:pPr>
      <w:r w:rsidRPr="00587CE8">
        <w:rPr>
          <w:sz w:val="28"/>
          <w:szCs w:val="28"/>
          <w:lang w:val="en-US"/>
        </w:rPr>
        <w:t>5.1.1.19. RAL 060 70 20;</w:t>
      </w:r>
    </w:p>
    <w:p w14:paraId="14789FD4" w14:textId="77777777" w:rsidR="007E4C6A" w:rsidRPr="00587CE8" w:rsidRDefault="007E4C6A" w:rsidP="007E4C6A">
      <w:pPr>
        <w:suppressAutoHyphens/>
        <w:ind w:firstLine="709"/>
        <w:jc w:val="both"/>
        <w:rPr>
          <w:sz w:val="28"/>
          <w:szCs w:val="28"/>
          <w:lang w:val="en-US"/>
        </w:rPr>
      </w:pPr>
      <w:r w:rsidRPr="00587CE8">
        <w:rPr>
          <w:sz w:val="28"/>
          <w:szCs w:val="28"/>
          <w:lang w:val="en-US"/>
        </w:rPr>
        <w:t>5.1.1.20. RAL 060 70 30;</w:t>
      </w:r>
    </w:p>
    <w:p w14:paraId="72983EEF" w14:textId="77777777" w:rsidR="007E4C6A" w:rsidRPr="00587CE8" w:rsidRDefault="007E4C6A" w:rsidP="007E4C6A">
      <w:pPr>
        <w:suppressAutoHyphens/>
        <w:ind w:firstLine="709"/>
        <w:jc w:val="both"/>
        <w:rPr>
          <w:sz w:val="28"/>
          <w:szCs w:val="28"/>
          <w:lang w:val="en-US"/>
        </w:rPr>
      </w:pPr>
      <w:r w:rsidRPr="00587CE8">
        <w:rPr>
          <w:sz w:val="28"/>
          <w:szCs w:val="28"/>
          <w:lang w:val="en-US"/>
        </w:rPr>
        <w:t>5.1.1.21. RAL 060 60 20;</w:t>
      </w:r>
    </w:p>
    <w:p w14:paraId="55B35C7F" w14:textId="77777777" w:rsidR="007E4C6A" w:rsidRPr="00587CE8" w:rsidRDefault="007E4C6A" w:rsidP="007E4C6A">
      <w:pPr>
        <w:suppressAutoHyphens/>
        <w:ind w:firstLine="709"/>
        <w:jc w:val="both"/>
        <w:rPr>
          <w:sz w:val="28"/>
          <w:szCs w:val="28"/>
        </w:rPr>
      </w:pPr>
      <w:r w:rsidRPr="00587CE8">
        <w:rPr>
          <w:sz w:val="28"/>
          <w:szCs w:val="28"/>
        </w:rPr>
        <w:t>5.1.1.22. RAL 060 60 30;</w:t>
      </w:r>
    </w:p>
    <w:p w14:paraId="5CF04FC6" w14:textId="77777777" w:rsidR="007E4C6A" w:rsidRPr="00587CE8" w:rsidRDefault="007E4C6A" w:rsidP="007E4C6A">
      <w:pPr>
        <w:suppressAutoHyphens/>
        <w:ind w:firstLine="709"/>
        <w:jc w:val="both"/>
        <w:rPr>
          <w:sz w:val="28"/>
          <w:szCs w:val="28"/>
        </w:rPr>
      </w:pPr>
      <w:r w:rsidRPr="00587CE8">
        <w:rPr>
          <w:sz w:val="28"/>
          <w:szCs w:val="28"/>
        </w:rPr>
        <w:t>5.1.1.23. RAL 060 50 20;</w:t>
      </w:r>
    </w:p>
    <w:p w14:paraId="0A313E64" w14:textId="77777777" w:rsidR="007E4C6A" w:rsidRPr="00587CE8" w:rsidRDefault="007E4C6A" w:rsidP="007E4C6A">
      <w:pPr>
        <w:suppressAutoHyphens/>
        <w:ind w:firstLine="709"/>
        <w:jc w:val="both"/>
        <w:rPr>
          <w:sz w:val="28"/>
          <w:szCs w:val="28"/>
        </w:rPr>
      </w:pPr>
      <w:r w:rsidRPr="00587CE8">
        <w:rPr>
          <w:sz w:val="28"/>
          <w:szCs w:val="28"/>
        </w:rPr>
        <w:t>5.1.1.24. RAL 060 50 30;</w:t>
      </w:r>
    </w:p>
    <w:p w14:paraId="1E33458B" w14:textId="77777777" w:rsidR="007E4C6A" w:rsidRPr="00587CE8" w:rsidRDefault="007E4C6A" w:rsidP="007E4C6A">
      <w:pPr>
        <w:suppressAutoHyphens/>
        <w:ind w:firstLine="709"/>
        <w:jc w:val="both"/>
        <w:rPr>
          <w:sz w:val="28"/>
          <w:szCs w:val="28"/>
        </w:rPr>
      </w:pPr>
      <w:r w:rsidRPr="00587CE8">
        <w:rPr>
          <w:sz w:val="28"/>
          <w:szCs w:val="28"/>
        </w:rPr>
        <w:t>5.1.1.25. RAL 060 40 20 (только для акцентных элементов фасада);</w:t>
      </w:r>
    </w:p>
    <w:p w14:paraId="2FFF965A" w14:textId="77777777" w:rsidR="007E4C6A" w:rsidRPr="00587CE8" w:rsidRDefault="007E4C6A" w:rsidP="007E4C6A">
      <w:pPr>
        <w:suppressAutoHyphens/>
        <w:ind w:firstLine="709"/>
        <w:jc w:val="both"/>
        <w:rPr>
          <w:sz w:val="28"/>
          <w:szCs w:val="28"/>
          <w:lang w:val="en-US"/>
        </w:rPr>
      </w:pPr>
      <w:r w:rsidRPr="00587CE8">
        <w:rPr>
          <w:sz w:val="28"/>
          <w:szCs w:val="28"/>
          <w:lang w:val="en-US"/>
        </w:rPr>
        <w:t>5.1.1.26. RAL 070 85 10;</w:t>
      </w:r>
    </w:p>
    <w:p w14:paraId="7B37BEA7" w14:textId="77777777" w:rsidR="007E4C6A" w:rsidRPr="00587CE8" w:rsidRDefault="007E4C6A" w:rsidP="007E4C6A">
      <w:pPr>
        <w:suppressAutoHyphens/>
        <w:ind w:firstLine="709"/>
        <w:jc w:val="both"/>
        <w:rPr>
          <w:sz w:val="28"/>
          <w:szCs w:val="28"/>
          <w:lang w:val="en-US"/>
        </w:rPr>
      </w:pPr>
      <w:r w:rsidRPr="00587CE8">
        <w:rPr>
          <w:sz w:val="28"/>
          <w:szCs w:val="28"/>
          <w:lang w:val="en-US"/>
        </w:rPr>
        <w:t>5.1.1.27. RAL 070 85 20;</w:t>
      </w:r>
    </w:p>
    <w:p w14:paraId="249A0335" w14:textId="77777777" w:rsidR="007E4C6A" w:rsidRPr="00587CE8" w:rsidRDefault="007E4C6A" w:rsidP="007E4C6A">
      <w:pPr>
        <w:suppressAutoHyphens/>
        <w:ind w:firstLine="709"/>
        <w:jc w:val="both"/>
        <w:rPr>
          <w:sz w:val="28"/>
          <w:szCs w:val="28"/>
          <w:lang w:val="en-US"/>
        </w:rPr>
      </w:pPr>
      <w:r w:rsidRPr="00587CE8">
        <w:rPr>
          <w:sz w:val="28"/>
          <w:szCs w:val="28"/>
          <w:lang w:val="en-US"/>
        </w:rPr>
        <w:t>5.1.1.28. RAL 070 80 10;</w:t>
      </w:r>
    </w:p>
    <w:p w14:paraId="4379C984" w14:textId="77777777" w:rsidR="007E4C6A" w:rsidRPr="00587CE8" w:rsidRDefault="007E4C6A" w:rsidP="007E4C6A">
      <w:pPr>
        <w:suppressAutoHyphens/>
        <w:ind w:firstLine="709"/>
        <w:jc w:val="both"/>
        <w:rPr>
          <w:sz w:val="28"/>
          <w:szCs w:val="28"/>
          <w:lang w:val="en-US"/>
        </w:rPr>
      </w:pPr>
      <w:r w:rsidRPr="00587CE8">
        <w:rPr>
          <w:sz w:val="28"/>
          <w:szCs w:val="28"/>
          <w:lang w:val="en-US"/>
        </w:rPr>
        <w:t>5.1.1.29. RAL 070 80 20;</w:t>
      </w:r>
    </w:p>
    <w:p w14:paraId="3234AED0" w14:textId="77777777" w:rsidR="007E4C6A" w:rsidRPr="00587CE8" w:rsidRDefault="007E4C6A" w:rsidP="007E4C6A">
      <w:pPr>
        <w:suppressAutoHyphens/>
        <w:ind w:firstLine="709"/>
        <w:jc w:val="both"/>
        <w:rPr>
          <w:sz w:val="28"/>
          <w:szCs w:val="28"/>
          <w:lang w:val="en-US"/>
        </w:rPr>
      </w:pPr>
      <w:r w:rsidRPr="00587CE8">
        <w:rPr>
          <w:sz w:val="28"/>
          <w:szCs w:val="28"/>
          <w:lang w:val="en-US"/>
        </w:rPr>
        <w:t>5.1.1.30. RAL 070 70 20;</w:t>
      </w:r>
    </w:p>
    <w:p w14:paraId="2A231D95" w14:textId="77777777" w:rsidR="007E4C6A" w:rsidRPr="00587CE8" w:rsidRDefault="007E4C6A" w:rsidP="007E4C6A">
      <w:pPr>
        <w:suppressAutoHyphens/>
        <w:ind w:firstLine="709"/>
        <w:jc w:val="both"/>
        <w:rPr>
          <w:sz w:val="28"/>
          <w:szCs w:val="28"/>
        </w:rPr>
      </w:pPr>
      <w:r w:rsidRPr="00587CE8">
        <w:rPr>
          <w:sz w:val="28"/>
          <w:szCs w:val="28"/>
        </w:rPr>
        <w:t>5.1.1.31. RAL 070 70 30;</w:t>
      </w:r>
    </w:p>
    <w:p w14:paraId="2032A390" w14:textId="77777777" w:rsidR="007E4C6A" w:rsidRPr="00587CE8" w:rsidRDefault="007E4C6A" w:rsidP="007E4C6A">
      <w:pPr>
        <w:suppressAutoHyphens/>
        <w:ind w:firstLine="709"/>
        <w:jc w:val="both"/>
        <w:rPr>
          <w:sz w:val="28"/>
          <w:szCs w:val="28"/>
        </w:rPr>
      </w:pPr>
      <w:r w:rsidRPr="00587CE8">
        <w:rPr>
          <w:sz w:val="28"/>
          <w:szCs w:val="28"/>
        </w:rPr>
        <w:t>5.1.1.32. RAL 070 60 20;</w:t>
      </w:r>
    </w:p>
    <w:p w14:paraId="51B99B43" w14:textId="77777777" w:rsidR="007E4C6A" w:rsidRPr="00587CE8" w:rsidRDefault="007E4C6A" w:rsidP="007E4C6A">
      <w:pPr>
        <w:suppressAutoHyphens/>
        <w:ind w:firstLine="709"/>
        <w:jc w:val="both"/>
        <w:rPr>
          <w:sz w:val="28"/>
          <w:szCs w:val="28"/>
        </w:rPr>
      </w:pPr>
      <w:r w:rsidRPr="00587CE8">
        <w:rPr>
          <w:sz w:val="28"/>
          <w:szCs w:val="28"/>
        </w:rPr>
        <w:t>5.1.1.33. RAL 070 60 30;</w:t>
      </w:r>
    </w:p>
    <w:p w14:paraId="58862BE9" w14:textId="77777777" w:rsidR="007E4C6A" w:rsidRPr="00587CE8" w:rsidRDefault="007E4C6A" w:rsidP="007E4C6A">
      <w:pPr>
        <w:suppressAutoHyphens/>
        <w:ind w:firstLine="709"/>
        <w:jc w:val="both"/>
        <w:rPr>
          <w:sz w:val="28"/>
          <w:szCs w:val="28"/>
        </w:rPr>
      </w:pPr>
      <w:r w:rsidRPr="00587CE8">
        <w:rPr>
          <w:sz w:val="28"/>
          <w:szCs w:val="28"/>
        </w:rPr>
        <w:t>5.1.1.34. RAL 070 50 20;</w:t>
      </w:r>
    </w:p>
    <w:p w14:paraId="2E4F69EE" w14:textId="77777777" w:rsidR="007E4C6A" w:rsidRPr="00587CE8" w:rsidRDefault="007E4C6A" w:rsidP="007E4C6A">
      <w:pPr>
        <w:suppressAutoHyphens/>
        <w:ind w:firstLine="709"/>
        <w:jc w:val="both"/>
        <w:rPr>
          <w:sz w:val="28"/>
          <w:szCs w:val="28"/>
        </w:rPr>
      </w:pPr>
      <w:r w:rsidRPr="00587CE8">
        <w:rPr>
          <w:sz w:val="28"/>
          <w:szCs w:val="28"/>
        </w:rPr>
        <w:t>5.1.1.35. RAL 070 40 20 (только для акцентных элементов фасада);</w:t>
      </w:r>
    </w:p>
    <w:p w14:paraId="379F9299" w14:textId="77777777" w:rsidR="007E4C6A" w:rsidRPr="00587CE8" w:rsidRDefault="007E4C6A" w:rsidP="007E4C6A">
      <w:pPr>
        <w:suppressAutoHyphens/>
        <w:ind w:firstLine="709"/>
        <w:jc w:val="both"/>
        <w:rPr>
          <w:sz w:val="28"/>
          <w:szCs w:val="28"/>
          <w:lang w:val="en-US"/>
        </w:rPr>
      </w:pPr>
      <w:r w:rsidRPr="00587CE8">
        <w:rPr>
          <w:sz w:val="28"/>
          <w:szCs w:val="28"/>
          <w:lang w:val="en-US"/>
        </w:rPr>
        <w:t>5.1.1.36. RAL 075 85 10;</w:t>
      </w:r>
    </w:p>
    <w:p w14:paraId="7FC7C7D4" w14:textId="77777777" w:rsidR="007E4C6A" w:rsidRPr="00587CE8" w:rsidRDefault="007E4C6A" w:rsidP="007E4C6A">
      <w:pPr>
        <w:suppressAutoHyphens/>
        <w:ind w:firstLine="709"/>
        <w:jc w:val="both"/>
        <w:rPr>
          <w:sz w:val="28"/>
          <w:szCs w:val="28"/>
          <w:lang w:val="en-US"/>
        </w:rPr>
      </w:pPr>
      <w:r w:rsidRPr="00587CE8">
        <w:rPr>
          <w:sz w:val="28"/>
          <w:szCs w:val="28"/>
          <w:lang w:val="en-US"/>
        </w:rPr>
        <w:t>5.1.1.37. RAL 075 80 10;</w:t>
      </w:r>
    </w:p>
    <w:p w14:paraId="2E49FE76" w14:textId="77777777" w:rsidR="007E4C6A" w:rsidRPr="00587CE8" w:rsidRDefault="007E4C6A" w:rsidP="007E4C6A">
      <w:pPr>
        <w:suppressAutoHyphens/>
        <w:ind w:firstLine="709"/>
        <w:jc w:val="both"/>
        <w:rPr>
          <w:sz w:val="28"/>
          <w:szCs w:val="28"/>
          <w:lang w:val="en-US"/>
        </w:rPr>
      </w:pPr>
      <w:r w:rsidRPr="00587CE8">
        <w:rPr>
          <w:sz w:val="28"/>
          <w:szCs w:val="28"/>
          <w:lang w:val="en-US"/>
        </w:rPr>
        <w:t>5.1.1.38. RAL 075 80 20;</w:t>
      </w:r>
    </w:p>
    <w:p w14:paraId="67B3C4D0" w14:textId="77777777" w:rsidR="007E4C6A" w:rsidRPr="00587CE8" w:rsidRDefault="007E4C6A" w:rsidP="007E4C6A">
      <w:pPr>
        <w:suppressAutoHyphens/>
        <w:ind w:firstLine="709"/>
        <w:jc w:val="both"/>
        <w:rPr>
          <w:sz w:val="28"/>
          <w:szCs w:val="28"/>
          <w:lang w:val="en-US"/>
        </w:rPr>
      </w:pPr>
      <w:r w:rsidRPr="00587CE8">
        <w:rPr>
          <w:sz w:val="28"/>
          <w:szCs w:val="28"/>
          <w:lang w:val="en-US"/>
        </w:rPr>
        <w:t>5.1.1.39. RAL 075 80 30;</w:t>
      </w:r>
    </w:p>
    <w:p w14:paraId="7692587E" w14:textId="77777777" w:rsidR="007E4C6A" w:rsidRPr="00587CE8" w:rsidRDefault="007E4C6A" w:rsidP="007E4C6A">
      <w:pPr>
        <w:suppressAutoHyphens/>
        <w:ind w:firstLine="709"/>
        <w:jc w:val="both"/>
        <w:rPr>
          <w:sz w:val="28"/>
          <w:szCs w:val="28"/>
          <w:lang w:val="en-US"/>
        </w:rPr>
      </w:pPr>
      <w:r w:rsidRPr="00587CE8">
        <w:rPr>
          <w:sz w:val="28"/>
          <w:szCs w:val="28"/>
          <w:lang w:val="en-US"/>
        </w:rPr>
        <w:t>5.1.1.40. RAL 075 70 20;</w:t>
      </w:r>
    </w:p>
    <w:p w14:paraId="6759E06B" w14:textId="77777777" w:rsidR="007E4C6A" w:rsidRPr="00587CE8" w:rsidRDefault="007E4C6A" w:rsidP="007E4C6A">
      <w:pPr>
        <w:suppressAutoHyphens/>
        <w:ind w:firstLine="709"/>
        <w:jc w:val="both"/>
        <w:rPr>
          <w:sz w:val="28"/>
          <w:szCs w:val="28"/>
        </w:rPr>
      </w:pPr>
      <w:r w:rsidRPr="00587CE8">
        <w:rPr>
          <w:sz w:val="28"/>
          <w:szCs w:val="28"/>
        </w:rPr>
        <w:t>5.1.1.41. RAL 075 70 30;</w:t>
      </w:r>
    </w:p>
    <w:p w14:paraId="7E035271" w14:textId="77777777" w:rsidR="007E4C6A" w:rsidRPr="00587CE8" w:rsidRDefault="007E4C6A" w:rsidP="007E4C6A">
      <w:pPr>
        <w:suppressAutoHyphens/>
        <w:ind w:firstLine="709"/>
        <w:jc w:val="both"/>
        <w:rPr>
          <w:sz w:val="28"/>
          <w:szCs w:val="28"/>
        </w:rPr>
      </w:pPr>
      <w:r w:rsidRPr="00587CE8">
        <w:rPr>
          <w:sz w:val="28"/>
          <w:szCs w:val="28"/>
        </w:rPr>
        <w:t>5.1.1.42. RAL 075 60 20;</w:t>
      </w:r>
    </w:p>
    <w:p w14:paraId="607EB6A1" w14:textId="77777777" w:rsidR="007E4C6A" w:rsidRPr="00587CE8" w:rsidRDefault="007E4C6A" w:rsidP="007E4C6A">
      <w:pPr>
        <w:suppressAutoHyphens/>
        <w:ind w:firstLine="709"/>
        <w:jc w:val="both"/>
        <w:rPr>
          <w:sz w:val="28"/>
          <w:szCs w:val="28"/>
        </w:rPr>
      </w:pPr>
      <w:r w:rsidRPr="00587CE8">
        <w:rPr>
          <w:sz w:val="28"/>
          <w:szCs w:val="28"/>
        </w:rPr>
        <w:t>5.1.1.43. RAL 075 60 30;</w:t>
      </w:r>
    </w:p>
    <w:p w14:paraId="783128CF" w14:textId="77777777" w:rsidR="007E4C6A" w:rsidRPr="00587CE8" w:rsidRDefault="007E4C6A" w:rsidP="007E4C6A">
      <w:pPr>
        <w:suppressAutoHyphens/>
        <w:ind w:firstLine="709"/>
        <w:jc w:val="both"/>
        <w:rPr>
          <w:sz w:val="28"/>
          <w:szCs w:val="28"/>
        </w:rPr>
      </w:pPr>
      <w:r w:rsidRPr="00587CE8">
        <w:rPr>
          <w:sz w:val="28"/>
          <w:szCs w:val="28"/>
        </w:rPr>
        <w:t>5.1.1.44. RAL 075 50 20;</w:t>
      </w:r>
    </w:p>
    <w:p w14:paraId="10F783BD" w14:textId="77777777" w:rsidR="007E4C6A" w:rsidRPr="00587CE8" w:rsidRDefault="007E4C6A" w:rsidP="007E4C6A">
      <w:pPr>
        <w:suppressAutoHyphens/>
        <w:ind w:firstLine="709"/>
        <w:jc w:val="both"/>
        <w:rPr>
          <w:sz w:val="28"/>
          <w:szCs w:val="28"/>
        </w:rPr>
      </w:pPr>
      <w:r w:rsidRPr="00587CE8">
        <w:rPr>
          <w:sz w:val="28"/>
          <w:szCs w:val="28"/>
        </w:rPr>
        <w:t>5.1.1.45. RAL 075 40 20 (только для акцентных элементов фасада);</w:t>
      </w:r>
    </w:p>
    <w:p w14:paraId="0285AAED" w14:textId="77777777" w:rsidR="007E4C6A" w:rsidRPr="00587CE8" w:rsidRDefault="007E4C6A" w:rsidP="007E4C6A">
      <w:pPr>
        <w:suppressAutoHyphens/>
        <w:ind w:firstLine="709"/>
        <w:jc w:val="both"/>
        <w:rPr>
          <w:sz w:val="28"/>
          <w:szCs w:val="28"/>
          <w:lang w:val="en-US"/>
        </w:rPr>
      </w:pPr>
      <w:r w:rsidRPr="00587CE8">
        <w:rPr>
          <w:sz w:val="28"/>
          <w:szCs w:val="28"/>
          <w:lang w:val="en-US"/>
        </w:rPr>
        <w:t>5.1.1.46. RAL 080 85 10;</w:t>
      </w:r>
    </w:p>
    <w:p w14:paraId="5CFB0197" w14:textId="77777777" w:rsidR="007E4C6A" w:rsidRPr="00587CE8" w:rsidRDefault="007E4C6A" w:rsidP="007E4C6A">
      <w:pPr>
        <w:suppressAutoHyphens/>
        <w:ind w:firstLine="709"/>
        <w:jc w:val="both"/>
        <w:rPr>
          <w:sz w:val="28"/>
          <w:szCs w:val="28"/>
          <w:lang w:val="en-US"/>
        </w:rPr>
      </w:pPr>
      <w:r w:rsidRPr="00587CE8">
        <w:rPr>
          <w:sz w:val="28"/>
          <w:szCs w:val="28"/>
          <w:lang w:val="en-US"/>
        </w:rPr>
        <w:t>5.1.1.47. RAL 080 80 05;</w:t>
      </w:r>
    </w:p>
    <w:p w14:paraId="2478E03E" w14:textId="77777777" w:rsidR="007E4C6A" w:rsidRPr="00587CE8" w:rsidRDefault="007E4C6A" w:rsidP="007E4C6A">
      <w:pPr>
        <w:suppressAutoHyphens/>
        <w:ind w:firstLine="709"/>
        <w:jc w:val="both"/>
        <w:rPr>
          <w:sz w:val="28"/>
          <w:szCs w:val="28"/>
          <w:lang w:val="en-US"/>
        </w:rPr>
      </w:pPr>
      <w:r w:rsidRPr="00587CE8">
        <w:rPr>
          <w:sz w:val="28"/>
          <w:szCs w:val="28"/>
          <w:lang w:val="en-US"/>
        </w:rPr>
        <w:t>5.1.1.48. RAL 080 80 10;</w:t>
      </w:r>
    </w:p>
    <w:p w14:paraId="4C3F6198" w14:textId="77777777" w:rsidR="007E4C6A" w:rsidRPr="00587CE8" w:rsidRDefault="007E4C6A" w:rsidP="007E4C6A">
      <w:pPr>
        <w:suppressAutoHyphens/>
        <w:ind w:firstLine="709"/>
        <w:jc w:val="both"/>
        <w:rPr>
          <w:sz w:val="28"/>
          <w:szCs w:val="28"/>
          <w:lang w:val="en-US"/>
        </w:rPr>
      </w:pPr>
      <w:r w:rsidRPr="00587CE8">
        <w:rPr>
          <w:sz w:val="28"/>
          <w:szCs w:val="28"/>
          <w:lang w:val="en-US"/>
        </w:rPr>
        <w:t>5.1.1.49. RAL 080 80 20;</w:t>
      </w:r>
    </w:p>
    <w:p w14:paraId="368FF177" w14:textId="77777777" w:rsidR="007E4C6A" w:rsidRPr="00587CE8" w:rsidRDefault="007E4C6A" w:rsidP="007E4C6A">
      <w:pPr>
        <w:suppressAutoHyphens/>
        <w:ind w:firstLine="709"/>
        <w:jc w:val="both"/>
        <w:rPr>
          <w:sz w:val="28"/>
          <w:szCs w:val="28"/>
          <w:lang w:val="en-US"/>
        </w:rPr>
      </w:pPr>
      <w:r w:rsidRPr="00587CE8">
        <w:rPr>
          <w:sz w:val="28"/>
          <w:szCs w:val="28"/>
          <w:lang w:val="en-US"/>
        </w:rPr>
        <w:t>5.1.1.50. RAL 080 70 10;</w:t>
      </w:r>
    </w:p>
    <w:p w14:paraId="4B2F35A0" w14:textId="77777777" w:rsidR="007E4C6A" w:rsidRPr="00587CE8" w:rsidRDefault="007E4C6A" w:rsidP="007E4C6A">
      <w:pPr>
        <w:suppressAutoHyphens/>
        <w:ind w:firstLine="709"/>
        <w:jc w:val="both"/>
        <w:rPr>
          <w:sz w:val="28"/>
          <w:szCs w:val="28"/>
          <w:lang w:val="en-US"/>
        </w:rPr>
      </w:pPr>
      <w:r w:rsidRPr="00587CE8">
        <w:rPr>
          <w:sz w:val="28"/>
          <w:szCs w:val="28"/>
          <w:lang w:val="en-US"/>
        </w:rPr>
        <w:t>5.1.1.51. RAL 080 70 20;</w:t>
      </w:r>
    </w:p>
    <w:p w14:paraId="6D291B55" w14:textId="77777777" w:rsidR="007E4C6A" w:rsidRPr="00587CE8" w:rsidRDefault="007E4C6A" w:rsidP="007E4C6A">
      <w:pPr>
        <w:suppressAutoHyphens/>
        <w:ind w:firstLine="709"/>
        <w:jc w:val="both"/>
        <w:rPr>
          <w:sz w:val="28"/>
          <w:szCs w:val="28"/>
          <w:lang w:val="en-US"/>
        </w:rPr>
      </w:pPr>
      <w:r w:rsidRPr="00587CE8">
        <w:rPr>
          <w:sz w:val="28"/>
          <w:szCs w:val="28"/>
          <w:lang w:val="en-US"/>
        </w:rPr>
        <w:t>5.1.1.52. RAL 080 60 20;</w:t>
      </w:r>
    </w:p>
    <w:p w14:paraId="5D0A6E68" w14:textId="77777777" w:rsidR="007E4C6A" w:rsidRPr="00587CE8" w:rsidRDefault="007E4C6A" w:rsidP="007E4C6A">
      <w:pPr>
        <w:suppressAutoHyphens/>
        <w:ind w:firstLine="709"/>
        <w:jc w:val="both"/>
        <w:rPr>
          <w:sz w:val="28"/>
          <w:szCs w:val="28"/>
          <w:lang w:val="en-US"/>
        </w:rPr>
      </w:pPr>
      <w:r w:rsidRPr="00587CE8">
        <w:rPr>
          <w:sz w:val="28"/>
          <w:szCs w:val="28"/>
          <w:lang w:val="en-US"/>
        </w:rPr>
        <w:t>5.1.1.53. RAL 085 85 10;</w:t>
      </w:r>
    </w:p>
    <w:p w14:paraId="743A8696" w14:textId="77777777" w:rsidR="007E4C6A" w:rsidRPr="00587CE8" w:rsidRDefault="007E4C6A" w:rsidP="007E4C6A">
      <w:pPr>
        <w:suppressAutoHyphens/>
        <w:ind w:firstLine="709"/>
        <w:jc w:val="both"/>
        <w:rPr>
          <w:sz w:val="28"/>
          <w:szCs w:val="28"/>
          <w:lang w:val="en-US"/>
        </w:rPr>
      </w:pPr>
      <w:r w:rsidRPr="00587CE8">
        <w:rPr>
          <w:sz w:val="28"/>
          <w:szCs w:val="28"/>
          <w:lang w:val="en-US"/>
        </w:rPr>
        <w:t>5.1.1.54. RAL 085 85 20;</w:t>
      </w:r>
    </w:p>
    <w:p w14:paraId="044A1D89" w14:textId="77777777" w:rsidR="007E4C6A" w:rsidRPr="00587CE8" w:rsidRDefault="007E4C6A" w:rsidP="007E4C6A">
      <w:pPr>
        <w:suppressAutoHyphens/>
        <w:ind w:firstLine="709"/>
        <w:jc w:val="both"/>
        <w:rPr>
          <w:sz w:val="28"/>
          <w:szCs w:val="28"/>
          <w:lang w:val="en-US"/>
        </w:rPr>
      </w:pPr>
      <w:r w:rsidRPr="00587CE8">
        <w:rPr>
          <w:sz w:val="28"/>
          <w:szCs w:val="28"/>
          <w:lang w:val="en-US"/>
        </w:rPr>
        <w:t>5.1.1.55. RAL 085 80 10;</w:t>
      </w:r>
    </w:p>
    <w:p w14:paraId="2A5BB9C2" w14:textId="77777777" w:rsidR="007E4C6A" w:rsidRPr="00587CE8" w:rsidRDefault="007E4C6A" w:rsidP="007E4C6A">
      <w:pPr>
        <w:suppressAutoHyphens/>
        <w:ind w:firstLine="709"/>
        <w:jc w:val="both"/>
        <w:rPr>
          <w:sz w:val="28"/>
          <w:szCs w:val="28"/>
          <w:lang w:val="en-US"/>
        </w:rPr>
      </w:pPr>
      <w:r w:rsidRPr="00587CE8">
        <w:rPr>
          <w:sz w:val="28"/>
          <w:szCs w:val="28"/>
          <w:lang w:val="en-US"/>
        </w:rPr>
        <w:t>5.1.1.56. RAL 085 80 20;</w:t>
      </w:r>
    </w:p>
    <w:p w14:paraId="1BF208AB" w14:textId="77777777" w:rsidR="007E4C6A" w:rsidRPr="00587CE8" w:rsidRDefault="007E4C6A" w:rsidP="007E4C6A">
      <w:pPr>
        <w:suppressAutoHyphens/>
        <w:ind w:firstLine="709"/>
        <w:jc w:val="both"/>
        <w:rPr>
          <w:sz w:val="28"/>
          <w:szCs w:val="28"/>
          <w:lang w:val="en-US"/>
        </w:rPr>
      </w:pPr>
      <w:r w:rsidRPr="00587CE8">
        <w:rPr>
          <w:sz w:val="28"/>
          <w:szCs w:val="28"/>
          <w:lang w:val="en-US"/>
        </w:rPr>
        <w:t>5.1.1.57. RAL 085 70 20;</w:t>
      </w:r>
    </w:p>
    <w:p w14:paraId="2F433CA6" w14:textId="77777777" w:rsidR="007E4C6A" w:rsidRPr="00587CE8" w:rsidRDefault="007E4C6A" w:rsidP="007E4C6A">
      <w:pPr>
        <w:suppressAutoHyphens/>
        <w:ind w:firstLine="709"/>
        <w:jc w:val="both"/>
        <w:rPr>
          <w:sz w:val="28"/>
          <w:szCs w:val="28"/>
          <w:lang w:val="en-US"/>
        </w:rPr>
      </w:pPr>
      <w:r w:rsidRPr="00587CE8">
        <w:rPr>
          <w:sz w:val="28"/>
          <w:szCs w:val="28"/>
          <w:lang w:val="en-US"/>
        </w:rPr>
        <w:t>5.1.1.58. RAL 085 60 20;</w:t>
      </w:r>
    </w:p>
    <w:p w14:paraId="417A6C72" w14:textId="77777777" w:rsidR="007E4C6A" w:rsidRPr="00587CE8" w:rsidRDefault="007E4C6A" w:rsidP="007E4C6A">
      <w:pPr>
        <w:suppressAutoHyphens/>
        <w:ind w:firstLine="709"/>
        <w:jc w:val="both"/>
        <w:rPr>
          <w:sz w:val="28"/>
          <w:szCs w:val="28"/>
          <w:lang w:val="en-US"/>
        </w:rPr>
      </w:pPr>
      <w:r w:rsidRPr="00587CE8">
        <w:rPr>
          <w:sz w:val="28"/>
          <w:szCs w:val="28"/>
          <w:lang w:val="en-US"/>
        </w:rPr>
        <w:t>5.1.1.59. RAL 090 80 10;</w:t>
      </w:r>
    </w:p>
    <w:p w14:paraId="109F177A" w14:textId="77777777" w:rsidR="007E4C6A" w:rsidRPr="00587CE8" w:rsidRDefault="007E4C6A" w:rsidP="007E4C6A">
      <w:pPr>
        <w:suppressAutoHyphens/>
        <w:ind w:firstLine="709"/>
        <w:jc w:val="both"/>
        <w:rPr>
          <w:sz w:val="28"/>
          <w:szCs w:val="28"/>
          <w:lang w:val="en-US"/>
        </w:rPr>
      </w:pPr>
      <w:r w:rsidRPr="00587CE8">
        <w:rPr>
          <w:sz w:val="28"/>
          <w:szCs w:val="28"/>
          <w:lang w:val="en-US"/>
        </w:rPr>
        <w:t>5.1.1.60. RAL 090 80 20;</w:t>
      </w:r>
    </w:p>
    <w:p w14:paraId="4254506D" w14:textId="77777777" w:rsidR="007E4C6A" w:rsidRPr="00587CE8" w:rsidRDefault="007E4C6A" w:rsidP="007E4C6A">
      <w:pPr>
        <w:suppressAutoHyphens/>
        <w:ind w:firstLine="709"/>
        <w:jc w:val="both"/>
        <w:rPr>
          <w:sz w:val="28"/>
          <w:szCs w:val="28"/>
          <w:lang w:val="en-US"/>
        </w:rPr>
      </w:pPr>
      <w:r w:rsidRPr="00587CE8">
        <w:rPr>
          <w:sz w:val="28"/>
          <w:szCs w:val="28"/>
          <w:lang w:val="en-US"/>
        </w:rPr>
        <w:t>5.1.1.61. RAL 090 70 20;</w:t>
      </w:r>
    </w:p>
    <w:p w14:paraId="379E4CC6" w14:textId="77777777" w:rsidR="007E4C6A" w:rsidRPr="00587CE8" w:rsidRDefault="007E4C6A" w:rsidP="007E4C6A">
      <w:pPr>
        <w:suppressAutoHyphens/>
        <w:ind w:firstLine="709"/>
        <w:jc w:val="both"/>
        <w:rPr>
          <w:sz w:val="28"/>
          <w:szCs w:val="28"/>
          <w:lang w:val="en-US"/>
        </w:rPr>
      </w:pPr>
      <w:r w:rsidRPr="00587CE8">
        <w:rPr>
          <w:sz w:val="28"/>
          <w:szCs w:val="28"/>
          <w:lang w:val="en-US"/>
        </w:rPr>
        <w:t>5.1.1.62. RAL 090 60 20;</w:t>
      </w:r>
    </w:p>
    <w:p w14:paraId="4EF42657" w14:textId="77777777" w:rsidR="007E4C6A" w:rsidRPr="00587CE8" w:rsidRDefault="007E4C6A" w:rsidP="007E4C6A">
      <w:pPr>
        <w:suppressAutoHyphens/>
        <w:ind w:firstLine="709"/>
        <w:jc w:val="both"/>
        <w:rPr>
          <w:sz w:val="28"/>
          <w:szCs w:val="28"/>
          <w:lang w:val="en-US"/>
        </w:rPr>
      </w:pPr>
      <w:r w:rsidRPr="00587CE8">
        <w:rPr>
          <w:sz w:val="28"/>
          <w:szCs w:val="28"/>
          <w:lang w:val="en-US"/>
        </w:rPr>
        <w:t>5.1.1.63. RAL 100 80 10;</w:t>
      </w:r>
    </w:p>
    <w:p w14:paraId="076FAC5A" w14:textId="77777777" w:rsidR="007E4C6A" w:rsidRPr="00587CE8" w:rsidRDefault="007E4C6A" w:rsidP="007E4C6A">
      <w:pPr>
        <w:suppressAutoHyphens/>
        <w:ind w:firstLine="709"/>
        <w:jc w:val="both"/>
        <w:rPr>
          <w:sz w:val="28"/>
          <w:szCs w:val="28"/>
          <w:lang w:val="en-US"/>
        </w:rPr>
      </w:pPr>
      <w:r w:rsidRPr="00587CE8">
        <w:rPr>
          <w:sz w:val="28"/>
          <w:szCs w:val="28"/>
          <w:lang w:val="en-US"/>
        </w:rPr>
        <w:t>5.1.1.64. RAL 100 80 20;</w:t>
      </w:r>
    </w:p>
    <w:p w14:paraId="6233BCE1" w14:textId="77777777" w:rsidR="007E4C6A" w:rsidRPr="00587CE8" w:rsidRDefault="007E4C6A" w:rsidP="007E4C6A">
      <w:pPr>
        <w:suppressAutoHyphens/>
        <w:ind w:firstLine="709"/>
        <w:jc w:val="both"/>
        <w:rPr>
          <w:sz w:val="28"/>
          <w:szCs w:val="28"/>
          <w:lang w:val="en-US"/>
        </w:rPr>
      </w:pPr>
      <w:r w:rsidRPr="00587CE8">
        <w:rPr>
          <w:sz w:val="28"/>
          <w:szCs w:val="28"/>
          <w:lang w:val="en-US"/>
        </w:rPr>
        <w:t>5.1.1.65. RAL 100 70 20;</w:t>
      </w:r>
    </w:p>
    <w:p w14:paraId="75E1E8D0" w14:textId="77777777" w:rsidR="007E4C6A" w:rsidRPr="00587CE8" w:rsidRDefault="007E4C6A" w:rsidP="007E4C6A">
      <w:pPr>
        <w:suppressAutoHyphens/>
        <w:ind w:firstLine="709"/>
        <w:jc w:val="both"/>
        <w:rPr>
          <w:sz w:val="28"/>
          <w:szCs w:val="28"/>
          <w:lang w:val="en-US"/>
        </w:rPr>
      </w:pPr>
      <w:r w:rsidRPr="00587CE8">
        <w:rPr>
          <w:sz w:val="28"/>
          <w:szCs w:val="28"/>
          <w:lang w:val="en-US"/>
        </w:rPr>
        <w:t>5.1.1.66. RAL 100 60 20;</w:t>
      </w:r>
    </w:p>
    <w:p w14:paraId="76AD7509" w14:textId="77777777" w:rsidR="007E4C6A" w:rsidRPr="00587CE8" w:rsidRDefault="007E4C6A" w:rsidP="007E4C6A">
      <w:pPr>
        <w:suppressAutoHyphens/>
        <w:ind w:firstLine="709"/>
        <w:jc w:val="both"/>
        <w:rPr>
          <w:sz w:val="28"/>
          <w:szCs w:val="28"/>
          <w:lang w:val="en-US"/>
        </w:rPr>
      </w:pPr>
      <w:r w:rsidRPr="00587CE8">
        <w:rPr>
          <w:sz w:val="28"/>
          <w:szCs w:val="28"/>
          <w:lang w:val="en-US"/>
        </w:rPr>
        <w:t>5.1.1.67. RAL 110 85 10;</w:t>
      </w:r>
    </w:p>
    <w:p w14:paraId="776FD5AC" w14:textId="77777777" w:rsidR="007E4C6A" w:rsidRPr="00587CE8" w:rsidRDefault="007E4C6A" w:rsidP="007E4C6A">
      <w:pPr>
        <w:suppressAutoHyphens/>
        <w:ind w:firstLine="709"/>
        <w:jc w:val="both"/>
        <w:rPr>
          <w:sz w:val="28"/>
          <w:szCs w:val="28"/>
          <w:lang w:val="en-US"/>
        </w:rPr>
      </w:pPr>
      <w:r w:rsidRPr="00587CE8">
        <w:rPr>
          <w:sz w:val="28"/>
          <w:szCs w:val="28"/>
          <w:lang w:val="en-US"/>
        </w:rPr>
        <w:t>5.1.1.68. RAL 110 80 10;</w:t>
      </w:r>
    </w:p>
    <w:p w14:paraId="18652DFC" w14:textId="77777777" w:rsidR="007E4C6A" w:rsidRPr="00587CE8" w:rsidRDefault="007E4C6A" w:rsidP="007E4C6A">
      <w:pPr>
        <w:suppressAutoHyphens/>
        <w:ind w:firstLine="709"/>
        <w:jc w:val="both"/>
        <w:rPr>
          <w:sz w:val="28"/>
          <w:szCs w:val="28"/>
          <w:lang w:val="en-US"/>
        </w:rPr>
      </w:pPr>
      <w:r w:rsidRPr="00587CE8">
        <w:rPr>
          <w:sz w:val="28"/>
          <w:szCs w:val="28"/>
          <w:lang w:val="en-US"/>
        </w:rPr>
        <w:t>5.1.1.69. RAL 110 70 20;</w:t>
      </w:r>
    </w:p>
    <w:p w14:paraId="7CA1D1D1" w14:textId="77777777" w:rsidR="007E4C6A" w:rsidRPr="00587CE8" w:rsidRDefault="007E4C6A" w:rsidP="007E4C6A">
      <w:pPr>
        <w:suppressAutoHyphens/>
        <w:ind w:firstLine="709"/>
        <w:jc w:val="both"/>
        <w:rPr>
          <w:sz w:val="28"/>
          <w:szCs w:val="28"/>
          <w:lang w:val="en-US"/>
        </w:rPr>
      </w:pPr>
      <w:r w:rsidRPr="00587CE8">
        <w:rPr>
          <w:sz w:val="28"/>
          <w:szCs w:val="28"/>
          <w:lang w:val="en-US"/>
        </w:rPr>
        <w:t>5.1.1.70. RAL 110 60 20;</w:t>
      </w:r>
    </w:p>
    <w:p w14:paraId="66FB44BF" w14:textId="77777777" w:rsidR="007E4C6A" w:rsidRPr="00587CE8" w:rsidRDefault="007E4C6A" w:rsidP="007E4C6A">
      <w:pPr>
        <w:suppressAutoHyphens/>
        <w:ind w:firstLine="709"/>
        <w:jc w:val="both"/>
        <w:rPr>
          <w:sz w:val="28"/>
          <w:szCs w:val="28"/>
          <w:lang w:val="en-US"/>
        </w:rPr>
      </w:pPr>
      <w:r w:rsidRPr="00587CE8">
        <w:rPr>
          <w:sz w:val="28"/>
          <w:szCs w:val="28"/>
          <w:lang w:val="en-US"/>
        </w:rPr>
        <w:t>5.1.1.71. RAL 120 80 10;</w:t>
      </w:r>
    </w:p>
    <w:p w14:paraId="50893D1C" w14:textId="77777777" w:rsidR="007E4C6A" w:rsidRPr="00587CE8" w:rsidRDefault="007E4C6A" w:rsidP="007E4C6A">
      <w:pPr>
        <w:suppressAutoHyphens/>
        <w:ind w:firstLine="709"/>
        <w:jc w:val="both"/>
        <w:rPr>
          <w:sz w:val="28"/>
          <w:szCs w:val="28"/>
          <w:lang w:val="en-US"/>
        </w:rPr>
      </w:pPr>
      <w:r w:rsidRPr="00587CE8">
        <w:rPr>
          <w:sz w:val="28"/>
          <w:szCs w:val="28"/>
          <w:lang w:val="en-US"/>
        </w:rPr>
        <w:t>5.1.1.72. RAL 120 70 10;</w:t>
      </w:r>
    </w:p>
    <w:p w14:paraId="3BFA4053" w14:textId="77777777" w:rsidR="007E4C6A" w:rsidRPr="00587CE8" w:rsidRDefault="007E4C6A" w:rsidP="007E4C6A">
      <w:pPr>
        <w:suppressAutoHyphens/>
        <w:ind w:firstLine="709"/>
        <w:jc w:val="both"/>
        <w:rPr>
          <w:sz w:val="28"/>
          <w:szCs w:val="28"/>
          <w:lang w:val="en-US"/>
        </w:rPr>
      </w:pPr>
      <w:r w:rsidRPr="00587CE8">
        <w:rPr>
          <w:sz w:val="28"/>
          <w:szCs w:val="28"/>
          <w:lang w:val="en-US"/>
        </w:rPr>
        <w:t>5.1.1.73. RAL 120 70 20;</w:t>
      </w:r>
    </w:p>
    <w:p w14:paraId="0A82923D" w14:textId="77777777" w:rsidR="007E4C6A" w:rsidRPr="00587CE8" w:rsidRDefault="007E4C6A" w:rsidP="007E4C6A">
      <w:pPr>
        <w:suppressAutoHyphens/>
        <w:ind w:firstLine="709"/>
        <w:jc w:val="both"/>
        <w:rPr>
          <w:sz w:val="28"/>
          <w:szCs w:val="28"/>
          <w:lang w:val="en-US"/>
        </w:rPr>
      </w:pPr>
      <w:r w:rsidRPr="00587CE8">
        <w:rPr>
          <w:sz w:val="28"/>
          <w:szCs w:val="28"/>
          <w:lang w:val="en-US"/>
        </w:rPr>
        <w:t>5.1.1.74. RAL 120 60 20;</w:t>
      </w:r>
    </w:p>
    <w:p w14:paraId="4E30D8B8" w14:textId="77777777" w:rsidR="007E4C6A" w:rsidRPr="00587CE8" w:rsidRDefault="007E4C6A" w:rsidP="007E4C6A">
      <w:pPr>
        <w:suppressAutoHyphens/>
        <w:ind w:firstLine="709"/>
        <w:jc w:val="both"/>
        <w:rPr>
          <w:sz w:val="28"/>
          <w:szCs w:val="28"/>
          <w:lang w:val="en-US"/>
        </w:rPr>
      </w:pPr>
      <w:r w:rsidRPr="00587CE8">
        <w:rPr>
          <w:sz w:val="28"/>
          <w:szCs w:val="28"/>
          <w:lang w:val="en-US"/>
        </w:rPr>
        <w:t>5.1.1.75. RAL 130 80 10;</w:t>
      </w:r>
    </w:p>
    <w:p w14:paraId="42F6EB47" w14:textId="77777777" w:rsidR="007E4C6A" w:rsidRPr="00587CE8" w:rsidRDefault="007E4C6A" w:rsidP="007E4C6A">
      <w:pPr>
        <w:suppressAutoHyphens/>
        <w:ind w:firstLine="709"/>
        <w:jc w:val="both"/>
        <w:rPr>
          <w:sz w:val="28"/>
          <w:szCs w:val="28"/>
          <w:lang w:val="en-US"/>
        </w:rPr>
      </w:pPr>
      <w:r w:rsidRPr="00587CE8">
        <w:rPr>
          <w:sz w:val="28"/>
          <w:szCs w:val="28"/>
          <w:lang w:val="en-US"/>
        </w:rPr>
        <w:t>5.1.1.76. RAL 130 70 10;</w:t>
      </w:r>
    </w:p>
    <w:p w14:paraId="15ACD3DE" w14:textId="77777777" w:rsidR="007E4C6A" w:rsidRPr="00587CE8" w:rsidRDefault="007E4C6A" w:rsidP="007E4C6A">
      <w:pPr>
        <w:suppressAutoHyphens/>
        <w:ind w:firstLine="709"/>
        <w:jc w:val="both"/>
        <w:rPr>
          <w:sz w:val="28"/>
          <w:szCs w:val="28"/>
          <w:lang w:val="en-US"/>
        </w:rPr>
      </w:pPr>
      <w:r w:rsidRPr="00587CE8">
        <w:rPr>
          <w:sz w:val="28"/>
          <w:szCs w:val="28"/>
          <w:lang w:val="en-US"/>
        </w:rPr>
        <w:t>5.1.1.77. RAL 130 70 20;</w:t>
      </w:r>
    </w:p>
    <w:p w14:paraId="2248B3A8" w14:textId="77777777" w:rsidR="007E4C6A" w:rsidRPr="00587CE8" w:rsidRDefault="007E4C6A" w:rsidP="007E4C6A">
      <w:pPr>
        <w:suppressAutoHyphens/>
        <w:ind w:firstLine="709"/>
        <w:jc w:val="both"/>
        <w:rPr>
          <w:sz w:val="28"/>
          <w:szCs w:val="28"/>
          <w:lang w:val="en-US"/>
        </w:rPr>
      </w:pPr>
      <w:r w:rsidRPr="00587CE8">
        <w:rPr>
          <w:sz w:val="28"/>
          <w:szCs w:val="28"/>
          <w:lang w:val="en-US"/>
        </w:rPr>
        <w:t>5.1.1.78. RAL 130 60 20;</w:t>
      </w:r>
    </w:p>
    <w:p w14:paraId="5A20FCDC" w14:textId="77777777" w:rsidR="007E4C6A" w:rsidRPr="00587CE8" w:rsidRDefault="007E4C6A" w:rsidP="007E4C6A">
      <w:pPr>
        <w:suppressAutoHyphens/>
        <w:ind w:firstLine="709"/>
        <w:jc w:val="both"/>
        <w:rPr>
          <w:sz w:val="28"/>
          <w:szCs w:val="28"/>
          <w:lang w:val="en-US"/>
        </w:rPr>
      </w:pPr>
      <w:r w:rsidRPr="00587CE8">
        <w:rPr>
          <w:sz w:val="28"/>
          <w:szCs w:val="28"/>
          <w:lang w:val="en-US"/>
        </w:rPr>
        <w:t>5.1.1.79. RAL 200 80 05;</w:t>
      </w:r>
    </w:p>
    <w:p w14:paraId="3E91730A" w14:textId="77777777" w:rsidR="007E4C6A" w:rsidRPr="00587CE8" w:rsidRDefault="007E4C6A" w:rsidP="007E4C6A">
      <w:pPr>
        <w:suppressAutoHyphens/>
        <w:ind w:firstLine="709"/>
        <w:jc w:val="both"/>
        <w:rPr>
          <w:sz w:val="28"/>
          <w:szCs w:val="28"/>
          <w:lang w:val="en-US"/>
        </w:rPr>
      </w:pPr>
      <w:r w:rsidRPr="00587CE8">
        <w:rPr>
          <w:sz w:val="28"/>
          <w:szCs w:val="28"/>
          <w:lang w:val="en-US"/>
        </w:rPr>
        <w:t>5.1.1.80. RAL 200 70 10;</w:t>
      </w:r>
    </w:p>
    <w:p w14:paraId="6CF72EC8" w14:textId="77777777" w:rsidR="007E4C6A" w:rsidRPr="00587CE8" w:rsidRDefault="007E4C6A" w:rsidP="007E4C6A">
      <w:pPr>
        <w:suppressAutoHyphens/>
        <w:ind w:firstLine="709"/>
        <w:jc w:val="both"/>
        <w:rPr>
          <w:sz w:val="28"/>
          <w:szCs w:val="28"/>
          <w:lang w:val="en-US"/>
        </w:rPr>
      </w:pPr>
      <w:r w:rsidRPr="00587CE8">
        <w:rPr>
          <w:sz w:val="28"/>
          <w:szCs w:val="28"/>
          <w:lang w:val="en-US"/>
        </w:rPr>
        <w:t>5.1.1.81. RAL 200 60 10;</w:t>
      </w:r>
    </w:p>
    <w:p w14:paraId="61CA9AED" w14:textId="77777777" w:rsidR="007E4C6A" w:rsidRPr="00587CE8" w:rsidRDefault="007E4C6A" w:rsidP="007E4C6A">
      <w:pPr>
        <w:suppressAutoHyphens/>
        <w:ind w:firstLine="709"/>
        <w:jc w:val="both"/>
        <w:rPr>
          <w:sz w:val="28"/>
          <w:szCs w:val="28"/>
          <w:lang w:val="en-US"/>
        </w:rPr>
      </w:pPr>
      <w:r w:rsidRPr="00587CE8">
        <w:rPr>
          <w:sz w:val="28"/>
          <w:szCs w:val="28"/>
          <w:lang w:val="en-US"/>
        </w:rPr>
        <w:t>5.1.1.82. RAL 200 60 15;</w:t>
      </w:r>
    </w:p>
    <w:p w14:paraId="34A66212" w14:textId="77777777" w:rsidR="007E4C6A" w:rsidRPr="00587CE8" w:rsidRDefault="007E4C6A" w:rsidP="007E4C6A">
      <w:pPr>
        <w:suppressAutoHyphens/>
        <w:ind w:firstLine="709"/>
        <w:jc w:val="both"/>
        <w:rPr>
          <w:sz w:val="28"/>
          <w:szCs w:val="28"/>
          <w:lang w:val="en-US"/>
        </w:rPr>
      </w:pPr>
      <w:r w:rsidRPr="00587CE8">
        <w:rPr>
          <w:sz w:val="28"/>
          <w:szCs w:val="28"/>
          <w:lang w:val="en-US"/>
        </w:rPr>
        <w:t>5.1.1.83. RAL 220 80 05;</w:t>
      </w:r>
    </w:p>
    <w:p w14:paraId="6E0D1C8F" w14:textId="77777777" w:rsidR="007E4C6A" w:rsidRPr="00587CE8" w:rsidRDefault="007E4C6A" w:rsidP="007E4C6A">
      <w:pPr>
        <w:suppressAutoHyphens/>
        <w:ind w:firstLine="709"/>
        <w:jc w:val="both"/>
        <w:rPr>
          <w:sz w:val="28"/>
          <w:szCs w:val="28"/>
          <w:lang w:val="en-US"/>
        </w:rPr>
      </w:pPr>
      <w:r w:rsidRPr="00587CE8">
        <w:rPr>
          <w:sz w:val="28"/>
          <w:szCs w:val="28"/>
          <w:lang w:val="en-US"/>
        </w:rPr>
        <w:t>5.1.1.84. RAL 220 70 10;</w:t>
      </w:r>
    </w:p>
    <w:p w14:paraId="080D99DB" w14:textId="77777777" w:rsidR="007E4C6A" w:rsidRPr="00587CE8" w:rsidRDefault="007E4C6A" w:rsidP="007E4C6A">
      <w:pPr>
        <w:suppressAutoHyphens/>
        <w:ind w:firstLine="709"/>
        <w:jc w:val="both"/>
        <w:rPr>
          <w:sz w:val="28"/>
          <w:szCs w:val="28"/>
          <w:lang w:val="en-US"/>
        </w:rPr>
      </w:pPr>
      <w:r w:rsidRPr="00587CE8">
        <w:rPr>
          <w:sz w:val="28"/>
          <w:szCs w:val="28"/>
          <w:lang w:val="en-US"/>
        </w:rPr>
        <w:t>5.1.1.85. RAL 220 60 10;</w:t>
      </w:r>
    </w:p>
    <w:p w14:paraId="0CD41C6F" w14:textId="77777777" w:rsidR="007E4C6A" w:rsidRPr="00587CE8" w:rsidRDefault="007E4C6A" w:rsidP="007E4C6A">
      <w:pPr>
        <w:suppressAutoHyphens/>
        <w:ind w:firstLine="709"/>
        <w:jc w:val="both"/>
        <w:rPr>
          <w:sz w:val="28"/>
          <w:szCs w:val="28"/>
          <w:lang w:val="en-US"/>
        </w:rPr>
      </w:pPr>
      <w:r w:rsidRPr="00587CE8">
        <w:rPr>
          <w:sz w:val="28"/>
          <w:szCs w:val="28"/>
          <w:lang w:val="en-US"/>
        </w:rPr>
        <w:t>5.1.1.86. RAL 220 60 15;</w:t>
      </w:r>
    </w:p>
    <w:p w14:paraId="405398CE" w14:textId="77777777" w:rsidR="007E4C6A" w:rsidRPr="00587CE8" w:rsidRDefault="007E4C6A" w:rsidP="007E4C6A">
      <w:pPr>
        <w:suppressAutoHyphens/>
        <w:ind w:firstLine="709"/>
        <w:jc w:val="both"/>
        <w:rPr>
          <w:sz w:val="28"/>
          <w:szCs w:val="28"/>
          <w:lang w:val="en-US"/>
        </w:rPr>
      </w:pPr>
      <w:r w:rsidRPr="00587CE8">
        <w:rPr>
          <w:sz w:val="28"/>
          <w:szCs w:val="28"/>
          <w:lang w:val="en-US"/>
        </w:rPr>
        <w:t>5.1.1.87. RAL 230 80 10;</w:t>
      </w:r>
    </w:p>
    <w:p w14:paraId="6219DF71" w14:textId="77777777" w:rsidR="007E4C6A" w:rsidRPr="00587CE8" w:rsidRDefault="007E4C6A" w:rsidP="007E4C6A">
      <w:pPr>
        <w:suppressAutoHyphens/>
        <w:ind w:firstLine="709"/>
        <w:jc w:val="both"/>
        <w:rPr>
          <w:sz w:val="28"/>
          <w:szCs w:val="28"/>
          <w:lang w:val="en-US"/>
        </w:rPr>
      </w:pPr>
      <w:r w:rsidRPr="00587CE8">
        <w:rPr>
          <w:sz w:val="28"/>
          <w:szCs w:val="28"/>
          <w:lang w:val="en-US"/>
        </w:rPr>
        <w:t>5.1.1.88. RAL 230 70 10;</w:t>
      </w:r>
    </w:p>
    <w:p w14:paraId="159DCC44" w14:textId="77777777" w:rsidR="007E4C6A" w:rsidRPr="00587CE8" w:rsidRDefault="007E4C6A" w:rsidP="007E4C6A">
      <w:pPr>
        <w:suppressAutoHyphens/>
        <w:ind w:firstLine="709"/>
        <w:jc w:val="both"/>
        <w:rPr>
          <w:sz w:val="28"/>
          <w:szCs w:val="28"/>
          <w:lang w:val="en-US"/>
        </w:rPr>
      </w:pPr>
      <w:r w:rsidRPr="00587CE8">
        <w:rPr>
          <w:sz w:val="28"/>
          <w:szCs w:val="28"/>
          <w:lang w:val="en-US"/>
        </w:rPr>
        <w:t>5.1.1.89. RAL 230 60 10;</w:t>
      </w:r>
    </w:p>
    <w:p w14:paraId="61B21ADA" w14:textId="77777777" w:rsidR="007E4C6A" w:rsidRPr="00587CE8" w:rsidRDefault="007E4C6A" w:rsidP="007E4C6A">
      <w:pPr>
        <w:suppressAutoHyphens/>
        <w:ind w:firstLine="709"/>
        <w:jc w:val="both"/>
        <w:rPr>
          <w:sz w:val="28"/>
          <w:szCs w:val="28"/>
          <w:lang w:val="en-US"/>
        </w:rPr>
      </w:pPr>
      <w:r w:rsidRPr="00587CE8">
        <w:rPr>
          <w:sz w:val="28"/>
          <w:szCs w:val="28"/>
          <w:lang w:val="en-US"/>
        </w:rPr>
        <w:t>5.1.1.90. RAL 230 60 15;</w:t>
      </w:r>
    </w:p>
    <w:p w14:paraId="08BD0859" w14:textId="77777777" w:rsidR="007E4C6A" w:rsidRPr="00587CE8" w:rsidRDefault="007E4C6A" w:rsidP="007E4C6A">
      <w:pPr>
        <w:suppressAutoHyphens/>
        <w:ind w:firstLine="709"/>
        <w:jc w:val="both"/>
        <w:rPr>
          <w:sz w:val="28"/>
          <w:szCs w:val="28"/>
        </w:rPr>
      </w:pPr>
      <w:r w:rsidRPr="00587CE8">
        <w:rPr>
          <w:sz w:val="28"/>
          <w:szCs w:val="28"/>
        </w:rPr>
        <w:t xml:space="preserve">5.1.2. по цветовому стандарту международной системы RAL </w:t>
      </w:r>
      <w:proofErr w:type="spellStart"/>
      <w:r w:rsidRPr="00587CE8">
        <w:rPr>
          <w:sz w:val="28"/>
          <w:szCs w:val="28"/>
        </w:rPr>
        <w:t>Classic</w:t>
      </w:r>
      <w:proofErr w:type="spellEnd"/>
      <w:r w:rsidRPr="00587CE8">
        <w:rPr>
          <w:sz w:val="28"/>
          <w:szCs w:val="28"/>
        </w:rPr>
        <w:t>:</w:t>
      </w:r>
    </w:p>
    <w:p w14:paraId="56F5E811" w14:textId="77777777" w:rsidR="007E4C6A" w:rsidRPr="00587CE8" w:rsidRDefault="007E4C6A" w:rsidP="007E4C6A">
      <w:pPr>
        <w:suppressAutoHyphens/>
        <w:ind w:firstLine="709"/>
        <w:jc w:val="both"/>
        <w:rPr>
          <w:sz w:val="28"/>
          <w:szCs w:val="28"/>
          <w:lang w:val="en-US"/>
        </w:rPr>
      </w:pPr>
      <w:r w:rsidRPr="00587CE8">
        <w:rPr>
          <w:sz w:val="28"/>
          <w:szCs w:val="28"/>
          <w:lang w:val="en-US"/>
        </w:rPr>
        <w:t>5.1.2.1. RAL 1000;</w:t>
      </w:r>
    </w:p>
    <w:p w14:paraId="32D4B4AF" w14:textId="77777777" w:rsidR="007E4C6A" w:rsidRPr="00587CE8" w:rsidRDefault="007E4C6A" w:rsidP="007E4C6A">
      <w:pPr>
        <w:suppressAutoHyphens/>
        <w:ind w:firstLine="709"/>
        <w:jc w:val="both"/>
        <w:rPr>
          <w:sz w:val="28"/>
          <w:szCs w:val="28"/>
          <w:lang w:val="en-US"/>
        </w:rPr>
      </w:pPr>
      <w:r w:rsidRPr="00587CE8">
        <w:rPr>
          <w:sz w:val="28"/>
          <w:szCs w:val="28"/>
          <w:lang w:val="en-US"/>
        </w:rPr>
        <w:t>5.1.2.2. RAL 1001;</w:t>
      </w:r>
    </w:p>
    <w:p w14:paraId="2524759E" w14:textId="77777777" w:rsidR="007E4C6A" w:rsidRPr="00587CE8" w:rsidRDefault="007E4C6A" w:rsidP="007E4C6A">
      <w:pPr>
        <w:suppressAutoHyphens/>
        <w:ind w:firstLine="709"/>
        <w:jc w:val="both"/>
        <w:rPr>
          <w:sz w:val="28"/>
          <w:szCs w:val="28"/>
          <w:lang w:val="en-US"/>
        </w:rPr>
      </w:pPr>
      <w:r w:rsidRPr="00587CE8">
        <w:rPr>
          <w:sz w:val="28"/>
          <w:szCs w:val="28"/>
          <w:lang w:val="en-US"/>
        </w:rPr>
        <w:t>5.1.2.3. RAL 1002;</w:t>
      </w:r>
    </w:p>
    <w:p w14:paraId="02C0F24A" w14:textId="77777777" w:rsidR="007E4C6A" w:rsidRPr="00587CE8" w:rsidRDefault="007E4C6A" w:rsidP="007E4C6A">
      <w:pPr>
        <w:suppressAutoHyphens/>
        <w:ind w:firstLine="709"/>
        <w:jc w:val="both"/>
        <w:rPr>
          <w:sz w:val="28"/>
          <w:szCs w:val="28"/>
          <w:lang w:val="en-US"/>
        </w:rPr>
      </w:pPr>
      <w:r w:rsidRPr="00587CE8">
        <w:rPr>
          <w:sz w:val="28"/>
          <w:szCs w:val="28"/>
          <w:lang w:val="en-US"/>
        </w:rPr>
        <w:t>5.1.2.4. RAL 1011;</w:t>
      </w:r>
    </w:p>
    <w:p w14:paraId="3F1BA3BA" w14:textId="77777777" w:rsidR="007E4C6A" w:rsidRPr="00587CE8" w:rsidRDefault="007E4C6A" w:rsidP="007E4C6A">
      <w:pPr>
        <w:suppressAutoHyphens/>
        <w:ind w:firstLine="709"/>
        <w:jc w:val="both"/>
        <w:rPr>
          <w:sz w:val="28"/>
          <w:szCs w:val="28"/>
          <w:lang w:val="en-US"/>
        </w:rPr>
      </w:pPr>
      <w:r w:rsidRPr="00587CE8">
        <w:rPr>
          <w:sz w:val="28"/>
          <w:szCs w:val="28"/>
          <w:lang w:val="en-US"/>
        </w:rPr>
        <w:t>5.1.2.5. RAL 1013;</w:t>
      </w:r>
    </w:p>
    <w:p w14:paraId="2264DBCF" w14:textId="77777777" w:rsidR="007E4C6A" w:rsidRPr="00587CE8" w:rsidRDefault="007E4C6A" w:rsidP="007E4C6A">
      <w:pPr>
        <w:suppressAutoHyphens/>
        <w:ind w:firstLine="709"/>
        <w:jc w:val="both"/>
        <w:rPr>
          <w:sz w:val="28"/>
          <w:szCs w:val="28"/>
        </w:rPr>
      </w:pPr>
      <w:r w:rsidRPr="00587CE8">
        <w:rPr>
          <w:sz w:val="28"/>
          <w:szCs w:val="28"/>
        </w:rPr>
        <w:t>5.1.2.6. RAL 1014;</w:t>
      </w:r>
    </w:p>
    <w:p w14:paraId="12515863" w14:textId="77777777" w:rsidR="007E4C6A" w:rsidRPr="00587CE8" w:rsidRDefault="007E4C6A" w:rsidP="007E4C6A">
      <w:pPr>
        <w:suppressAutoHyphens/>
        <w:ind w:firstLine="709"/>
        <w:jc w:val="both"/>
        <w:rPr>
          <w:sz w:val="28"/>
          <w:szCs w:val="28"/>
        </w:rPr>
      </w:pPr>
      <w:r w:rsidRPr="00587CE8">
        <w:rPr>
          <w:sz w:val="28"/>
          <w:szCs w:val="28"/>
        </w:rPr>
        <w:t>5.1.2.7. RAL 1015;</w:t>
      </w:r>
    </w:p>
    <w:p w14:paraId="55B88CAE" w14:textId="77777777" w:rsidR="007E4C6A" w:rsidRPr="00587CE8" w:rsidRDefault="007E4C6A" w:rsidP="007E4C6A">
      <w:pPr>
        <w:suppressAutoHyphens/>
        <w:ind w:firstLine="709"/>
        <w:jc w:val="both"/>
        <w:rPr>
          <w:sz w:val="28"/>
          <w:szCs w:val="28"/>
        </w:rPr>
      </w:pPr>
      <w:r w:rsidRPr="00587CE8">
        <w:rPr>
          <w:sz w:val="28"/>
          <w:szCs w:val="28"/>
        </w:rPr>
        <w:t>5.1.2.8. RAL 1019;</w:t>
      </w:r>
    </w:p>
    <w:p w14:paraId="23F9CA53" w14:textId="77777777" w:rsidR="007E4C6A" w:rsidRPr="00587CE8" w:rsidRDefault="007E4C6A" w:rsidP="007E4C6A">
      <w:pPr>
        <w:suppressAutoHyphens/>
        <w:ind w:firstLine="709"/>
        <w:jc w:val="both"/>
        <w:rPr>
          <w:sz w:val="28"/>
          <w:szCs w:val="28"/>
        </w:rPr>
      </w:pPr>
      <w:r w:rsidRPr="00587CE8">
        <w:rPr>
          <w:sz w:val="28"/>
          <w:szCs w:val="28"/>
        </w:rPr>
        <w:t>5.1.2.9. RAL 3009 (только для акцентных элементов фасада);</w:t>
      </w:r>
    </w:p>
    <w:p w14:paraId="40D3A732" w14:textId="77777777" w:rsidR="007E4C6A" w:rsidRPr="00587CE8" w:rsidRDefault="007E4C6A" w:rsidP="007E4C6A">
      <w:pPr>
        <w:suppressAutoHyphens/>
        <w:ind w:firstLine="709"/>
        <w:jc w:val="both"/>
        <w:rPr>
          <w:sz w:val="28"/>
          <w:szCs w:val="28"/>
        </w:rPr>
      </w:pPr>
      <w:r w:rsidRPr="00587CE8">
        <w:rPr>
          <w:sz w:val="28"/>
          <w:szCs w:val="28"/>
        </w:rPr>
        <w:t>5.1.2.10. RAL 3012;</w:t>
      </w:r>
    </w:p>
    <w:p w14:paraId="12C2093A" w14:textId="77777777" w:rsidR="007E4C6A" w:rsidRPr="00587CE8" w:rsidRDefault="007E4C6A" w:rsidP="007E4C6A">
      <w:pPr>
        <w:suppressAutoHyphens/>
        <w:ind w:firstLine="709"/>
        <w:jc w:val="both"/>
        <w:rPr>
          <w:sz w:val="28"/>
          <w:szCs w:val="28"/>
        </w:rPr>
      </w:pPr>
      <w:r w:rsidRPr="00587CE8">
        <w:rPr>
          <w:sz w:val="28"/>
          <w:szCs w:val="28"/>
        </w:rPr>
        <w:t>5.1.2.11. RAL 6003 (только для акцентных элементов фасада);</w:t>
      </w:r>
    </w:p>
    <w:p w14:paraId="38E8A44D" w14:textId="77777777" w:rsidR="007E4C6A" w:rsidRPr="00587CE8" w:rsidRDefault="007E4C6A" w:rsidP="007E4C6A">
      <w:pPr>
        <w:suppressAutoHyphens/>
        <w:ind w:firstLine="709"/>
        <w:jc w:val="both"/>
        <w:rPr>
          <w:sz w:val="28"/>
          <w:szCs w:val="28"/>
        </w:rPr>
      </w:pPr>
      <w:r w:rsidRPr="00587CE8">
        <w:rPr>
          <w:sz w:val="28"/>
          <w:szCs w:val="28"/>
        </w:rPr>
        <w:t>5.1.2.12. RAL 6004 (только для акцентных элементов фасада);</w:t>
      </w:r>
    </w:p>
    <w:p w14:paraId="4FF3FA95" w14:textId="77777777" w:rsidR="007E4C6A" w:rsidRPr="00587CE8" w:rsidRDefault="007E4C6A" w:rsidP="007E4C6A">
      <w:pPr>
        <w:suppressAutoHyphens/>
        <w:ind w:firstLine="709"/>
        <w:jc w:val="both"/>
        <w:rPr>
          <w:sz w:val="28"/>
          <w:szCs w:val="28"/>
        </w:rPr>
      </w:pPr>
      <w:r w:rsidRPr="00587CE8">
        <w:rPr>
          <w:sz w:val="28"/>
          <w:szCs w:val="28"/>
        </w:rPr>
        <w:t>5.1.2.13. RAL 6005 (только для акцентных элементов фасада);</w:t>
      </w:r>
    </w:p>
    <w:p w14:paraId="5DE11373" w14:textId="77777777" w:rsidR="007E4C6A" w:rsidRPr="00587CE8" w:rsidRDefault="007E4C6A" w:rsidP="007E4C6A">
      <w:pPr>
        <w:suppressAutoHyphens/>
        <w:ind w:firstLine="709"/>
        <w:jc w:val="both"/>
        <w:rPr>
          <w:sz w:val="28"/>
          <w:szCs w:val="28"/>
        </w:rPr>
      </w:pPr>
      <w:r w:rsidRPr="00587CE8">
        <w:rPr>
          <w:sz w:val="28"/>
          <w:szCs w:val="28"/>
        </w:rPr>
        <w:t>5.1.2.14. RAL 6006 (только для акцентных элементов фасада);</w:t>
      </w:r>
    </w:p>
    <w:p w14:paraId="1EB3FD25" w14:textId="77777777" w:rsidR="007E4C6A" w:rsidRPr="00587CE8" w:rsidRDefault="007E4C6A" w:rsidP="007E4C6A">
      <w:pPr>
        <w:suppressAutoHyphens/>
        <w:ind w:firstLine="709"/>
        <w:jc w:val="both"/>
        <w:rPr>
          <w:sz w:val="28"/>
          <w:szCs w:val="28"/>
          <w:lang w:val="en-US"/>
        </w:rPr>
      </w:pPr>
      <w:r w:rsidRPr="00587CE8">
        <w:rPr>
          <w:sz w:val="28"/>
          <w:szCs w:val="28"/>
          <w:lang w:val="en-US"/>
        </w:rPr>
        <w:t>5.1.2.15. RAL 6011;</w:t>
      </w:r>
    </w:p>
    <w:p w14:paraId="7A032A29" w14:textId="77777777" w:rsidR="007E4C6A" w:rsidRPr="00587CE8" w:rsidRDefault="007E4C6A" w:rsidP="007E4C6A">
      <w:pPr>
        <w:suppressAutoHyphens/>
        <w:ind w:firstLine="709"/>
        <w:jc w:val="both"/>
        <w:rPr>
          <w:sz w:val="28"/>
          <w:szCs w:val="28"/>
          <w:lang w:val="en-US"/>
        </w:rPr>
      </w:pPr>
      <w:r w:rsidRPr="00587CE8">
        <w:rPr>
          <w:sz w:val="28"/>
          <w:szCs w:val="28"/>
          <w:lang w:val="en-US"/>
        </w:rPr>
        <w:t>5.1.2.16. RAL 6013;</w:t>
      </w:r>
    </w:p>
    <w:p w14:paraId="66757029" w14:textId="77777777" w:rsidR="007E4C6A" w:rsidRPr="00587CE8" w:rsidRDefault="007E4C6A" w:rsidP="007E4C6A">
      <w:pPr>
        <w:suppressAutoHyphens/>
        <w:ind w:firstLine="709"/>
        <w:jc w:val="both"/>
        <w:rPr>
          <w:sz w:val="28"/>
          <w:szCs w:val="28"/>
          <w:lang w:val="en-US"/>
        </w:rPr>
      </w:pPr>
      <w:r w:rsidRPr="00587CE8">
        <w:rPr>
          <w:sz w:val="28"/>
          <w:szCs w:val="28"/>
          <w:lang w:val="en-US"/>
        </w:rPr>
        <w:t>5.1.2.17. RAL 6019;</w:t>
      </w:r>
    </w:p>
    <w:p w14:paraId="425CCC1B" w14:textId="77777777" w:rsidR="007E4C6A" w:rsidRPr="00587CE8" w:rsidRDefault="007E4C6A" w:rsidP="007E4C6A">
      <w:pPr>
        <w:suppressAutoHyphens/>
        <w:ind w:firstLine="709"/>
        <w:jc w:val="both"/>
        <w:rPr>
          <w:sz w:val="28"/>
          <w:szCs w:val="28"/>
          <w:lang w:val="en-US"/>
        </w:rPr>
      </w:pPr>
      <w:r w:rsidRPr="00587CE8">
        <w:rPr>
          <w:sz w:val="28"/>
          <w:szCs w:val="28"/>
          <w:lang w:val="en-US"/>
        </w:rPr>
        <w:t>5.1.2.18. RAL 6021;</w:t>
      </w:r>
    </w:p>
    <w:p w14:paraId="7D0F0145" w14:textId="77777777" w:rsidR="007E4C6A" w:rsidRPr="00587CE8" w:rsidRDefault="007E4C6A" w:rsidP="007E4C6A">
      <w:pPr>
        <w:suppressAutoHyphens/>
        <w:ind w:firstLine="709"/>
        <w:jc w:val="both"/>
        <w:rPr>
          <w:sz w:val="28"/>
          <w:szCs w:val="28"/>
          <w:lang w:val="en-US"/>
        </w:rPr>
      </w:pPr>
      <w:r w:rsidRPr="00587CE8">
        <w:rPr>
          <w:sz w:val="28"/>
          <w:szCs w:val="28"/>
          <w:lang w:val="en-US"/>
        </w:rPr>
        <w:t>5.1.2.19. RAL 7002;</w:t>
      </w:r>
    </w:p>
    <w:p w14:paraId="43B0AFA0" w14:textId="77777777" w:rsidR="007E4C6A" w:rsidRPr="00587CE8" w:rsidRDefault="007E4C6A" w:rsidP="007E4C6A">
      <w:pPr>
        <w:suppressAutoHyphens/>
        <w:ind w:firstLine="709"/>
        <w:jc w:val="both"/>
        <w:rPr>
          <w:sz w:val="28"/>
          <w:szCs w:val="28"/>
        </w:rPr>
      </w:pPr>
      <w:r w:rsidRPr="00587CE8">
        <w:rPr>
          <w:sz w:val="28"/>
          <w:szCs w:val="28"/>
        </w:rPr>
        <w:t>5.1.2.20. RAL 7003;</w:t>
      </w:r>
    </w:p>
    <w:p w14:paraId="6C4E54D4" w14:textId="77777777" w:rsidR="007E4C6A" w:rsidRPr="00587CE8" w:rsidRDefault="007E4C6A" w:rsidP="007E4C6A">
      <w:pPr>
        <w:suppressAutoHyphens/>
        <w:ind w:firstLine="709"/>
        <w:jc w:val="both"/>
        <w:rPr>
          <w:sz w:val="28"/>
          <w:szCs w:val="28"/>
        </w:rPr>
      </w:pPr>
      <w:r w:rsidRPr="00587CE8">
        <w:rPr>
          <w:sz w:val="28"/>
          <w:szCs w:val="28"/>
        </w:rPr>
        <w:t>5.1.2.21. RAL 7004 (только для акцентных элементов фасада);</w:t>
      </w:r>
    </w:p>
    <w:p w14:paraId="141942B4" w14:textId="77777777" w:rsidR="007E4C6A" w:rsidRPr="00587CE8" w:rsidRDefault="007E4C6A" w:rsidP="007E4C6A">
      <w:pPr>
        <w:suppressAutoHyphens/>
        <w:ind w:firstLine="709"/>
        <w:jc w:val="both"/>
        <w:rPr>
          <w:sz w:val="28"/>
          <w:szCs w:val="28"/>
        </w:rPr>
      </w:pPr>
      <w:r w:rsidRPr="00587CE8">
        <w:rPr>
          <w:sz w:val="28"/>
          <w:szCs w:val="28"/>
        </w:rPr>
        <w:t>5.1.2.22. RAL 7005;</w:t>
      </w:r>
    </w:p>
    <w:p w14:paraId="2820A645" w14:textId="77777777" w:rsidR="007E4C6A" w:rsidRPr="00587CE8" w:rsidRDefault="007E4C6A" w:rsidP="007E4C6A">
      <w:pPr>
        <w:suppressAutoHyphens/>
        <w:ind w:firstLine="709"/>
        <w:jc w:val="both"/>
        <w:rPr>
          <w:sz w:val="28"/>
          <w:szCs w:val="28"/>
        </w:rPr>
      </w:pPr>
      <w:r w:rsidRPr="00587CE8">
        <w:rPr>
          <w:sz w:val="28"/>
          <w:szCs w:val="28"/>
        </w:rPr>
        <w:t>5.1.2.23. RAL 7006;</w:t>
      </w:r>
    </w:p>
    <w:p w14:paraId="0797655C" w14:textId="77777777" w:rsidR="007E4C6A" w:rsidRPr="00587CE8" w:rsidRDefault="007E4C6A" w:rsidP="007E4C6A">
      <w:pPr>
        <w:suppressAutoHyphens/>
        <w:ind w:firstLine="709"/>
        <w:jc w:val="both"/>
        <w:rPr>
          <w:sz w:val="28"/>
          <w:szCs w:val="28"/>
        </w:rPr>
      </w:pPr>
      <w:r w:rsidRPr="00587CE8">
        <w:rPr>
          <w:sz w:val="28"/>
          <w:szCs w:val="28"/>
        </w:rPr>
        <w:t>5.1.2.24. RAL 7009 (только для акцентных элементов фасада);</w:t>
      </w:r>
    </w:p>
    <w:p w14:paraId="5618280D" w14:textId="77777777" w:rsidR="007E4C6A" w:rsidRPr="00587CE8" w:rsidRDefault="007E4C6A" w:rsidP="007E4C6A">
      <w:pPr>
        <w:suppressAutoHyphens/>
        <w:ind w:firstLine="709"/>
        <w:jc w:val="both"/>
        <w:rPr>
          <w:sz w:val="28"/>
          <w:szCs w:val="28"/>
        </w:rPr>
      </w:pPr>
      <w:r w:rsidRPr="00587CE8">
        <w:rPr>
          <w:sz w:val="28"/>
          <w:szCs w:val="28"/>
        </w:rPr>
        <w:t>5.1.2.25. RAL 7010 (только для акцентных элементов фасада);</w:t>
      </w:r>
    </w:p>
    <w:p w14:paraId="77C56C50" w14:textId="77777777" w:rsidR="007E4C6A" w:rsidRPr="00587CE8" w:rsidRDefault="007E4C6A" w:rsidP="007E4C6A">
      <w:pPr>
        <w:suppressAutoHyphens/>
        <w:ind w:firstLine="709"/>
        <w:jc w:val="both"/>
        <w:rPr>
          <w:sz w:val="28"/>
          <w:szCs w:val="28"/>
        </w:rPr>
      </w:pPr>
      <w:r w:rsidRPr="00587CE8">
        <w:rPr>
          <w:sz w:val="28"/>
          <w:szCs w:val="28"/>
        </w:rPr>
        <w:t>5.1.2.26. RAL 7011 (только для акцентных элементов фасада);</w:t>
      </w:r>
    </w:p>
    <w:p w14:paraId="6BD920FC" w14:textId="77777777" w:rsidR="007E4C6A" w:rsidRPr="00587CE8" w:rsidRDefault="007E4C6A" w:rsidP="007E4C6A">
      <w:pPr>
        <w:suppressAutoHyphens/>
        <w:ind w:firstLine="709"/>
        <w:jc w:val="both"/>
        <w:rPr>
          <w:sz w:val="28"/>
          <w:szCs w:val="28"/>
        </w:rPr>
      </w:pPr>
      <w:r w:rsidRPr="00587CE8">
        <w:rPr>
          <w:sz w:val="28"/>
          <w:szCs w:val="28"/>
        </w:rPr>
        <w:t>5.1.2.27. RAL 7012 (только для акцентных элементов фасада);</w:t>
      </w:r>
    </w:p>
    <w:p w14:paraId="03D3615B" w14:textId="77777777" w:rsidR="007E4C6A" w:rsidRPr="00587CE8" w:rsidRDefault="007E4C6A" w:rsidP="007E4C6A">
      <w:pPr>
        <w:suppressAutoHyphens/>
        <w:ind w:firstLine="709"/>
        <w:jc w:val="both"/>
        <w:rPr>
          <w:sz w:val="28"/>
          <w:szCs w:val="28"/>
        </w:rPr>
      </w:pPr>
      <w:r w:rsidRPr="00587CE8">
        <w:rPr>
          <w:sz w:val="28"/>
          <w:szCs w:val="28"/>
        </w:rPr>
        <w:t>5.1.2.28. RAL 7013 (только для акцентных элементов фасада);</w:t>
      </w:r>
    </w:p>
    <w:p w14:paraId="5F4A92A2" w14:textId="77777777" w:rsidR="007E4C6A" w:rsidRPr="00587CE8" w:rsidRDefault="007E4C6A" w:rsidP="007E4C6A">
      <w:pPr>
        <w:suppressAutoHyphens/>
        <w:ind w:firstLine="709"/>
        <w:jc w:val="both"/>
        <w:rPr>
          <w:sz w:val="28"/>
          <w:szCs w:val="28"/>
        </w:rPr>
      </w:pPr>
      <w:r w:rsidRPr="00587CE8">
        <w:rPr>
          <w:sz w:val="28"/>
          <w:szCs w:val="28"/>
        </w:rPr>
        <w:t>5.1.2.29. RAL 7015 (только для акцентных элементов фасада);</w:t>
      </w:r>
    </w:p>
    <w:p w14:paraId="4AE841FE" w14:textId="77777777" w:rsidR="007E4C6A" w:rsidRPr="00587CE8" w:rsidRDefault="007E4C6A" w:rsidP="007E4C6A">
      <w:pPr>
        <w:suppressAutoHyphens/>
        <w:ind w:firstLine="709"/>
        <w:jc w:val="both"/>
        <w:rPr>
          <w:sz w:val="28"/>
          <w:szCs w:val="28"/>
        </w:rPr>
      </w:pPr>
      <w:r w:rsidRPr="00587CE8">
        <w:rPr>
          <w:sz w:val="28"/>
          <w:szCs w:val="28"/>
        </w:rPr>
        <w:t>5.1.2.30. RAL 7016 (только для акцентных элементов фасада);</w:t>
      </w:r>
    </w:p>
    <w:p w14:paraId="4B3891C0" w14:textId="77777777" w:rsidR="007E4C6A" w:rsidRPr="00587CE8" w:rsidRDefault="007E4C6A" w:rsidP="007E4C6A">
      <w:pPr>
        <w:suppressAutoHyphens/>
        <w:ind w:firstLine="709"/>
        <w:jc w:val="both"/>
        <w:rPr>
          <w:sz w:val="28"/>
          <w:szCs w:val="28"/>
        </w:rPr>
      </w:pPr>
      <w:r w:rsidRPr="00587CE8">
        <w:rPr>
          <w:sz w:val="28"/>
          <w:szCs w:val="28"/>
        </w:rPr>
        <w:t>5.1.2.31. RAL 7022 (только для акцентных элементов фасада);</w:t>
      </w:r>
    </w:p>
    <w:p w14:paraId="543C62D8" w14:textId="77777777" w:rsidR="007E4C6A" w:rsidRPr="00587CE8" w:rsidRDefault="007E4C6A" w:rsidP="007E4C6A">
      <w:pPr>
        <w:suppressAutoHyphens/>
        <w:ind w:firstLine="709"/>
        <w:jc w:val="both"/>
        <w:rPr>
          <w:sz w:val="28"/>
          <w:szCs w:val="28"/>
          <w:lang w:val="en-US"/>
        </w:rPr>
      </w:pPr>
      <w:r w:rsidRPr="00587CE8">
        <w:rPr>
          <w:sz w:val="28"/>
          <w:szCs w:val="28"/>
          <w:lang w:val="en-US"/>
        </w:rPr>
        <w:t>5.1.2.32. RAL 7023;</w:t>
      </w:r>
    </w:p>
    <w:p w14:paraId="2BA8C81E" w14:textId="77777777" w:rsidR="007E4C6A" w:rsidRPr="00587CE8" w:rsidRDefault="007E4C6A" w:rsidP="007E4C6A">
      <w:pPr>
        <w:suppressAutoHyphens/>
        <w:ind w:firstLine="709"/>
        <w:jc w:val="both"/>
        <w:rPr>
          <w:sz w:val="28"/>
          <w:szCs w:val="28"/>
          <w:lang w:val="en-US"/>
        </w:rPr>
      </w:pPr>
      <w:r w:rsidRPr="00587CE8">
        <w:rPr>
          <w:sz w:val="28"/>
          <w:szCs w:val="28"/>
          <w:lang w:val="en-US"/>
        </w:rPr>
        <w:t>5.1.2.33. RAL 7030;</w:t>
      </w:r>
    </w:p>
    <w:p w14:paraId="051203F7" w14:textId="77777777" w:rsidR="007E4C6A" w:rsidRPr="00587CE8" w:rsidRDefault="007E4C6A" w:rsidP="007E4C6A">
      <w:pPr>
        <w:suppressAutoHyphens/>
        <w:ind w:firstLine="709"/>
        <w:jc w:val="both"/>
        <w:rPr>
          <w:sz w:val="28"/>
          <w:szCs w:val="28"/>
          <w:lang w:val="en-US"/>
        </w:rPr>
      </w:pPr>
      <w:r w:rsidRPr="00587CE8">
        <w:rPr>
          <w:sz w:val="28"/>
          <w:szCs w:val="28"/>
          <w:lang w:val="en-US"/>
        </w:rPr>
        <w:t>5.1.2.34. RAL 7032;</w:t>
      </w:r>
    </w:p>
    <w:p w14:paraId="1F2EBEC6" w14:textId="77777777" w:rsidR="007E4C6A" w:rsidRPr="00587CE8" w:rsidRDefault="007E4C6A" w:rsidP="007E4C6A">
      <w:pPr>
        <w:suppressAutoHyphens/>
        <w:ind w:firstLine="709"/>
        <w:jc w:val="both"/>
        <w:rPr>
          <w:sz w:val="28"/>
          <w:szCs w:val="28"/>
          <w:lang w:val="en-US"/>
        </w:rPr>
      </w:pPr>
      <w:r w:rsidRPr="00587CE8">
        <w:rPr>
          <w:sz w:val="28"/>
          <w:szCs w:val="28"/>
          <w:lang w:val="en-US"/>
        </w:rPr>
        <w:t>5.1.2.35. RAL 7033;</w:t>
      </w:r>
    </w:p>
    <w:p w14:paraId="5F597391" w14:textId="77777777" w:rsidR="007E4C6A" w:rsidRPr="00587CE8" w:rsidRDefault="007E4C6A" w:rsidP="007E4C6A">
      <w:pPr>
        <w:suppressAutoHyphens/>
        <w:ind w:firstLine="709"/>
        <w:jc w:val="both"/>
        <w:rPr>
          <w:sz w:val="28"/>
          <w:szCs w:val="28"/>
          <w:lang w:val="en-US"/>
        </w:rPr>
      </w:pPr>
      <w:r w:rsidRPr="00587CE8">
        <w:rPr>
          <w:sz w:val="28"/>
          <w:szCs w:val="28"/>
          <w:lang w:val="en-US"/>
        </w:rPr>
        <w:t>5.1.2.36. RAL 7034;</w:t>
      </w:r>
    </w:p>
    <w:p w14:paraId="05B36004" w14:textId="77777777" w:rsidR="007E4C6A" w:rsidRPr="00587CE8" w:rsidRDefault="007E4C6A" w:rsidP="007E4C6A">
      <w:pPr>
        <w:suppressAutoHyphens/>
        <w:ind w:firstLine="709"/>
        <w:jc w:val="both"/>
        <w:rPr>
          <w:sz w:val="28"/>
          <w:szCs w:val="28"/>
        </w:rPr>
      </w:pPr>
      <w:r w:rsidRPr="00587CE8">
        <w:rPr>
          <w:sz w:val="28"/>
          <w:szCs w:val="28"/>
        </w:rPr>
        <w:t>5.1.2.37. RAL 7035;</w:t>
      </w:r>
    </w:p>
    <w:p w14:paraId="4D7720DD" w14:textId="77777777" w:rsidR="007E4C6A" w:rsidRPr="00587CE8" w:rsidRDefault="007E4C6A" w:rsidP="007E4C6A">
      <w:pPr>
        <w:suppressAutoHyphens/>
        <w:ind w:firstLine="709"/>
        <w:jc w:val="both"/>
        <w:rPr>
          <w:sz w:val="28"/>
          <w:szCs w:val="28"/>
        </w:rPr>
      </w:pPr>
      <w:r w:rsidRPr="00587CE8">
        <w:rPr>
          <w:sz w:val="28"/>
          <w:szCs w:val="28"/>
        </w:rPr>
        <w:t>5.1.2.38. RAL 7036;</w:t>
      </w:r>
    </w:p>
    <w:p w14:paraId="6E34ACF4" w14:textId="77777777" w:rsidR="007E4C6A" w:rsidRPr="00587CE8" w:rsidRDefault="007E4C6A" w:rsidP="007E4C6A">
      <w:pPr>
        <w:suppressAutoHyphens/>
        <w:ind w:firstLine="709"/>
        <w:jc w:val="both"/>
        <w:rPr>
          <w:sz w:val="28"/>
          <w:szCs w:val="28"/>
        </w:rPr>
      </w:pPr>
      <w:r w:rsidRPr="00587CE8">
        <w:rPr>
          <w:sz w:val="28"/>
          <w:szCs w:val="28"/>
        </w:rPr>
        <w:t>5.1.2.39. RAL 7037 (только для акцентных элементов фасада);</w:t>
      </w:r>
    </w:p>
    <w:p w14:paraId="75DBF157" w14:textId="77777777" w:rsidR="007E4C6A" w:rsidRPr="00587CE8" w:rsidRDefault="007E4C6A" w:rsidP="007E4C6A">
      <w:pPr>
        <w:suppressAutoHyphens/>
        <w:ind w:firstLine="709"/>
        <w:jc w:val="both"/>
        <w:rPr>
          <w:sz w:val="28"/>
          <w:szCs w:val="28"/>
        </w:rPr>
      </w:pPr>
      <w:r w:rsidRPr="00587CE8">
        <w:rPr>
          <w:sz w:val="28"/>
          <w:szCs w:val="28"/>
        </w:rPr>
        <w:t>5.1.2.40. RAL 7038;</w:t>
      </w:r>
    </w:p>
    <w:p w14:paraId="11C69B9B" w14:textId="77777777" w:rsidR="007E4C6A" w:rsidRPr="00587CE8" w:rsidRDefault="007E4C6A" w:rsidP="007E4C6A">
      <w:pPr>
        <w:suppressAutoHyphens/>
        <w:ind w:firstLine="709"/>
        <w:jc w:val="both"/>
        <w:rPr>
          <w:sz w:val="28"/>
          <w:szCs w:val="28"/>
        </w:rPr>
      </w:pPr>
      <w:r w:rsidRPr="00587CE8">
        <w:rPr>
          <w:sz w:val="28"/>
          <w:szCs w:val="28"/>
        </w:rPr>
        <w:t>5.1.2.41. RAL 7039 (только для акцентных элементов фасада);</w:t>
      </w:r>
    </w:p>
    <w:p w14:paraId="0B4C4CAC" w14:textId="77777777" w:rsidR="007E4C6A" w:rsidRPr="00587CE8" w:rsidRDefault="007E4C6A" w:rsidP="007E4C6A">
      <w:pPr>
        <w:suppressAutoHyphens/>
        <w:ind w:firstLine="709"/>
        <w:jc w:val="both"/>
        <w:rPr>
          <w:sz w:val="28"/>
          <w:szCs w:val="28"/>
        </w:rPr>
      </w:pPr>
      <w:r w:rsidRPr="00587CE8">
        <w:rPr>
          <w:sz w:val="28"/>
          <w:szCs w:val="28"/>
        </w:rPr>
        <w:t>5.1.2.42. RAL 7044;</w:t>
      </w:r>
    </w:p>
    <w:p w14:paraId="09262147" w14:textId="77777777" w:rsidR="007E4C6A" w:rsidRPr="00587CE8" w:rsidRDefault="007E4C6A" w:rsidP="007E4C6A">
      <w:pPr>
        <w:suppressAutoHyphens/>
        <w:ind w:firstLine="709"/>
        <w:jc w:val="both"/>
        <w:rPr>
          <w:sz w:val="28"/>
          <w:szCs w:val="28"/>
        </w:rPr>
      </w:pPr>
      <w:r w:rsidRPr="00587CE8">
        <w:rPr>
          <w:sz w:val="28"/>
          <w:szCs w:val="28"/>
        </w:rPr>
        <w:t>5.1.2.43. RAL 8002 (только для акцентных элементов фасада);</w:t>
      </w:r>
    </w:p>
    <w:p w14:paraId="16D75C83" w14:textId="77777777" w:rsidR="007E4C6A" w:rsidRPr="00587CE8" w:rsidRDefault="007E4C6A" w:rsidP="007E4C6A">
      <w:pPr>
        <w:suppressAutoHyphens/>
        <w:ind w:firstLine="709"/>
        <w:jc w:val="both"/>
        <w:rPr>
          <w:sz w:val="28"/>
          <w:szCs w:val="28"/>
        </w:rPr>
      </w:pPr>
      <w:r w:rsidRPr="00587CE8">
        <w:rPr>
          <w:sz w:val="28"/>
          <w:szCs w:val="28"/>
        </w:rPr>
        <w:t>5.1.2.44. RAL 8003 (только для акцентных элементов фасада);</w:t>
      </w:r>
    </w:p>
    <w:p w14:paraId="5F04DE83" w14:textId="77777777" w:rsidR="007E4C6A" w:rsidRPr="00587CE8" w:rsidRDefault="007E4C6A" w:rsidP="007E4C6A">
      <w:pPr>
        <w:suppressAutoHyphens/>
        <w:ind w:firstLine="709"/>
        <w:jc w:val="both"/>
        <w:rPr>
          <w:sz w:val="28"/>
          <w:szCs w:val="28"/>
        </w:rPr>
      </w:pPr>
      <w:r w:rsidRPr="00587CE8">
        <w:rPr>
          <w:sz w:val="28"/>
          <w:szCs w:val="28"/>
        </w:rPr>
        <w:t>5.1.2.45. RAL 8004 (только для акцентных элементов фасада);</w:t>
      </w:r>
    </w:p>
    <w:p w14:paraId="58D92805" w14:textId="77777777" w:rsidR="007E4C6A" w:rsidRPr="00587CE8" w:rsidRDefault="007E4C6A" w:rsidP="007E4C6A">
      <w:pPr>
        <w:suppressAutoHyphens/>
        <w:ind w:firstLine="709"/>
        <w:jc w:val="both"/>
        <w:rPr>
          <w:sz w:val="28"/>
          <w:szCs w:val="28"/>
        </w:rPr>
      </w:pPr>
      <w:r w:rsidRPr="00587CE8">
        <w:rPr>
          <w:sz w:val="28"/>
          <w:szCs w:val="28"/>
        </w:rPr>
        <w:t>5.1.2.46. RAL 8007 (только для акцентных элементов фасада);</w:t>
      </w:r>
    </w:p>
    <w:p w14:paraId="1DE13F41" w14:textId="77777777" w:rsidR="007E4C6A" w:rsidRPr="00587CE8" w:rsidRDefault="007E4C6A" w:rsidP="007E4C6A">
      <w:pPr>
        <w:suppressAutoHyphens/>
        <w:ind w:firstLine="709"/>
        <w:jc w:val="both"/>
        <w:rPr>
          <w:sz w:val="28"/>
          <w:szCs w:val="28"/>
        </w:rPr>
      </w:pPr>
      <w:r w:rsidRPr="00587CE8">
        <w:rPr>
          <w:sz w:val="28"/>
          <w:szCs w:val="28"/>
        </w:rPr>
        <w:t>5.1.2.47. RAL 8008 (только для акцентных элементов фасада);</w:t>
      </w:r>
    </w:p>
    <w:p w14:paraId="6544689E" w14:textId="77777777" w:rsidR="007E4C6A" w:rsidRPr="00587CE8" w:rsidRDefault="007E4C6A" w:rsidP="007E4C6A">
      <w:pPr>
        <w:suppressAutoHyphens/>
        <w:ind w:firstLine="709"/>
        <w:jc w:val="both"/>
        <w:rPr>
          <w:sz w:val="28"/>
          <w:szCs w:val="28"/>
        </w:rPr>
      </w:pPr>
      <w:r w:rsidRPr="00587CE8">
        <w:rPr>
          <w:sz w:val="28"/>
          <w:szCs w:val="28"/>
        </w:rPr>
        <w:t>5.1.2.48. RAL 8011 (только для акцентных элементов фасада);</w:t>
      </w:r>
    </w:p>
    <w:p w14:paraId="0C6E6498" w14:textId="77777777" w:rsidR="007E4C6A" w:rsidRPr="00587CE8" w:rsidRDefault="007E4C6A" w:rsidP="007E4C6A">
      <w:pPr>
        <w:suppressAutoHyphens/>
        <w:ind w:firstLine="709"/>
        <w:jc w:val="both"/>
        <w:rPr>
          <w:sz w:val="28"/>
          <w:szCs w:val="28"/>
        </w:rPr>
      </w:pPr>
      <w:r w:rsidRPr="00587CE8">
        <w:rPr>
          <w:sz w:val="28"/>
          <w:szCs w:val="28"/>
        </w:rPr>
        <w:t>5.1.2.49. RAL 8012 (только для акцентных элементов фасада);</w:t>
      </w:r>
    </w:p>
    <w:p w14:paraId="0215E3FA" w14:textId="77777777" w:rsidR="007E4C6A" w:rsidRPr="00587CE8" w:rsidRDefault="007E4C6A" w:rsidP="007E4C6A">
      <w:pPr>
        <w:suppressAutoHyphens/>
        <w:ind w:firstLine="709"/>
        <w:jc w:val="both"/>
        <w:rPr>
          <w:sz w:val="28"/>
          <w:szCs w:val="28"/>
        </w:rPr>
      </w:pPr>
      <w:r w:rsidRPr="00587CE8">
        <w:rPr>
          <w:sz w:val="28"/>
          <w:szCs w:val="28"/>
        </w:rPr>
        <w:t>5.1.2.50. RAL 8014 (только для акцентных элементов фасада);</w:t>
      </w:r>
    </w:p>
    <w:p w14:paraId="1CD7AF9C" w14:textId="77777777" w:rsidR="007E4C6A" w:rsidRPr="00587CE8" w:rsidRDefault="007E4C6A" w:rsidP="007E4C6A">
      <w:pPr>
        <w:suppressAutoHyphens/>
        <w:ind w:firstLine="709"/>
        <w:jc w:val="both"/>
        <w:rPr>
          <w:sz w:val="28"/>
          <w:szCs w:val="28"/>
        </w:rPr>
      </w:pPr>
      <w:r w:rsidRPr="00587CE8">
        <w:rPr>
          <w:sz w:val="28"/>
          <w:szCs w:val="28"/>
        </w:rPr>
        <w:t>5.1.2.51. RAL 8015 (только для акцентных элементов фасада);</w:t>
      </w:r>
    </w:p>
    <w:p w14:paraId="1978B996" w14:textId="77777777" w:rsidR="007E4C6A" w:rsidRPr="00587CE8" w:rsidRDefault="007E4C6A" w:rsidP="007E4C6A">
      <w:pPr>
        <w:suppressAutoHyphens/>
        <w:ind w:firstLine="709"/>
        <w:jc w:val="both"/>
        <w:rPr>
          <w:sz w:val="28"/>
          <w:szCs w:val="28"/>
        </w:rPr>
      </w:pPr>
      <w:r w:rsidRPr="00587CE8">
        <w:rPr>
          <w:sz w:val="28"/>
          <w:szCs w:val="28"/>
        </w:rPr>
        <w:t>5.1.2.52. RAL 8016 (только для акцентных элементов фасада);</w:t>
      </w:r>
    </w:p>
    <w:p w14:paraId="477465AA" w14:textId="77777777" w:rsidR="007E4C6A" w:rsidRPr="00587CE8" w:rsidRDefault="007E4C6A" w:rsidP="007E4C6A">
      <w:pPr>
        <w:suppressAutoHyphens/>
        <w:ind w:firstLine="709"/>
        <w:jc w:val="both"/>
        <w:rPr>
          <w:sz w:val="28"/>
          <w:szCs w:val="28"/>
        </w:rPr>
      </w:pPr>
      <w:r w:rsidRPr="00587CE8">
        <w:rPr>
          <w:sz w:val="28"/>
          <w:szCs w:val="28"/>
        </w:rPr>
        <w:t>5.1.2.53. RAL 8017 (только для акцентных элементов фасада);</w:t>
      </w:r>
    </w:p>
    <w:p w14:paraId="576D111C" w14:textId="77777777" w:rsidR="007E4C6A" w:rsidRPr="00587CE8" w:rsidRDefault="007E4C6A" w:rsidP="007E4C6A">
      <w:pPr>
        <w:suppressAutoHyphens/>
        <w:ind w:firstLine="709"/>
        <w:jc w:val="both"/>
        <w:rPr>
          <w:sz w:val="28"/>
          <w:szCs w:val="28"/>
        </w:rPr>
      </w:pPr>
      <w:r w:rsidRPr="00587CE8">
        <w:rPr>
          <w:sz w:val="28"/>
          <w:szCs w:val="28"/>
        </w:rPr>
        <w:t>5.1.2.54. RAL 8024;</w:t>
      </w:r>
    </w:p>
    <w:p w14:paraId="0E363DA9" w14:textId="77777777" w:rsidR="007E4C6A" w:rsidRPr="00587CE8" w:rsidRDefault="007E4C6A" w:rsidP="007E4C6A">
      <w:pPr>
        <w:suppressAutoHyphens/>
        <w:ind w:firstLine="709"/>
        <w:jc w:val="both"/>
        <w:rPr>
          <w:sz w:val="28"/>
          <w:szCs w:val="28"/>
        </w:rPr>
      </w:pPr>
      <w:r w:rsidRPr="00587CE8">
        <w:rPr>
          <w:sz w:val="28"/>
          <w:szCs w:val="28"/>
        </w:rPr>
        <w:t>5.1.2.55. RAL 8025;</w:t>
      </w:r>
    </w:p>
    <w:p w14:paraId="51E831BE" w14:textId="77777777" w:rsidR="007E4C6A" w:rsidRPr="00587CE8" w:rsidRDefault="007E4C6A" w:rsidP="007E4C6A">
      <w:pPr>
        <w:suppressAutoHyphens/>
        <w:ind w:firstLine="709"/>
        <w:jc w:val="both"/>
        <w:rPr>
          <w:sz w:val="28"/>
          <w:szCs w:val="28"/>
        </w:rPr>
      </w:pPr>
      <w:r w:rsidRPr="00587CE8">
        <w:rPr>
          <w:sz w:val="28"/>
          <w:szCs w:val="28"/>
        </w:rPr>
        <w:t>5.1.2.56. RAL 8028 (только для акцентных элементов фасада);</w:t>
      </w:r>
    </w:p>
    <w:p w14:paraId="53C92C73" w14:textId="77777777" w:rsidR="007E4C6A" w:rsidRPr="00587CE8" w:rsidRDefault="007E4C6A" w:rsidP="007E4C6A">
      <w:pPr>
        <w:suppressAutoHyphens/>
        <w:ind w:firstLine="709"/>
        <w:jc w:val="both"/>
        <w:rPr>
          <w:sz w:val="28"/>
          <w:szCs w:val="28"/>
        </w:rPr>
      </w:pPr>
      <w:r w:rsidRPr="00587CE8">
        <w:rPr>
          <w:sz w:val="28"/>
          <w:szCs w:val="28"/>
        </w:rPr>
        <w:t>5.1.2.57. RAL 9001;</w:t>
      </w:r>
    </w:p>
    <w:p w14:paraId="67BB1D3A" w14:textId="77777777" w:rsidR="007E4C6A" w:rsidRPr="00587CE8" w:rsidRDefault="007E4C6A" w:rsidP="007E4C6A">
      <w:pPr>
        <w:suppressAutoHyphens/>
        <w:ind w:firstLine="709"/>
        <w:jc w:val="both"/>
        <w:rPr>
          <w:sz w:val="28"/>
          <w:szCs w:val="28"/>
        </w:rPr>
      </w:pPr>
      <w:r w:rsidRPr="00587CE8">
        <w:rPr>
          <w:sz w:val="28"/>
          <w:szCs w:val="28"/>
        </w:rPr>
        <w:t>5.1.2.58. RAL 9002;</w:t>
      </w:r>
    </w:p>
    <w:p w14:paraId="105D3807" w14:textId="77777777" w:rsidR="007E4C6A" w:rsidRPr="00587CE8" w:rsidRDefault="007E4C6A" w:rsidP="007E4C6A">
      <w:pPr>
        <w:suppressAutoHyphens/>
        <w:ind w:firstLine="709"/>
        <w:jc w:val="both"/>
        <w:rPr>
          <w:sz w:val="28"/>
          <w:szCs w:val="28"/>
        </w:rPr>
      </w:pPr>
      <w:r w:rsidRPr="00587CE8">
        <w:rPr>
          <w:sz w:val="28"/>
          <w:szCs w:val="28"/>
        </w:rPr>
        <w:t>5.1.2.59. RAL 9003 (только для акцентных элементов фасада);</w:t>
      </w:r>
    </w:p>
    <w:p w14:paraId="633B24FB" w14:textId="77777777" w:rsidR="007E4C6A" w:rsidRPr="00587CE8" w:rsidRDefault="007E4C6A" w:rsidP="007E4C6A">
      <w:pPr>
        <w:suppressAutoHyphens/>
        <w:ind w:firstLine="709"/>
        <w:jc w:val="both"/>
        <w:rPr>
          <w:sz w:val="28"/>
          <w:szCs w:val="28"/>
        </w:rPr>
      </w:pPr>
      <w:r w:rsidRPr="00587CE8">
        <w:rPr>
          <w:sz w:val="28"/>
          <w:szCs w:val="28"/>
        </w:rPr>
        <w:t>5.1.2.60. RAL 9010;</w:t>
      </w:r>
    </w:p>
    <w:p w14:paraId="6F06931D" w14:textId="77777777" w:rsidR="007E4C6A" w:rsidRPr="00587CE8" w:rsidRDefault="007E4C6A" w:rsidP="007E4C6A">
      <w:pPr>
        <w:suppressAutoHyphens/>
        <w:ind w:firstLine="709"/>
        <w:jc w:val="both"/>
        <w:rPr>
          <w:sz w:val="28"/>
          <w:szCs w:val="28"/>
        </w:rPr>
      </w:pPr>
      <w:r w:rsidRPr="00587CE8">
        <w:rPr>
          <w:sz w:val="28"/>
          <w:szCs w:val="28"/>
        </w:rPr>
        <w:t>5.1.2.61. RAL 9016;</w:t>
      </w:r>
    </w:p>
    <w:p w14:paraId="6A46A8E2" w14:textId="77777777" w:rsidR="007E4C6A" w:rsidRPr="00587CE8" w:rsidRDefault="007E4C6A" w:rsidP="007E4C6A">
      <w:pPr>
        <w:suppressAutoHyphens/>
        <w:ind w:firstLine="709"/>
        <w:jc w:val="both"/>
        <w:rPr>
          <w:sz w:val="28"/>
          <w:szCs w:val="28"/>
        </w:rPr>
      </w:pPr>
      <w:r w:rsidRPr="00587CE8">
        <w:rPr>
          <w:sz w:val="28"/>
          <w:szCs w:val="28"/>
        </w:rPr>
        <w:t>5.1.2.62. RAL 9018;</w:t>
      </w:r>
    </w:p>
    <w:p w14:paraId="33C9CEED" w14:textId="77777777" w:rsidR="007E4C6A" w:rsidRPr="00587CE8" w:rsidRDefault="007E4C6A" w:rsidP="007E4C6A">
      <w:pPr>
        <w:suppressAutoHyphens/>
        <w:ind w:firstLine="709"/>
        <w:jc w:val="both"/>
        <w:rPr>
          <w:sz w:val="28"/>
          <w:szCs w:val="28"/>
        </w:rPr>
      </w:pPr>
      <w:r w:rsidRPr="00587CE8">
        <w:rPr>
          <w:sz w:val="28"/>
          <w:szCs w:val="28"/>
        </w:rPr>
        <w:t xml:space="preserve">5.1.3. кровли объектов капитального строительства выполняются с применением следующих цветовых решений по цветовому стандарту международной системы RAL </w:t>
      </w:r>
      <w:proofErr w:type="spellStart"/>
      <w:r w:rsidRPr="00587CE8">
        <w:rPr>
          <w:sz w:val="28"/>
          <w:szCs w:val="28"/>
        </w:rPr>
        <w:t>Classic</w:t>
      </w:r>
      <w:proofErr w:type="spellEnd"/>
      <w:r w:rsidRPr="00587CE8">
        <w:rPr>
          <w:sz w:val="28"/>
          <w:szCs w:val="28"/>
        </w:rPr>
        <w:t>:</w:t>
      </w:r>
    </w:p>
    <w:p w14:paraId="6014385B" w14:textId="77777777" w:rsidR="007E4C6A" w:rsidRPr="00587CE8" w:rsidRDefault="007E4C6A" w:rsidP="007E4C6A">
      <w:pPr>
        <w:suppressAutoHyphens/>
        <w:ind w:firstLine="709"/>
        <w:jc w:val="both"/>
        <w:rPr>
          <w:sz w:val="28"/>
          <w:szCs w:val="28"/>
          <w:lang w:val="en-US"/>
        </w:rPr>
      </w:pPr>
      <w:r w:rsidRPr="00587CE8">
        <w:rPr>
          <w:sz w:val="28"/>
          <w:szCs w:val="28"/>
          <w:lang w:val="en-US"/>
        </w:rPr>
        <w:t>5.1.3.1. RAL 3005;</w:t>
      </w:r>
    </w:p>
    <w:p w14:paraId="02C2E83C" w14:textId="77777777" w:rsidR="007E4C6A" w:rsidRPr="00587CE8" w:rsidRDefault="007E4C6A" w:rsidP="007E4C6A">
      <w:pPr>
        <w:suppressAutoHyphens/>
        <w:ind w:firstLine="709"/>
        <w:jc w:val="both"/>
        <w:rPr>
          <w:sz w:val="28"/>
          <w:szCs w:val="28"/>
          <w:lang w:val="en-US"/>
        </w:rPr>
      </w:pPr>
      <w:r w:rsidRPr="00587CE8">
        <w:rPr>
          <w:sz w:val="28"/>
          <w:szCs w:val="28"/>
          <w:lang w:val="en-US"/>
        </w:rPr>
        <w:t>5.1.3.2. RAL 3009;</w:t>
      </w:r>
    </w:p>
    <w:p w14:paraId="0A53EBDD" w14:textId="77777777" w:rsidR="007E4C6A" w:rsidRPr="00587CE8" w:rsidRDefault="007E4C6A" w:rsidP="007E4C6A">
      <w:pPr>
        <w:suppressAutoHyphens/>
        <w:ind w:firstLine="709"/>
        <w:jc w:val="both"/>
        <w:rPr>
          <w:sz w:val="28"/>
          <w:szCs w:val="28"/>
          <w:lang w:val="en-US"/>
        </w:rPr>
      </w:pPr>
      <w:r w:rsidRPr="00587CE8">
        <w:rPr>
          <w:sz w:val="28"/>
          <w:szCs w:val="28"/>
          <w:lang w:val="en-US"/>
        </w:rPr>
        <w:t>5.1.3.3. RAL 3011;</w:t>
      </w:r>
    </w:p>
    <w:p w14:paraId="508C3B41" w14:textId="77777777" w:rsidR="007E4C6A" w:rsidRPr="00587CE8" w:rsidRDefault="007E4C6A" w:rsidP="007E4C6A">
      <w:pPr>
        <w:suppressAutoHyphens/>
        <w:ind w:firstLine="709"/>
        <w:jc w:val="both"/>
        <w:rPr>
          <w:sz w:val="28"/>
          <w:szCs w:val="28"/>
          <w:lang w:val="en-US"/>
        </w:rPr>
      </w:pPr>
      <w:r w:rsidRPr="00587CE8">
        <w:rPr>
          <w:sz w:val="28"/>
          <w:szCs w:val="28"/>
          <w:lang w:val="en-US"/>
        </w:rPr>
        <w:t>5.1.3.4. RAL 6002;</w:t>
      </w:r>
    </w:p>
    <w:p w14:paraId="2EC9FF67" w14:textId="77777777" w:rsidR="007E4C6A" w:rsidRPr="00587CE8" w:rsidRDefault="007E4C6A" w:rsidP="007E4C6A">
      <w:pPr>
        <w:suppressAutoHyphens/>
        <w:ind w:firstLine="709"/>
        <w:jc w:val="both"/>
        <w:rPr>
          <w:sz w:val="28"/>
          <w:szCs w:val="28"/>
          <w:lang w:val="en-US"/>
        </w:rPr>
      </w:pPr>
      <w:r w:rsidRPr="00587CE8">
        <w:rPr>
          <w:sz w:val="28"/>
          <w:szCs w:val="28"/>
          <w:lang w:val="en-US"/>
        </w:rPr>
        <w:t>5.1.3.5. RAL 6005;</w:t>
      </w:r>
    </w:p>
    <w:p w14:paraId="1657D1F6" w14:textId="77777777" w:rsidR="007E4C6A" w:rsidRPr="00587CE8" w:rsidRDefault="007E4C6A" w:rsidP="007E4C6A">
      <w:pPr>
        <w:suppressAutoHyphens/>
        <w:ind w:firstLine="709"/>
        <w:jc w:val="both"/>
        <w:rPr>
          <w:sz w:val="28"/>
          <w:szCs w:val="28"/>
          <w:lang w:val="en-US"/>
        </w:rPr>
      </w:pPr>
      <w:r w:rsidRPr="00587CE8">
        <w:rPr>
          <w:sz w:val="28"/>
          <w:szCs w:val="28"/>
          <w:lang w:val="en-US"/>
        </w:rPr>
        <w:t>5.1.3.6. RAL 7004;</w:t>
      </w:r>
    </w:p>
    <w:p w14:paraId="421E7F0B" w14:textId="77777777" w:rsidR="007E4C6A" w:rsidRPr="00587CE8" w:rsidRDefault="007E4C6A" w:rsidP="007E4C6A">
      <w:pPr>
        <w:suppressAutoHyphens/>
        <w:ind w:firstLine="709"/>
        <w:jc w:val="both"/>
        <w:rPr>
          <w:sz w:val="28"/>
          <w:szCs w:val="28"/>
          <w:lang w:val="en-US"/>
        </w:rPr>
      </w:pPr>
      <w:r w:rsidRPr="00587CE8">
        <w:rPr>
          <w:sz w:val="28"/>
          <w:szCs w:val="28"/>
          <w:lang w:val="en-US"/>
        </w:rPr>
        <w:t>5.1.3.7. RAL 7005;</w:t>
      </w:r>
    </w:p>
    <w:p w14:paraId="26FC9713" w14:textId="77777777" w:rsidR="007E4C6A" w:rsidRPr="00587CE8" w:rsidRDefault="007E4C6A" w:rsidP="007E4C6A">
      <w:pPr>
        <w:suppressAutoHyphens/>
        <w:ind w:firstLine="709"/>
        <w:jc w:val="both"/>
        <w:rPr>
          <w:sz w:val="28"/>
          <w:szCs w:val="28"/>
          <w:lang w:val="en-US"/>
        </w:rPr>
      </w:pPr>
      <w:r w:rsidRPr="00587CE8">
        <w:rPr>
          <w:sz w:val="28"/>
          <w:szCs w:val="28"/>
          <w:lang w:val="en-US"/>
        </w:rPr>
        <w:t>5.1.3.8. RAL 7024;</w:t>
      </w:r>
    </w:p>
    <w:p w14:paraId="433C71B8" w14:textId="77777777" w:rsidR="007E4C6A" w:rsidRPr="00587CE8" w:rsidRDefault="007E4C6A" w:rsidP="007E4C6A">
      <w:pPr>
        <w:suppressAutoHyphens/>
        <w:ind w:firstLine="709"/>
        <w:jc w:val="both"/>
        <w:rPr>
          <w:sz w:val="28"/>
          <w:szCs w:val="28"/>
          <w:lang w:val="en-US"/>
        </w:rPr>
      </w:pPr>
      <w:r w:rsidRPr="00587CE8">
        <w:rPr>
          <w:sz w:val="28"/>
          <w:szCs w:val="28"/>
          <w:lang w:val="en-US"/>
        </w:rPr>
        <w:t>5.1.3.9. RAL 8004;</w:t>
      </w:r>
    </w:p>
    <w:p w14:paraId="00E37411" w14:textId="77777777" w:rsidR="007E4C6A" w:rsidRPr="00587CE8" w:rsidRDefault="007E4C6A" w:rsidP="007E4C6A">
      <w:pPr>
        <w:suppressAutoHyphens/>
        <w:ind w:firstLine="709"/>
        <w:jc w:val="both"/>
        <w:rPr>
          <w:sz w:val="28"/>
          <w:szCs w:val="28"/>
          <w:lang w:val="en-US"/>
        </w:rPr>
      </w:pPr>
      <w:r w:rsidRPr="00587CE8">
        <w:rPr>
          <w:sz w:val="28"/>
          <w:szCs w:val="28"/>
          <w:lang w:val="en-US"/>
        </w:rPr>
        <w:t>5.1.3.10. RAL 8017.</w:t>
      </w:r>
    </w:p>
    <w:p w14:paraId="650CA87E" w14:textId="77777777" w:rsidR="00654B71" w:rsidRPr="00587CE8" w:rsidRDefault="00654B71" w:rsidP="007E4C6A">
      <w:pPr>
        <w:suppressAutoHyphens/>
        <w:ind w:firstLine="709"/>
        <w:jc w:val="both"/>
        <w:rPr>
          <w:sz w:val="28"/>
          <w:szCs w:val="28"/>
        </w:rPr>
      </w:pPr>
      <w:r w:rsidRPr="00587CE8">
        <w:rPr>
          <w:sz w:val="28"/>
          <w:szCs w:val="28"/>
        </w:rPr>
        <w:t xml:space="preserve">При реконструкции объектов капитального строительства не допускается применение отделочных материалов фасадов и цветовых решений, не соответствующих существующим материалам отделки и цветам элементов фасадов объектов капитального строительства, запрещаются частичная (фрагментарная) отделка и окраска фасадов, если такие отделка, окраска не предусмотрены первоначальным архитектурным решением объекта капитального строительства или нарушают его стилевую и композиционную целостность. </w:t>
      </w:r>
    </w:p>
    <w:p w14:paraId="68630858" w14:textId="7AD2E1F2" w:rsidR="00282D12" w:rsidRPr="00587CE8" w:rsidRDefault="007E4C6A" w:rsidP="00282D12">
      <w:pPr>
        <w:suppressAutoHyphens/>
        <w:ind w:firstLine="709"/>
        <w:jc w:val="both"/>
        <w:rPr>
          <w:sz w:val="28"/>
          <w:szCs w:val="28"/>
        </w:rPr>
      </w:pPr>
      <w:r w:rsidRPr="00587CE8">
        <w:rPr>
          <w:sz w:val="28"/>
          <w:szCs w:val="28"/>
        </w:rPr>
        <w:t>5.</w:t>
      </w:r>
      <w:r w:rsidR="00C739CC">
        <w:rPr>
          <w:sz w:val="28"/>
          <w:szCs w:val="28"/>
        </w:rPr>
        <w:t>2</w:t>
      </w:r>
      <w:r w:rsidRPr="00587CE8">
        <w:rPr>
          <w:sz w:val="28"/>
          <w:szCs w:val="28"/>
        </w:rPr>
        <w:t xml:space="preserve">. </w:t>
      </w:r>
      <w:r w:rsidR="00282D12" w:rsidRPr="00587CE8">
        <w:rPr>
          <w:sz w:val="28"/>
          <w:szCs w:val="28"/>
        </w:rPr>
        <w:t>При определении цветовых характеристик фасадов объектов капитального строительства не допускается сочетание более 10 цветовых решений, указанных в пункте 5.1 настоящего подраздела, с учетом следующих особенностей:</w:t>
      </w:r>
    </w:p>
    <w:p w14:paraId="3A440178" w14:textId="77777777" w:rsidR="00282D12" w:rsidRPr="00587CE8" w:rsidRDefault="00282D12" w:rsidP="00282D12">
      <w:pPr>
        <w:suppressAutoHyphens/>
        <w:ind w:firstLine="709"/>
        <w:jc w:val="both"/>
        <w:rPr>
          <w:sz w:val="28"/>
          <w:szCs w:val="28"/>
        </w:rPr>
      </w:pPr>
      <w:r w:rsidRPr="00587CE8">
        <w:rPr>
          <w:sz w:val="28"/>
          <w:szCs w:val="28"/>
        </w:rPr>
        <w:t>не более 3 цветов из палитры основных цветов фасада;</w:t>
      </w:r>
    </w:p>
    <w:p w14:paraId="414035C3" w14:textId="0B94758C" w:rsidR="00282D12" w:rsidRPr="005923AC" w:rsidRDefault="00282D12" w:rsidP="005923AC">
      <w:pPr>
        <w:suppressAutoHyphens/>
        <w:ind w:firstLine="709"/>
        <w:jc w:val="both"/>
        <w:rPr>
          <w:sz w:val="28"/>
          <w:szCs w:val="28"/>
        </w:rPr>
      </w:pPr>
      <w:r w:rsidRPr="00587CE8">
        <w:rPr>
          <w:sz w:val="28"/>
          <w:szCs w:val="28"/>
        </w:rPr>
        <w:t>не более 7 цветов для палитры акцент</w:t>
      </w:r>
      <w:r w:rsidR="005923AC">
        <w:rPr>
          <w:sz w:val="28"/>
          <w:szCs w:val="28"/>
        </w:rPr>
        <w:t>ных цветов фасада.</w:t>
      </w:r>
    </w:p>
    <w:p w14:paraId="1EE31E24" w14:textId="2DA02455" w:rsidR="00282D12" w:rsidRPr="00587CE8" w:rsidRDefault="00282D12" w:rsidP="00A9262C">
      <w:pPr>
        <w:suppressAutoHyphens/>
        <w:ind w:firstLine="709"/>
        <w:jc w:val="both"/>
        <w:rPr>
          <w:sz w:val="28"/>
          <w:szCs w:val="28"/>
        </w:rPr>
      </w:pPr>
      <w:r w:rsidRPr="00587CE8">
        <w:rPr>
          <w:sz w:val="28"/>
          <w:szCs w:val="28"/>
        </w:rPr>
        <w:t>5.</w:t>
      </w:r>
      <w:r w:rsidR="00C739CC">
        <w:rPr>
          <w:sz w:val="28"/>
          <w:szCs w:val="28"/>
        </w:rPr>
        <w:t>3</w:t>
      </w:r>
      <w:r w:rsidRPr="00587CE8">
        <w:rPr>
          <w:sz w:val="28"/>
          <w:szCs w:val="28"/>
        </w:rPr>
        <w:t xml:space="preserve">. Фасады </w:t>
      </w:r>
      <w:r w:rsidR="00A9262C" w:rsidRPr="00587CE8">
        <w:rPr>
          <w:sz w:val="28"/>
          <w:szCs w:val="28"/>
        </w:rPr>
        <w:t xml:space="preserve">промышленных, коммунально-складских, иных </w:t>
      </w:r>
      <w:r w:rsidR="00A9262C" w:rsidRPr="00040EB1">
        <w:rPr>
          <w:sz w:val="28"/>
          <w:szCs w:val="28"/>
        </w:rPr>
        <w:t>производственных объектов</w:t>
      </w:r>
      <w:r w:rsidR="00A9262C">
        <w:rPr>
          <w:sz w:val="28"/>
          <w:szCs w:val="28"/>
        </w:rPr>
        <w:t>,</w:t>
      </w:r>
      <w:r w:rsidR="00A9262C" w:rsidRPr="00040EB1">
        <w:rPr>
          <w:sz w:val="28"/>
          <w:szCs w:val="28"/>
        </w:rPr>
        <w:t xml:space="preserve"> </w:t>
      </w:r>
      <w:r w:rsidR="00A9262C">
        <w:rPr>
          <w:sz w:val="28"/>
          <w:szCs w:val="28"/>
        </w:rPr>
        <w:t>размещаемых</w:t>
      </w:r>
      <w:r w:rsidR="00A9262C" w:rsidRPr="00040EB1">
        <w:rPr>
          <w:sz w:val="28"/>
          <w:szCs w:val="28"/>
        </w:rPr>
        <w:t xml:space="preserve"> в целях реализации приоритетных инвестиционных проектов</w:t>
      </w:r>
      <w:r w:rsidR="00A9262C">
        <w:rPr>
          <w:sz w:val="28"/>
          <w:szCs w:val="28"/>
        </w:rPr>
        <w:t xml:space="preserve"> и (или) на территориях индустриальных парков</w:t>
      </w:r>
      <w:r w:rsidRPr="00587CE8">
        <w:rPr>
          <w:sz w:val="28"/>
          <w:szCs w:val="28"/>
        </w:rPr>
        <w:t xml:space="preserve"> допускается выполнять с применением любых цветовых решений, за исключением следующих: </w:t>
      </w:r>
    </w:p>
    <w:p w14:paraId="0A081569" w14:textId="45D01D61" w:rsidR="00282D12" w:rsidRPr="00587CE8" w:rsidRDefault="00587CE8" w:rsidP="00282D12">
      <w:pPr>
        <w:suppressAutoHyphens/>
        <w:ind w:firstLine="709"/>
        <w:jc w:val="both"/>
        <w:rPr>
          <w:sz w:val="28"/>
          <w:szCs w:val="28"/>
        </w:rPr>
      </w:pPr>
      <w:r w:rsidRPr="00587CE8">
        <w:rPr>
          <w:sz w:val="28"/>
          <w:szCs w:val="28"/>
        </w:rPr>
        <w:t>5</w:t>
      </w:r>
      <w:r w:rsidR="00282D12" w:rsidRPr="00587CE8">
        <w:rPr>
          <w:sz w:val="28"/>
          <w:szCs w:val="28"/>
        </w:rPr>
        <w:t>.</w:t>
      </w:r>
      <w:r w:rsidR="00C739CC">
        <w:rPr>
          <w:sz w:val="28"/>
          <w:szCs w:val="28"/>
        </w:rPr>
        <w:t>3</w:t>
      </w:r>
      <w:r w:rsidR="00282D12" w:rsidRPr="00587CE8">
        <w:rPr>
          <w:sz w:val="28"/>
          <w:szCs w:val="28"/>
        </w:rPr>
        <w:t xml:space="preserve">.1 по цветовому стандарту международной системы RAL </w:t>
      </w:r>
      <w:proofErr w:type="spellStart"/>
      <w:r w:rsidR="00282D12" w:rsidRPr="00587CE8">
        <w:rPr>
          <w:sz w:val="28"/>
          <w:szCs w:val="28"/>
        </w:rPr>
        <w:t>Design</w:t>
      </w:r>
      <w:proofErr w:type="spellEnd"/>
      <w:r w:rsidR="00282D12" w:rsidRPr="00587CE8">
        <w:rPr>
          <w:sz w:val="28"/>
          <w:szCs w:val="28"/>
        </w:rPr>
        <w:t>:</w:t>
      </w:r>
    </w:p>
    <w:p w14:paraId="732A17D0" w14:textId="37F5D914" w:rsidR="00282D12" w:rsidRPr="00587CE8" w:rsidRDefault="00587CE8" w:rsidP="00282D12">
      <w:pPr>
        <w:tabs>
          <w:tab w:val="left" w:pos="1448"/>
        </w:tabs>
        <w:suppressAutoHyphens/>
        <w:ind w:firstLine="709"/>
        <w:jc w:val="both"/>
        <w:rPr>
          <w:sz w:val="28"/>
          <w:szCs w:val="28"/>
          <w:lang w:val="en-US"/>
        </w:rPr>
      </w:pPr>
      <w:r w:rsidRPr="00587CE8">
        <w:rPr>
          <w:sz w:val="28"/>
          <w:szCs w:val="28"/>
          <w:lang w:val="en-US"/>
        </w:rPr>
        <w:t>5</w:t>
      </w:r>
      <w:r w:rsidR="00282D12" w:rsidRPr="00587CE8">
        <w:rPr>
          <w:sz w:val="28"/>
          <w:szCs w:val="28"/>
          <w:lang w:val="en-US"/>
        </w:rPr>
        <w:t>.</w:t>
      </w:r>
      <w:r w:rsidR="00C739CC" w:rsidRPr="00C739CC">
        <w:rPr>
          <w:sz w:val="28"/>
          <w:szCs w:val="28"/>
          <w:lang w:val="en-US"/>
        </w:rPr>
        <w:t>3</w:t>
      </w:r>
      <w:r w:rsidR="00282D12" w:rsidRPr="00587CE8">
        <w:rPr>
          <w:sz w:val="28"/>
          <w:szCs w:val="28"/>
          <w:lang w:val="en-US"/>
        </w:rPr>
        <w:t>.1.1</w:t>
      </w:r>
      <w:r w:rsidR="00282D12" w:rsidRPr="00587CE8">
        <w:rPr>
          <w:sz w:val="28"/>
          <w:szCs w:val="28"/>
          <w:lang w:val="en-US"/>
        </w:rPr>
        <w:tab/>
        <w:t>RAL 010 20 15</w:t>
      </w:r>
    </w:p>
    <w:p w14:paraId="30E06905" w14:textId="03C5728D"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1.2</w:t>
      </w:r>
      <w:r w:rsidR="00282D12" w:rsidRPr="00587CE8">
        <w:rPr>
          <w:sz w:val="28"/>
          <w:szCs w:val="28"/>
          <w:lang w:val="en-US"/>
        </w:rPr>
        <w:tab/>
        <w:t>RAL 010 20 20</w:t>
      </w:r>
    </w:p>
    <w:p w14:paraId="2C29B25E" w14:textId="47B22CD3"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1.3</w:t>
      </w:r>
      <w:r w:rsidR="00282D12" w:rsidRPr="00587CE8">
        <w:rPr>
          <w:sz w:val="28"/>
          <w:szCs w:val="28"/>
          <w:lang w:val="en-US"/>
        </w:rPr>
        <w:tab/>
        <w:t>RAL 010 30 44</w:t>
      </w:r>
    </w:p>
    <w:p w14:paraId="56AC99E9" w14:textId="3E77ABF0"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1.4</w:t>
      </w:r>
      <w:r w:rsidR="00282D12" w:rsidRPr="00587CE8">
        <w:rPr>
          <w:sz w:val="28"/>
          <w:szCs w:val="28"/>
          <w:lang w:val="en-US"/>
        </w:rPr>
        <w:tab/>
        <w:t>RAL 010 40 53</w:t>
      </w:r>
    </w:p>
    <w:p w14:paraId="369970B6" w14:textId="31B9D41C"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1.5</w:t>
      </w:r>
      <w:r w:rsidR="00282D12" w:rsidRPr="00587CE8">
        <w:rPr>
          <w:sz w:val="28"/>
          <w:szCs w:val="28"/>
          <w:lang w:val="en-US"/>
        </w:rPr>
        <w:tab/>
        <w:t>RAL 010 50 50</w:t>
      </w:r>
    </w:p>
    <w:p w14:paraId="3785D3A1" w14:textId="5D5B9853"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1.6</w:t>
      </w:r>
      <w:r w:rsidR="00282D12" w:rsidRPr="00587CE8">
        <w:rPr>
          <w:sz w:val="28"/>
          <w:szCs w:val="28"/>
          <w:lang w:val="en-US"/>
        </w:rPr>
        <w:tab/>
        <w:t>RAL 010 60 45</w:t>
      </w:r>
    </w:p>
    <w:p w14:paraId="24149557" w14:textId="0B65BBE7"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1.7</w:t>
      </w:r>
      <w:r w:rsidR="00282D12" w:rsidRPr="00587CE8">
        <w:rPr>
          <w:sz w:val="28"/>
          <w:szCs w:val="28"/>
          <w:lang w:val="en-US"/>
        </w:rPr>
        <w:tab/>
        <w:t>RAL 010 70 35</w:t>
      </w:r>
    </w:p>
    <w:p w14:paraId="44B1F9E1" w14:textId="138C1C84"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1.8</w:t>
      </w:r>
      <w:r w:rsidR="00282D12" w:rsidRPr="00587CE8">
        <w:rPr>
          <w:sz w:val="28"/>
          <w:szCs w:val="28"/>
          <w:lang w:val="en-US"/>
        </w:rPr>
        <w:tab/>
        <w:t>RAL 010 80 20</w:t>
      </w:r>
    </w:p>
    <w:p w14:paraId="7ACC0D51" w14:textId="7472A8CC"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1.9</w:t>
      </w:r>
      <w:r w:rsidR="00282D12" w:rsidRPr="00587CE8">
        <w:rPr>
          <w:sz w:val="28"/>
          <w:szCs w:val="28"/>
          <w:lang w:val="en-US"/>
        </w:rPr>
        <w:tab/>
        <w:t>RAL 020 20 05</w:t>
      </w:r>
    </w:p>
    <w:p w14:paraId="0127E1CD" w14:textId="5A4B52F1" w:rsidR="00282D12" w:rsidRPr="00587CE8" w:rsidRDefault="00C739CC" w:rsidP="005668C7">
      <w:pPr>
        <w:tabs>
          <w:tab w:val="left" w:pos="1448"/>
          <w:tab w:val="left" w:pos="2268"/>
        </w:tabs>
        <w:suppressAutoHyphens/>
        <w:ind w:firstLine="709"/>
        <w:jc w:val="both"/>
        <w:rPr>
          <w:sz w:val="28"/>
          <w:szCs w:val="28"/>
          <w:lang w:val="en-US"/>
        </w:rPr>
      </w:pPr>
      <w:r>
        <w:rPr>
          <w:sz w:val="28"/>
          <w:szCs w:val="28"/>
          <w:lang w:val="en-US"/>
        </w:rPr>
        <w:t>5.3.</w:t>
      </w:r>
      <w:r w:rsidR="005668C7">
        <w:rPr>
          <w:sz w:val="28"/>
          <w:szCs w:val="28"/>
          <w:lang w:val="en-US"/>
        </w:rPr>
        <w:t xml:space="preserve">1.10       </w:t>
      </w:r>
      <w:r w:rsidR="00282D12" w:rsidRPr="00587CE8">
        <w:rPr>
          <w:sz w:val="28"/>
          <w:szCs w:val="28"/>
          <w:lang w:val="en-US"/>
        </w:rPr>
        <w:t>RAL 020 20 10</w:t>
      </w:r>
    </w:p>
    <w:p w14:paraId="720E353C" w14:textId="6FB5A591" w:rsidR="00282D12" w:rsidRPr="00587CE8" w:rsidRDefault="00C739CC" w:rsidP="005668C7">
      <w:pPr>
        <w:tabs>
          <w:tab w:val="left" w:pos="1448"/>
          <w:tab w:val="left" w:pos="2268"/>
        </w:tabs>
        <w:suppressAutoHyphens/>
        <w:ind w:firstLine="709"/>
        <w:jc w:val="both"/>
        <w:rPr>
          <w:sz w:val="28"/>
          <w:szCs w:val="28"/>
          <w:lang w:val="en-US"/>
        </w:rPr>
      </w:pPr>
      <w:r>
        <w:rPr>
          <w:sz w:val="28"/>
          <w:szCs w:val="28"/>
          <w:lang w:val="en-US"/>
        </w:rPr>
        <w:t>5.3.</w:t>
      </w:r>
      <w:r w:rsidR="005668C7">
        <w:rPr>
          <w:sz w:val="28"/>
          <w:szCs w:val="28"/>
          <w:lang w:val="en-US"/>
        </w:rPr>
        <w:t xml:space="preserve">1.11       </w:t>
      </w:r>
      <w:r w:rsidR="00282D12" w:rsidRPr="00587CE8">
        <w:rPr>
          <w:sz w:val="28"/>
          <w:szCs w:val="28"/>
          <w:lang w:val="en-US"/>
        </w:rPr>
        <w:t>RAL 020 20 29</w:t>
      </w:r>
    </w:p>
    <w:p w14:paraId="261D2EBE" w14:textId="06D54B26" w:rsidR="00282D12" w:rsidRPr="00587CE8" w:rsidRDefault="00C739CC" w:rsidP="005668C7">
      <w:pPr>
        <w:tabs>
          <w:tab w:val="left" w:pos="1448"/>
          <w:tab w:val="left" w:pos="2268"/>
        </w:tabs>
        <w:suppressAutoHyphens/>
        <w:ind w:firstLine="709"/>
        <w:jc w:val="both"/>
        <w:rPr>
          <w:sz w:val="28"/>
          <w:szCs w:val="28"/>
          <w:lang w:val="en-US"/>
        </w:rPr>
      </w:pPr>
      <w:r>
        <w:rPr>
          <w:sz w:val="28"/>
          <w:szCs w:val="28"/>
          <w:lang w:val="en-US"/>
        </w:rPr>
        <w:t>5.3.</w:t>
      </w:r>
      <w:r w:rsidR="005668C7">
        <w:rPr>
          <w:sz w:val="28"/>
          <w:szCs w:val="28"/>
          <w:lang w:val="en-US"/>
        </w:rPr>
        <w:t xml:space="preserve">1.12       </w:t>
      </w:r>
      <w:r w:rsidR="00282D12" w:rsidRPr="00587CE8">
        <w:rPr>
          <w:sz w:val="28"/>
          <w:szCs w:val="28"/>
          <w:lang w:val="en-US"/>
        </w:rPr>
        <w:t>RAL 020 30 48</w:t>
      </w:r>
    </w:p>
    <w:p w14:paraId="4896FC46" w14:textId="765ED28A" w:rsidR="00282D12" w:rsidRPr="00587CE8" w:rsidRDefault="00C739CC" w:rsidP="005668C7">
      <w:pPr>
        <w:tabs>
          <w:tab w:val="left" w:pos="1448"/>
          <w:tab w:val="left" w:pos="2268"/>
        </w:tabs>
        <w:suppressAutoHyphens/>
        <w:ind w:firstLine="709"/>
        <w:jc w:val="both"/>
        <w:rPr>
          <w:sz w:val="28"/>
          <w:szCs w:val="28"/>
          <w:lang w:val="en-US"/>
        </w:rPr>
      </w:pPr>
      <w:r>
        <w:rPr>
          <w:sz w:val="28"/>
          <w:szCs w:val="28"/>
          <w:lang w:val="en-US"/>
        </w:rPr>
        <w:t>5.3.</w:t>
      </w:r>
      <w:r w:rsidR="005668C7">
        <w:rPr>
          <w:sz w:val="28"/>
          <w:szCs w:val="28"/>
          <w:lang w:val="en-US"/>
        </w:rPr>
        <w:t xml:space="preserve">1.13       </w:t>
      </w:r>
      <w:r w:rsidR="00282D12" w:rsidRPr="00587CE8">
        <w:rPr>
          <w:sz w:val="28"/>
          <w:szCs w:val="28"/>
          <w:lang w:val="en-US"/>
        </w:rPr>
        <w:t>RAL 020 40 50</w:t>
      </w:r>
    </w:p>
    <w:p w14:paraId="6358EDAF" w14:textId="170E1CC0" w:rsidR="00282D12" w:rsidRPr="00587CE8" w:rsidRDefault="00C739CC" w:rsidP="005668C7">
      <w:pPr>
        <w:tabs>
          <w:tab w:val="left" w:pos="1448"/>
          <w:tab w:val="left" w:pos="2268"/>
        </w:tabs>
        <w:suppressAutoHyphens/>
        <w:ind w:firstLine="709"/>
        <w:jc w:val="both"/>
        <w:rPr>
          <w:sz w:val="28"/>
          <w:szCs w:val="28"/>
          <w:lang w:val="en-US"/>
        </w:rPr>
      </w:pPr>
      <w:r>
        <w:rPr>
          <w:sz w:val="28"/>
          <w:szCs w:val="28"/>
          <w:lang w:val="en-US"/>
        </w:rPr>
        <w:t>5.3.</w:t>
      </w:r>
      <w:r w:rsidR="005668C7">
        <w:rPr>
          <w:sz w:val="28"/>
          <w:szCs w:val="28"/>
          <w:lang w:val="en-US"/>
        </w:rPr>
        <w:t xml:space="preserve">1.14       </w:t>
      </w:r>
      <w:r w:rsidR="00282D12" w:rsidRPr="00587CE8">
        <w:rPr>
          <w:sz w:val="28"/>
          <w:szCs w:val="28"/>
          <w:lang w:val="en-US"/>
        </w:rPr>
        <w:t>RAL 020 50 58</w:t>
      </w:r>
    </w:p>
    <w:p w14:paraId="65A32DC3" w14:textId="0D156EA1" w:rsidR="00282D12" w:rsidRPr="00587CE8" w:rsidRDefault="00C739CC" w:rsidP="005668C7">
      <w:pPr>
        <w:tabs>
          <w:tab w:val="left" w:pos="1448"/>
          <w:tab w:val="left" w:pos="2268"/>
        </w:tabs>
        <w:suppressAutoHyphens/>
        <w:ind w:firstLine="709"/>
        <w:jc w:val="both"/>
        <w:rPr>
          <w:sz w:val="28"/>
          <w:szCs w:val="28"/>
          <w:lang w:val="en-US"/>
        </w:rPr>
      </w:pPr>
      <w:r>
        <w:rPr>
          <w:sz w:val="28"/>
          <w:szCs w:val="28"/>
          <w:lang w:val="en-US"/>
        </w:rPr>
        <w:t>5.3.</w:t>
      </w:r>
      <w:r w:rsidR="005668C7">
        <w:rPr>
          <w:sz w:val="28"/>
          <w:szCs w:val="28"/>
          <w:lang w:val="en-US"/>
        </w:rPr>
        <w:t xml:space="preserve">1.15       </w:t>
      </w:r>
      <w:r w:rsidR="00282D12" w:rsidRPr="00587CE8">
        <w:rPr>
          <w:sz w:val="28"/>
          <w:szCs w:val="28"/>
          <w:lang w:val="en-US"/>
        </w:rPr>
        <w:t>RAL 020 60 40</w:t>
      </w:r>
    </w:p>
    <w:p w14:paraId="401F6DDA" w14:textId="19D6AFEE" w:rsidR="00282D12" w:rsidRPr="00587CE8" w:rsidRDefault="00C739CC" w:rsidP="005668C7">
      <w:pPr>
        <w:tabs>
          <w:tab w:val="left" w:pos="1448"/>
          <w:tab w:val="left" w:pos="2268"/>
        </w:tabs>
        <w:suppressAutoHyphens/>
        <w:ind w:firstLine="709"/>
        <w:jc w:val="both"/>
        <w:rPr>
          <w:sz w:val="28"/>
          <w:szCs w:val="28"/>
          <w:lang w:val="en-US"/>
        </w:rPr>
      </w:pPr>
      <w:r>
        <w:rPr>
          <w:sz w:val="28"/>
          <w:szCs w:val="28"/>
          <w:lang w:val="en-US"/>
        </w:rPr>
        <w:t>5.3.</w:t>
      </w:r>
      <w:r w:rsidR="00282D12" w:rsidRPr="00587CE8">
        <w:rPr>
          <w:sz w:val="28"/>
          <w:szCs w:val="28"/>
          <w:lang w:val="en-US"/>
        </w:rPr>
        <w:t>1.16       RAL 020 70 30</w:t>
      </w:r>
    </w:p>
    <w:p w14:paraId="10C62023" w14:textId="04F985DA"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1.17</w:t>
      </w:r>
      <w:r w:rsidR="00282D12" w:rsidRPr="00587CE8">
        <w:rPr>
          <w:sz w:val="28"/>
          <w:szCs w:val="28"/>
          <w:lang w:val="en-US"/>
        </w:rPr>
        <w:tab/>
        <w:t>RAL 020 80 20</w:t>
      </w:r>
    </w:p>
    <w:p w14:paraId="1BCB8D53" w14:textId="11D27E1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1.18</w:t>
      </w:r>
      <w:r w:rsidR="00282D12" w:rsidRPr="00587CE8">
        <w:rPr>
          <w:sz w:val="28"/>
          <w:szCs w:val="28"/>
          <w:lang w:val="en-US"/>
        </w:rPr>
        <w:tab/>
        <w:t>RAL 030 30 20</w:t>
      </w:r>
    </w:p>
    <w:p w14:paraId="6AF95BE0" w14:textId="49218E4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1.19</w:t>
      </w:r>
      <w:r w:rsidR="00282D12" w:rsidRPr="00587CE8">
        <w:rPr>
          <w:sz w:val="28"/>
          <w:szCs w:val="28"/>
          <w:lang w:val="en-US"/>
        </w:rPr>
        <w:tab/>
        <w:t>RAL 030 30 30</w:t>
      </w:r>
    </w:p>
    <w:p w14:paraId="7B469F73" w14:textId="41DD9CFE"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1.20</w:t>
      </w:r>
      <w:r w:rsidR="00282D12" w:rsidRPr="00587CE8">
        <w:rPr>
          <w:sz w:val="28"/>
          <w:szCs w:val="28"/>
          <w:lang w:val="en-US"/>
        </w:rPr>
        <w:tab/>
        <w:t>RAL 030 30 45</w:t>
      </w:r>
    </w:p>
    <w:p w14:paraId="5F600160" w14:textId="429A26A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1.21</w:t>
      </w:r>
      <w:r w:rsidR="00282D12" w:rsidRPr="00587CE8">
        <w:rPr>
          <w:sz w:val="28"/>
          <w:szCs w:val="28"/>
          <w:lang w:val="en-US"/>
        </w:rPr>
        <w:tab/>
        <w:t>RAL 030 40 60</w:t>
      </w:r>
    </w:p>
    <w:p w14:paraId="0121B0CC" w14:textId="0E43545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1.22</w:t>
      </w:r>
      <w:r w:rsidR="00282D12" w:rsidRPr="00587CE8">
        <w:rPr>
          <w:sz w:val="28"/>
          <w:szCs w:val="28"/>
          <w:lang w:val="en-US"/>
        </w:rPr>
        <w:tab/>
        <w:t>RAL 030 50 60</w:t>
      </w:r>
    </w:p>
    <w:p w14:paraId="04882B53" w14:textId="60E9FD22"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1.23</w:t>
      </w:r>
      <w:r w:rsidR="00282D12" w:rsidRPr="00587CE8">
        <w:rPr>
          <w:sz w:val="28"/>
          <w:szCs w:val="28"/>
          <w:lang w:val="en-US"/>
        </w:rPr>
        <w:tab/>
        <w:t>RAL 030 60 50</w:t>
      </w:r>
    </w:p>
    <w:p w14:paraId="76F2BEE1" w14:textId="386411AD"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1.24</w:t>
      </w:r>
      <w:r w:rsidR="00282D12" w:rsidRPr="00587CE8">
        <w:rPr>
          <w:sz w:val="28"/>
          <w:szCs w:val="28"/>
          <w:lang w:val="en-US"/>
        </w:rPr>
        <w:tab/>
        <w:t>RAL 030 70 40</w:t>
      </w:r>
    </w:p>
    <w:p w14:paraId="5991BE1F" w14:textId="0E60C86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1.25</w:t>
      </w:r>
      <w:r w:rsidR="00282D12" w:rsidRPr="00587CE8">
        <w:rPr>
          <w:sz w:val="28"/>
          <w:szCs w:val="28"/>
          <w:lang w:val="en-US"/>
        </w:rPr>
        <w:tab/>
        <w:t>RAL 030 80 20</w:t>
      </w:r>
    </w:p>
    <w:p w14:paraId="473799EE" w14:textId="0663454E"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1.26</w:t>
      </w:r>
      <w:r w:rsidR="00282D12" w:rsidRPr="00587CE8">
        <w:rPr>
          <w:sz w:val="28"/>
          <w:szCs w:val="28"/>
          <w:lang w:val="en-US"/>
        </w:rPr>
        <w:tab/>
        <w:t>RAL 040 20 19</w:t>
      </w:r>
    </w:p>
    <w:p w14:paraId="3B19242A" w14:textId="59A4EC5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1.27</w:t>
      </w:r>
      <w:r w:rsidR="00282D12" w:rsidRPr="00587CE8">
        <w:rPr>
          <w:sz w:val="28"/>
          <w:szCs w:val="28"/>
          <w:lang w:val="en-US"/>
        </w:rPr>
        <w:tab/>
        <w:t>RAL 040 30 40</w:t>
      </w:r>
    </w:p>
    <w:p w14:paraId="4E8D3DE4" w14:textId="1C3D123A"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1.28</w:t>
      </w:r>
      <w:r w:rsidR="00282D12" w:rsidRPr="00587CE8">
        <w:rPr>
          <w:sz w:val="28"/>
          <w:szCs w:val="28"/>
          <w:lang w:val="en-US"/>
        </w:rPr>
        <w:tab/>
        <w:t>RAL 040 40 67</w:t>
      </w:r>
    </w:p>
    <w:p w14:paraId="1B8C3D7B" w14:textId="52045F9D"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1.29</w:t>
      </w:r>
      <w:r w:rsidR="00282D12" w:rsidRPr="00587CE8">
        <w:rPr>
          <w:sz w:val="28"/>
          <w:szCs w:val="28"/>
          <w:lang w:val="en-US"/>
        </w:rPr>
        <w:tab/>
        <w:t>RAL 040 50 70</w:t>
      </w:r>
    </w:p>
    <w:p w14:paraId="6E1F4F81" w14:textId="5E1FDB1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1.30</w:t>
      </w:r>
      <w:r w:rsidR="00282D12" w:rsidRPr="00587CE8">
        <w:rPr>
          <w:sz w:val="28"/>
          <w:szCs w:val="28"/>
          <w:lang w:val="en-US"/>
        </w:rPr>
        <w:tab/>
        <w:t>RAL 040 60 60</w:t>
      </w:r>
    </w:p>
    <w:p w14:paraId="4239EE11" w14:textId="1F9A2D5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1.31</w:t>
      </w:r>
      <w:r w:rsidR="00282D12" w:rsidRPr="00587CE8">
        <w:rPr>
          <w:sz w:val="28"/>
          <w:szCs w:val="28"/>
          <w:lang w:val="en-US"/>
        </w:rPr>
        <w:tab/>
        <w:t>RAL 040 70 50</w:t>
      </w:r>
    </w:p>
    <w:p w14:paraId="436ED2B9" w14:textId="14D95422"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1.32</w:t>
      </w:r>
      <w:r w:rsidR="00282D12" w:rsidRPr="00587CE8">
        <w:rPr>
          <w:sz w:val="28"/>
          <w:szCs w:val="28"/>
          <w:lang w:val="en-US"/>
        </w:rPr>
        <w:tab/>
        <w:t>RAL 040 80 30</w:t>
      </w:r>
    </w:p>
    <w:p w14:paraId="0D96E72A" w14:textId="1141572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1.33</w:t>
      </w:r>
      <w:r w:rsidR="00282D12" w:rsidRPr="00587CE8">
        <w:rPr>
          <w:sz w:val="28"/>
          <w:szCs w:val="28"/>
          <w:lang w:val="en-US"/>
        </w:rPr>
        <w:tab/>
        <w:t>RAL 050 20 10</w:t>
      </w:r>
    </w:p>
    <w:p w14:paraId="712EF592" w14:textId="53BE956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1.34</w:t>
      </w:r>
      <w:r w:rsidR="00282D12" w:rsidRPr="00587CE8">
        <w:rPr>
          <w:sz w:val="28"/>
          <w:szCs w:val="28"/>
          <w:lang w:val="en-US"/>
        </w:rPr>
        <w:tab/>
        <w:t>RAL 050 20 16</w:t>
      </w:r>
    </w:p>
    <w:p w14:paraId="318FCE89" w14:textId="3B23FE6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1.35</w:t>
      </w:r>
      <w:r w:rsidR="00282D12" w:rsidRPr="00587CE8">
        <w:rPr>
          <w:sz w:val="28"/>
          <w:szCs w:val="28"/>
          <w:lang w:val="en-US"/>
        </w:rPr>
        <w:tab/>
        <w:t>RAL 050 30 36</w:t>
      </w:r>
    </w:p>
    <w:p w14:paraId="74F33834" w14:textId="30486B9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1.35</w:t>
      </w:r>
      <w:r w:rsidR="00282D12" w:rsidRPr="00587CE8">
        <w:rPr>
          <w:sz w:val="28"/>
          <w:szCs w:val="28"/>
          <w:lang w:val="en-US"/>
        </w:rPr>
        <w:tab/>
        <w:t>RAL 050 40 50</w:t>
      </w:r>
    </w:p>
    <w:p w14:paraId="31C02C4F" w14:textId="08AA375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1.36</w:t>
      </w:r>
      <w:r w:rsidR="00282D12" w:rsidRPr="00587CE8">
        <w:rPr>
          <w:sz w:val="28"/>
          <w:szCs w:val="28"/>
          <w:lang w:val="en-US"/>
        </w:rPr>
        <w:tab/>
        <w:t>RAL 050 50 78</w:t>
      </w:r>
    </w:p>
    <w:p w14:paraId="3470B1A2" w14:textId="473C095A"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1.37</w:t>
      </w:r>
      <w:r w:rsidR="00282D12" w:rsidRPr="00587CE8">
        <w:rPr>
          <w:sz w:val="28"/>
          <w:szCs w:val="28"/>
          <w:lang w:val="en-US"/>
        </w:rPr>
        <w:tab/>
        <w:t>RAL 050 60 80</w:t>
      </w:r>
    </w:p>
    <w:p w14:paraId="625B7302" w14:textId="5483A556"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1.38</w:t>
      </w:r>
      <w:r w:rsidR="00282D12" w:rsidRPr="00587CE8">
        <w:rPr>
          <w:sz w:val="28"/>
          <w:szCs w:val="28"/>
          <w:lang w:val="en-US"/>
        </w:rPr>
        <w:tab/>
        <w:t>RAL 050 70 60</w:t>
      </w:r>
    </w:p>
    <w:p w14:paraId="695807CA" w14:textId="6F00D22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1.39</w:t>
      </w:r>
      <w:r w:rsidR="00282D12" w:rsidRPr="00587CE8">
        <w:rPr>
          <w:sz w:val="28"/>
          <w:szCs w:val="28"/>
          <w:lang w:val="en-US"/>
        </w:rPr>
        <w:tab/>
        <w:t>RAL 050 80 30</w:t>
      </w:r>
    </w:p>
    <w:p w14:paraId="712FB815" w14:textId="192BD4A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1.40</w:t>
      </w:r>
      <w:r w:rsidR="00282D12" w:rsidRPr="00587CE8">
        <w:rPr>
          <w:sz w:val="28"/>
          <w:szCs w:val="28"/>
          <w:lang w:val="en-US"/>
        </w:rPr>
        <w:tab/>
        <w:t>RAL 060 20 05</w:t>
      </w:r>
    </w:p>
    <w:p w14:paraId="4EB5E674" w14:textId="7665D6B0"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1.41</w:t>
      </w:r>
      <w:r w:rsidR="00282D12" w:rsidRPr="00587CE8">
        <w:rPr>
          <w:sz w:val="28"/>
          <w:szCs w:val="28"/>
          <w:lang w:val="en-US"/>
        </w:rPr>
        <w:tab/>
        <w:t>RAL 060 30 05</w:t>
      </w:r>
    </w:p>
    <w:p w14:paraId="3356CE7A" w14:textId="1C65A15A"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1.42</w:t>
      </w:r>
      <w:r w:rsidR="00282D12" w:rsidRPr="00587CE8">
        <w:rPr>
          <w:sz w:val="28"/>
          <w:szCs w:val="28"/>
          <w:lang w:val="en-US"/>
        </w:rPr>
        <w:tab/>
        <w:t>RAL 060 30 27</w:t>
      </w:r>
    </w:p>
    <w:p w14:paraId="243BEC19" w14:textId="4B9B48E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1.43</w:t>
      </w:r>
      <w:r w:rsidR="00282D12" w:rsidRPr="00587CE8">
        <w:rPr>
          <w:sz w:val="28"/>
          <w:szCs w:val="28"/>
          <w:lang w:val="en-US"/>
        </w:rPr>
        <w:tab/>
        <w:t>RAL 060 40 40</w:t>
      </w:r>
    </w:p>
    <w:p w14:paraId="29DD4364" w14:textId="5AA86CD0"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1.44</w:t>
      </w:r>
      <w:r w:rsidR="00282D12" w:rsidRPr="00587CE8">
        <w:rPr>
          <w:sz w:val="28"/>
          <w:szCs w:val="28"/>
          <w:lang w:val="en-US"/>
        </w:rPr>
        <w:tab/>
        <w:t>RAL 060 50 70</w:t>
      </w:r>
    </w:p>
    <w:p w14:paraId="286F11AC" w14:textId="1D8E958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1.45</w:t>
      </w:r>
      <w:r w:rsidR="00282D12" w:rsidRPr="00587CE8">
        <w:rPr>
          <w:sz w:val="28"/>
          <w:szCs w:val="28"/>
          <w:lang w:val="en-US"/>
        </w:rPr>
        <w:tab/>
        <w:t>RAL 060 60 80</w:t>
      </w:r>
    </w:p>
    <w:p w14:paraId="4805ABC1" w14:textId="2AC7A7F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1.46</w:t>
      </w:r>
      <w:r w:rsidR="00282D12" w:rsidRPr="00587CE8">
        <w:rPr>
          <w:sz w:val="28"/>
          <w:szCs w:val="28"/>
          <w:lang w:val="en-US"/>
        </w:rPr>
        <w:tab/>
        <w:t>RAL 060 70 70</w:t>
      </w:r>
    </w:p>
    <w:p w14:paraId="1C9AF4C4" w14:textId="24A67C3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1.47</w:t>
      </w:r>
      <w:r w:rsidR="00282D12" w:rsidRPr="00587CE8">
        <w:rPr>
          <w:sz w:val="28"/>
          <w:szCs w:val="28"/>
          <w:lang w:val="en-US"/>
        </w:rPr>
        <w:tab/>
        <w:t>RAL 060 80 40</w:t>
      </w:r>
    </w:p>
    <w:p w14:paraId="7FACBB05" w14:textId="203EE53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1.48</w:t>
      </w:r>
      <w:r w:rsidR="00282D12" w:rsidRPr="00587CE8">
        <w:rPr>
          <w:sz w:val="28"/>
          <w:szCs w:val="28"/>
          <w:lang w:val="en-US"/>
        </w:rPr>
        <w:tab/>
        <w:t>RAL 070 30 20</w:t>
      </w:r>
    </w:p>
    <w:p w14:paraId="208FBB62" w14:textId="2CA469A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1.49</w:t>
      </w:r>
      <w:r w:rsidR="00282D12" w:rsidRPr="00587CE8">
        <w:rPr>
          <w:sz w:val="28"/>
          <w:szCs w:val="28"/>
          <w:lang w:val="en-US"/>
        </w:rPr>
        <w:tab/>
        <w:t>RAL 070 40 10</w:t>
      </w:r>
    </w:p>
    <w:p w14:paraId="45146F26" w14:textId="3837629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1.50</w:t>
      </w:r>
      <w:r w:rsidR="00282D12" w:rsidRPr="00587CE8">
        <w:rPr>
          <w:sz w:val="28"/>
          <w:szCs w:val="28"/>
          <w:lang w:val="en-US"/>
        </w:rPr>
        <w:tab/>
        <w:t>RAL 070 40 40</w:t>
      </w:r>
    </w:p>
    <w:p w14:paraId="3BF8E8C2" w14:textId="6837C38A"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1.51</w:t>
      </w:r>
      <w:r w:rsidR="00282D12" w:rsidRPr="00587CE8">
        <w:rPr>
          <w:sz w:val="28"/>
          <w:szCs w:val="28"/>
          <w:lang w:val="en-US"/>
        </w:rPr>
        <w:tab/>
        <w:t>RAL 070 50 55</w:t>
      </w:r>
    </w:p>
    <w:p w14:paraId="57064027" w14:textId="6D9657B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1.52</w:t>
      </w:r>
      <w:r w:rsidR="00282D12" w:rsidRPr="00587CE8">
        <w:rPr>
          <w:sz w:val="28"/>
          <w:szCs w:val="28"/>
          <w:lang w:val="en-US"/>
        </w:rPr>
        <w:tab/>
        <w:t>RAL 070 60 75</w:t>
      </w:r>
    </w:p>
    <w:p w14:paraId="25D804AB" w14:textId="5621683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1.53</w:t>
      </w:r>
      <w:r w:rsidR="00282D12" w:rsidRPr="00587CE8">
        <w:rPr>
          <w:sz w:val="28"/>
          <w:szCs w:val="28"/>
          <w:lang w:val="en-US"/>
        </w:rPr>
        <w:tab/>
        <w:t>RAL 070 70 80</w:t>
      </w:r>
    </w:p>
    <w:p w14:paraId="6B37C832" w14:textId="751CEEA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1.54</w:t>
      </w:r>
      <w:r w:rsidR="00282D12" w:rsidRPr="00587CE8">
        <w:rPr>
          <w:sz w:val="28"/>
          <w:szCs w:val="28"/>
          <w:lang w:val="en-US"/>
        </w:rPr>
        <w:tab/>
        <w:t>RAL 070 80 60</w:t>
      </w:r>
    </w:p>
    <w:p w14:paraId="56080938" w14:textId="69869810"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1.55</w:t>
      </w:r>
      <w:r w:rsidR="00282D12" w:rsidRPr="00587CE8">
        <w:rPr>
          <w:sz w:val="28"/>
          <w:szCs w:val="28"/>
          <w:lang w:val="en-US"/>
        </w:rPr>
        <w:tab/>
        <w:t>RAL 075 40 20</w:t>
      </w:r>
    </w:p>
    <w:p w14:paraId="0D568848" w14:textId="58B1DC8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1.56</w:t>
      </w:r>
      <w:r w:rsidR="00282D12" w:rsidRPr="00587CE8">
        <w:rPr>
          <w:sz w:val="28"/>
          <w:szCs w:val="28"/>
          <w:lang w:val="en-US"/>
        </w:rPr>
        <w:tab/>
        <w:t>RAL 075 40 30</w:t>
      </w:r>
    </w:p>
    <w:p w14:paraId="4BB6EAF4" w14:textId="564D9F93"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1.57</w:t>
      </w:r>
      <w:r w:rsidR="00282D12" w:rsidRPr="00587CE8">
        <w:rPr>
          <w:sz w:val="28"/>
          <w:szCs w:val="28"/>
          <w:lang w:val="en-US"/>
        </w:rPr>
        <w:tab/>
        <w:t>RAL 075 50 58</w:t>
      </w:r>
    </w:p>
    <w:p w14:paraId="43606057" w14:textId="5956CF5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1.58</w:t>
      </w:r>
      <w:r w:rsidR="00282D12" w:rsidRPr="00587CE8">
        <w:rPr>
          <w:sz w:val="28"/>
          <w:szCs w:val="28"/>
          <w:lang w:val="en-US"/>
        </w:rPr>
        <w:tab/>
        <w:t>RAL 075 60 70</w:t>
      </w:r>
    </w:p>
    <w:p w14:paraId="635CD14E" w14:textId="01FD745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1.59</w:t>
      </w:r>
      <w:r w:rsidR="00282D12" w:rsidRPr="00587CE8">
        <w:rPr>
          <w:sz w:val="28"/>
          <w:szCs w:val="28"/>
          <w:lang w:val="en-US"/>
        </w:rPr>
        <w:tab/>
        <w:t>RAL 075 70 80</w:t>
      </w:r>
    </w:p>
    <w:p w14:paraId="7AD68628" w14:textId="5F74AC62"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1.60</w:t>
      </w:r>
      <w:r w:rsidR="00282D12" w:rsidRPr="00587CE8">
        <w:rPr>
          <w:sz w:val="28"/>
          <w:szCs w:val="28"/>
          <w:lang w:val="en-US"/>
        </w:rPr>
        <w:tab/>
        <w:t>RAL 075 80 60</w:t>
      </w:r>
    </w:p>
    <w:p w14:paraId="12E5B128" w14:textId="73E3538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1.61</w:t>
      </w:r>
      <w:r w:rsidR="00282D12" w:rsidRPr="00587CE8">
        <w:rPr>
          <w:sz w:val="28"/>
          <w:szCs w:val="28"/>
          <w:lang w:val="en-US"/>
        </w:rPr>
        <w:tab/>
        <w:t>RAL 080 20 10</w:t>
      </w:r>
    </w:p>
    <w:p w14:paraId="10CA127E" w14:textId="26823C0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1.62</w:t>
      </w:r>
      <w:r w:rsidR="00282D12" w:rsidRPr="00587CE8">
        <w:rPr>
          <w:sz w:val="28"/>
          <w:szCs w:val="28"/>
          <w:lang w:val="en-US"/>
        </w:rPr>
        <w:tab/>
        <w:t>RAL 080 30 05</w:t>
      </w:r>
    </w:p>
    <w:p w14:paraId="33341FC6" w14:textId="3D6D9BB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1.63</w:t>
      </w:r>
      <w:r w:rsidR="00282D12" w:rsidRPr="00587CE8">
        <w:rPr>
          <w:sz w:val="28"/>
          <w:szCs w:val="28"/>
          <w:lang w:val="en-US"/>
        </w:rPr>
        <w:tab/>
        <w:t>RAL 080 40 40</w:t>
      </w:r>
    </w:p>
    <w:p w14:paraId="71B3CB04" w14:textId="18B3F11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1.64</w:t>
      </w:r>
      <w:r w:rsidR="00282D12" w:rsidRPr="00587CE8">
        <w:rPr>
          <w:sz w:val="28"/>
          <w:szCs w:val="28"/>
          <w:lang w:val="en-US"/>
        </w:rPr>
        <w:tab/>
        <w:t>RAL 080 50 50</w:t>
      </w:r>
    </w:p>
    <w:p w14:paraId="19803B5C" w14:textId="43F389AA"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1.65</w:t>
      </w:r>
      <w:r w:rsidR="00282D12" w:rsidRPr="00587CE8">
        <w:rPr>
          <w:sz w:val="28"/>
          <w:szCs w:val="28"/>
          <w:lang w:val="en-US"/>
        </w:rPr>
        <w:tab/>
        <w:t>RAL 080 60 70</w:t>
      </w:r>
    </w:p>
    <w:p w14:paraId="67720944" w14:textId="031715C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1.66</w:t>
      </w:r>
      <w:r w:rsidR="00282D12" w:rsidRPr="00587CE8">
        <w:rPr>
          <w:sz w:val="28"/>
          <w:szCs w:val="28"/>
          <w:lang w:val="en-US"/>
        </w:rPr>
        <w:tab/>
        <w:t>RAL 080 70 88</w:t>
      </w:r>
    </w:p>
    <w:p w14:paraId="1CDA7589" w14:textId="6DF50E7A"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1.67</w:t>
      </w:r>
      <w:r w:rsidR="00282D12" w:rsidRPr="00587CE8">
        <w:rPr>
          <w:sz w:val="28"/>
          <w:szCs w:val="28"/>
          <w:lang w:val="en-US"/>
        </w:rPr>
        <w:tab/>
        <w:t>RAL 080 80 90</w:t>
      </w:r>
    </w:p>
    <w:p w14:paraId="03DBB79B" w14:textId="4B17816E"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1.68</w:t>
      </w:r>
      <w:r w:rsidR="00282D12" w:rsidRPr="00587CE8">
        <w:rPr>
          <w:sz w:val="28"/>
          <w:szCs w:val="28"/>
          <w:lang w:val="en-US"/>
        </w:rPr>
        <w:tab/>
        <w:t>RAL 085 40 20</w:t>
      </w:r>
    </w:p>
    <w:p w14:paraId="1F1F5694" w14:textId="6102930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1.69</w:t>
      </w:r>
      <w:r w:rsidR="00282D12" w:rsidRPr="00587CE8">
        <w:rPr>
          <w:sz w:val="28"/>
          <w:szCs w:val="28"/>
          <w:lang w:val="en-US"/>
        </w:rPr>
        <w:tab/>
        <w:t>RAL 085 40 30</w:t>
      </w:r>
    </w:p>
    <w:p w14:paraId="1049381F" w14:textId="4C269583"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1.70</w:t>
      </w:r>
      <w:r w:rsidR="00282D12" w:rsidRPr="00587CE8">
        <w:rPr>
          <w:sz w:val="28"/>
          <w:szCs w:val="28"/>
          <w:lang w:val="en-US"/>
        </w:rPr>
        <w:tab/>
        <w:t>RAL 085 50 50</w:t>
      </w:r>
    </w:p>
    <w:p w14:paraId="63FAB442" w14:textId="3A3B70D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1.71</w:t>
      </w:r>
      <w:r w:rsidR="00282D12" w:rsidRPr="00587CE8">
        <w:rPr>
          <w:sz w:val="28"/>
          <w:szCs w:val="28"/>
          <w:lang w:val="en-US"/>
        </w:rPr>
        <w:tab/>
        <w:t>RAL 085 60 60</w:t>
      </w:r>
    </w:p>
    <w:p w14:paraId="23E22E41" w14:textId="53A5474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1.72</w:t>
      </w:r>
      <w:r w:rsidR="00282D12" w:rsidRPr="00587CE8">
        <w:rPr>
          <w:sz w:val="28"/>
          <w:szCs w:val="28"/>
          <w:lang w:val="en-US"/>
        </w:rPr>
        <w:tab/>
        <w:t>RAL 085 70 75</w:t>
      </w:r>
    </w:p>
    <w:p w14:paraId="37154B21" w14:textId="1B6DF4E3"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1.73</w:t>
      </w:r>
      <w:r w:rsidR="00282D12" w:rsidRPr="00587CE8">
        <w:rPr>
          <w:sz w:val="28"/>
          <w:szCs w:val="28"/>
          <w:lang w:val="en-US"/>
        </w:rPr>
        <w:tab/>
        <w:t>RAL 085 80 85</w:t>
      </w:r>
    </w:p>
    <w:p w14:paraId="46F010D2" w14:textId="2EA3690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1.74</w:t>
      </w:r>
      <w:r w:rsidR="00282D12" w:rsidRPr="00587CE8">
        <w:rPr>
          <w:sz w:val="28"/>
          <w:szCs w:val="28"/>
          <w:lang w:val="en-US"/>
        </w:rPr>
        <w:tab/>
        <w:t>RAL 090 30 20</w:t>
      </w:r>
    </w:p>
    <w:p w14:paraId="02C22E58" w14:textId="0441B09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1.75</w:t>
      </w:r>
      <w:r w:rsidR="00282D12" w:rsidRPr="00587CE8">
        <w:rPr>
          <w:sz w:val="28"/>
          <w:szCs w:val="28"/>
          <w:lang w:val="en-US"/>
        </w:rPr>
        <w:tab/>
        <w:t>RAL 090 40 10</w:t>
      </w:r>
    </w:p>
    <w:p w14:paraId="6E78A894" w14:textId="36FEEBC6"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1.76</w:t>
      </w:r>
      <w:r w:rsidR="00282D12" w:rsidRPr="00587CE8">
        <w:rPr>
          <w:sz w:val="28"/>
          <w:szCs w:val="28"/>
          <w:lang w:val="en-US"/>
        </w:rPr>
        <w:tab/>
        <w:t>RAL 090 50 40</w:t>
      </w:r>
    </w:p>
    <w:p w14:paraId="25E821F7" w14:textId="0119DE92"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1.77</w:t>
      </w:r>
      <w:r w:rsidR="00282D12" w:rsidRPr="00587CE8">
        <w:rPr>
          <w:sz w:val="28"/>
          <w:szCs w:val="28"/>
          <w:lang w:val="en-US"/>
        </w:rPr>
        <w:tab/>
        <w:t>RAL 090 60 60</w:t>
      </w:r>
    </w:p>
    <w:p w14:paraId="556BD65F" w14:textId="2DC44F52"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1.78</w:t>
      </w:r>
      <w:r w:rsidR="00282D12" w:rsidRPr="00587CE8">
        <w:rPr>
          <w:sz w:val="28"/>
          <w:szCs w:val="28"/>
          <w:lang w:val="en-US"/>
        </w:rPr>
        <w:tab/>
        <w:t>RAL 090 70 80</w:t>
      </w:r>
    </w:p>
    <w:p w14:paraId="250BEBF5" w14:textId="7C8ED46D"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1.79</w:t>
      </w:r>
      <w:r w:rsidR="00282D12" w:rsidRPr="00587CE8">
        <w:rPr>
          <w:sz w:val="28"/>
          <w:szCs w:val="28"/>
          <w:lang w:val="en-US"/>
        </w:rPr>
        <w:tab/>
        <w:t>RAL 095 40 20</w:t>
      </w:r>
    </w:p>
    <w:p w14:paraId="5567C9A1" w14:textId="376ADE0E"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1.80</w:t>
      </w:r>
      <w:r w:rsidR="00282D12" w:rsidRPr="00587CE8">
        <w:rPr>
          <w:sz w:val="28"/>
          <w:szCs w:val="28"/>
          <w:lang w:val="en-US"/>
        </w:rPr>
        <w:tab/>
        <w:t>RAL 095 40 30</w:t>
      </w:r>
    </w:p>
    <w:p w14:paraId="09AF051A" w14:textId="3067442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1.81</w:t>
      </w:r>
      <w:r w:rsidR="00282D12" w:rsidRPr="00587CE8">
        <w:rPr>
          <w:sz w:val="28"/>
          <w:szCs w:val="28"/>
          <w:lang w:val="en-US"/>
        </w:rPr>
        <w:tab/>
        <w:t>RAL 095 60 70</w:t>
      </w:r>
    </w:p>
    <w:p w14:paraId="1A63613B" w14:textId="23972D2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1.82</w:t>
      </w:r>
      <w:r w:rsidR="00282D12" w:rsidRPr="00587CE8">
        <w:rPr>
          <w:sz w:val="28"/>
          <w:szCs w:val="28"/>
          <w:lang w:val="en-US"/>
        </w:rPr>
        <w:tab/>
        <w:t>RAL 095 70 70</w:t>
      </w:r>
    </w:p>
    <w:p w14:paraId="7195E368" w14:textId="55635D9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1.83</w:t>
      </w:r>
      <w:r w:rsidR="00282D12" w:rsidRPr="00587CE8">
        <w:rPr>
          <w:sz w:val="28"/>
          <w:szCs w:val="28"/>
          <w:lang w:val="en-US"/>
        </w:rPr>
        <w:tab/>
        <w:t>RAL 095 80 80</w:t>
      </w:r>
    </w:p>
    <w:p w14:paraId="1E41F7DB" w14:textId="1491E006"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1.84</w:t>
      </w:r>
      <w:r w:rsidR="00282D12" w:rsidRPr="00587CE8">
        <w:rPr>
          <w:sz w:val="28"/>
          <w:szCs w:val="28"/>
          <w:lang w:val="en-US"/>
        </w:rPr>
        <w:tab/>
        <w:t>RAL 100 20 05</w:t>
      </w:r>
    </w:p>
    <w:p w14:paraId="63CE55C3" w14:textId="6EE8DA5A"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1.85</w:t>
      </w:r>
      <w:r w:rsidR="00282D12" w:rsidRPr="00587CE8">
        <w:rPr>
          <w:sz w:val="28"/>
          <w:szCs w:val="28"/>
          <w:lang w:val="en-US"/>
        </w:rPr>
        <w:tab/>
        <w:t>RAL 100 30 05</w:t>
      </w:r>
    </w:p>
    <w:p w14:paraId="7DBD056F" w14:textId="0599C3B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1.86</w:t>
      </w:r>
      <w:r w:rsidR="00282D12" w:rsidRPr="00587CE8">
        <w:rPr>
          <w:sz w:val="28"/>
          <w:szCs w:val="28"/>
          <w:lang w:val="en-US"/>
        </w:rPr>
        <w:tab/>
        <w:t>RAL 100 40 40</w:t>
      </w:r>
    </w:p>
    <w:p w14:paraId="57866D3B" w14:textId="42CDF8F6"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1.87</w:t>
      </w:r>
      <w:r w:rsidR="00282D12" w:rsidRPr="00587CE8">
        <w:rPr>
          <w:sz w:val="28"/>
          <w:szCs w:val="28"/>
          <w:lang w:val="en-US"/>
        </w:rPr>
        <w:tab/>
        <w:t>RAL 100 50 50</w:t>
      </w:r>
    </w:p>
    <w:p w14:paraId="5B195EA7" w14:textId="67240CA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1.88</w:t>
      </w:r>
      <w:r w:rsidR="00282D12" w:rsidRPr="00587CE8">
        <w:rPr>
          <w:sz w:val="28"/>
          <w:szCs w:val="28"/>
          <w:lang w:val="en-US"/>
        </w:rPr>
        <w:tab/>
        <w:t>RAL 100 60 60</w:t>
      </w:r>
    </w:p>
    <w:p w14:paraId="77510DEC" w14:textId="56744BB0"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1.89</w:t>
      </w:r>
      <w:r w:rsidR="00282D12" w:rsidRPr="00587CE8">
        <w:rPr>
          <w:sz w:val="28"/>
          <w:szCs w:val="28"/>
          <w:lang w:val="en-US"/>
        </w:rPr>
        <w:tab/>
        <w:t>RAL 100 70 60</w:t>
      </w:r>
    </w:p>
    <w:p w14:paraId="7B900E18" w14:textId="7FE115AE"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1.90</w:t>
      </w:r>
      <w:r w:rsidR="00282D12" w:rsidRPr="00587CE8">
        <w:rPr>
          <w:sz w:val="28"/>
          <w:szCs w:val="28"/>
          <w:lang w:val="en-US"/>
        </w:rPr>
        <w:tab/>
        <w:t>RAL 100 80 80</w:t>
      </w:r>
    </w:p>
    <w:p w14:paraId="60799631" w14:textId="0574CB96"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1.91</w:t>
      </w:r>
      <w:r w:rsidR="00282D12" w:rsidRPr="00587CE8">
        <w:rPr>
          <w:sz w:val="28"/>
          <w:szCs w:val="28"/>
          <w:lang w:val="en-US"/>
        </w:rPr>
        <w:tab/>
        <w:t>RAL 110 20 10</w:t>
      </w:r>
    </w:p>
    <w:p w14:paraId="3383D029" w14:textId="252E8F4E"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1.92</w:t>
      </w:r>
      <w:r w:rsidR="00282D12" w:rsidRPr="00587CE8">
        <w:rPr>
          <w:sz w:val="28"/>
          <w:szCs w:val="28"/>
          <w:lang w:val="en-US"/>
        </w:rPr>
        <w:tab/>
        <w:t>RAL 110 30 20</w:t>
      </w:r>
    </w:p>
    <w:p w14:paraId="62D5801F" w14:textId="56F4978A"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1.93</w:t>
      </w:r>
      <w:r w:rsidR="00282D12" w:rsidRPr="00587CE8">
        <w:rPr>
          <w:sz w:val="28"/>
          <w:szCs w:val="28"/>
          <w:lang w:val="en-US"/>
        </w:rPr>
        <w:tab/>
        <w:t>RAL 110 50 55</w:t>
      </w:r>
    </w:p>
    <w:p w14:paraId="33A10D30" w14:textId="74E3E5A0"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1.94</w:t>
      </w:r>
      <w:r w:rsidR="00282D12" w:rsidRPr="00587CE8">
        <w:rPr>
          <w:sz w:val="28"/>
          <w:szCs w:val="28"/>
          <w:lang w:val="en-US"/>
        </w:rPr>
        <w:tab/>
        <w:t>RAL 110 60 65</w:t>
      </w:r>
    </w:p>
    <w:p w14:paraId="4483C1CE" w14:textId="5299443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1.95</w:t>
      </w:r>
      <w:r w:rsidR="00282D12" w:rsidRPr="00587CE8">
        <w:rPr>
          <w:sz w:val="28"/>
          <w:szCs w:val="28"/>
          <w:lang w:val="en-US"/>
        </w:rPr>
        <w:tab/>
        <w:t>RAL 110 70 77</w:t>
      </w:r>
    </w:p>
    <w:p w14:paraId="0DAECDBC" w14:textId="43A9C02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1.96</w:t>
      </w:r>
      <w:r w:rsidR="00282D12" w:rsidRPr="00587CE8">
        <w:rPr>
          <w:sz w:val="28"/>
          <w:szCs w:val="28"/>
          <w:lang w:val="en-US"/>
        </w:rPr>
        <w:tab/>
        <w:t>RAL 110 80 70</w:t>
      </w:r>
    </w:p>
    <w:p w14:paraId="06176D3B" w14:textId="5C4B09A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1.97</w:t>
      </w:r>
      <w:r w:rsidR="00282D12" w:rsidRPr="00587CE8">
        <w:rPr>
          <w:sz w:val="28"/>
          <w:szCs w:val="28"/>
          <w:lang w:val="en-US"/>
        </w:rPr>
        <w:tab/>
        <w:t>RAL 120 30 05</w:t>
      </w:r>
    </w:p>
    <w:p w14:paraId="4BC6324C" w14:textId="415D58CA"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1.98</w:t>
      </w:r>
      <w:r w:rsidR="00282D12" w:rsidRPr="00587CE8">
        <w:rPr>
          <w:sz w:val="28"/>
          <w:szCs w:val="28"/>
          <w:lang w:val="en-US"/>
        </w:rPr>
        <w:tab/>
        <w:t>RAL 120 30 10</w:t>
      </w:r>
    </w:p>
    <w:p w14:paraId="0D845A7D" w14:textId="45341086"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1.99</w:t>
      </w:r>
      <w:r w:rsidR="00282D12" w:rsidRPr="00587CE8">
        <w:rPr>
          <w:sz w:val="28"/>
          <w:szCs w:val="28"/>
          <w:lang w:val="en-US"/>
        </w:rPr>
        <w:tab/>
        <w:t>RAL 120 40 40</w:t>
      </w:r>
    </w:p>
    <w:p w14:paraId="29902ED3" w14:textId="10CDD27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1.100</w:t>
      </w:r>
      <w:r w:rsidR="00282D12" w:rsidRPr="00587CE8">
        <w:rPr>
          <w:sz w:val="28"/>
          <w:szCs w:val="28"/>
          <w:lang w:val="en-US"/>
        </w:rPr>
        <w:tab/>
        <w:t>RAL 120 50 50</w:t>
      </w:r>
    </w:p>
    <w:p w14:paraId="1B611E16" w14:textId="4FC00AB0"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1.101</w:t>
      </w:r>
      <w:r w:rsidR="00282D12" w:rsidRPr="00587CE8">
        <w:rPr>
          <w:sz w:val="28"/>
          <w:szCs w:val="28"/>
          <w:lang w:val="en-US"/>
        </w:rPr>
        <w:tab/>
        <w:t>RAL 120 60 63</w:t>
      </w:r>
    </w:p>
    <w:p w14:paraId="77CBE5C4" w14:textId="241BC936"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1.102</w:t>
      </w:r>
      <w:r w:rsidR="00282D12" w:rsidRPr="00587CE8">
        <w:rPr>
          <w:sz w:val="28"/>
          <w:szCs w:val="28"/>
          <w:lang w:val="en-US"/>
        </w:rPr>
        <w:tab/>
        <w:t>RAL 120 70 75</w:t>
      </w:r>
    </w:p>
    <w:p w14:paraId="643A7DBF" w14:textId="5EA21B9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1.103</w:t>
      </w:r>
      <w:r w:rsidR="00282D12" w:rsidRPr="00587CE8">
        <w:rPr>
          <w:sz w:val="28"/>
          <w:szCs w:val="28"/>
          <w:lang w:val="en-US"/>
        </w:rPr>
        <w:tab/>
        <w:t>RAL 120 80 60</w:t>
      </w:r>
    </w:p>
    <w:p w14:paraId="32F6F7CE" w14:textId="7A889C53"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1.104</w:t>
      </w:r>
      <w:r w:rsidR="00282D12" w:rsidRPr="00587CE8">
        <w:rPr>
          <w:sz w:val="28"/>
          <w:szCs w:val="28"/>
          <w:lang w:val="en-US"/>
        </w:rPr>
        <w:tab/>
        <w:t>RAL 130 30 20</w:t>
      </w:r>
    </w:p>
    <w:p w14:paraId="478D777F" w14:textId="2D2A6F0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1.105</w:t>
      </w:r>
      <w:r w:rsidR="00282D12" w:rsidRPr="00587CE8">
        <w:rPr>
          <w:sz w:val="28"/>
          <w:szCs w:val="28"/>
          <w:lang w:val="en-US"/>
        </w:rPr>
        <w:tab/>
        <w:t>RAL 130 40 10</w:t>
      </w:r>
    </w:p>
    <w:p w14:paraId="192E1EED" w14:textId="203BD4F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1.106</w:t>
      </w:r>
      <w:r w:rsidR="00282D12" w:rsidRPr="00587CE8">
        <w:rPr>
          <w:sz w:val="28"/>
          <w:szCs w:val="28"/>
          <w:lang w:val="en-US"/>
        </w:rPr>
        <w:tab/>
        <w:t>RAL 130 50 50</w:t>
      </w:r>
    </w:p>
    <w:p w14:paraId="19653122" w14:textId="080D20EA"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1.107</w:t>
      </w:r>
      <w:r w:rsidR="00282D12" w:rsidRPr="00587CE8">
        <w:rPr>
          <w:sz w:val="28"/>
          <w:szCs w:val="28"/>
          <w:lang w:val="en-US"/>
        </w:rPr>
        <w:tab/>
        <w:t>RAL 130 60 60</w:t>
      </w:r>
    </w:p>
    <w:p w14:paraId="5A1AA052" w14:textId="7715087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1.108</w:t>
      </w:r>
      <w:r w:rsidR="00282D12" w:rsidRPr="00587CE8">
        <w:rPr>
          <w:sz w:val="28"/>
          <w:szCs w:val="28"/>
          <w:lang w:val="en-US"/>
        </w:rPr>
        <w:tab/>
        <w:t>RAL 130 80 50</w:t>
      </w:r>
    </w:p>
    <w:p w14:paraId="4A8541C1" w14:textId="1D731E8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1.109</w:t>
      </w:r>
      <w:r w:rsidR="00282D12" w:rsidRPr="00587CE8">
        <w:rPr>
          <w:sz w:val="28"/>
          <w:szCs w:val="28"/>
          <w:lang w:val="en-US"/>
        </w:rPr>
        <w:tab/>
        <w:t>RAL 140 20 05</w:t>
      </w:r>
    </w:p>
    <w:p w14:paraId="75386C64" w14:textId="0A587F9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1.110</w:t>
      </w:r>
      <w:r w:rsidR="00282D12" w:rsidRPr="00587CE8">
        <w:rPr>
          <w:sz w:val="28"/>
          <w:szCs w:val="28"/>
          <w:lang w:val="en-US"/>
        </w:rPr>
        <w:tab/>
        <w:t>RAL 140 20 10</w:t>
      </w:r>
    </w:p>
    <w:p w14:paraId="10A32C05" w14:textId="59B45836"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1.111</w:t>
      </w:r>
      <w:r w:rsidR="00282D12" w:rsidRPr="00587CE8">
        <w:rPr>
          <w:sz w:val="28"/>
          <w:szCs w:val="28"/>
          <w:lang w:val="en-US"/>
        </w:rPr>
        <w:tab/>
        <w:t>RAL 140 30 40</w:t>
      </w:r>
    </w:p>
    <w:p w14:paraId="5EDC80AD" w14:textId="4CCB62A0"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1.112</w:t>
      </w:r>
      <w:r w:rsidR="00282D12" w:rsidRPr="00587CE8">
        <w:rPr>
          <w:sz w:val="28"/>
          <w:szCs w:val="28"/>
          <w:lang w:val="en-US"/>
        </w:rPr>
        <w:tab/>
        <w:t>RAL 140 40 50</w:t>
      </w:r>
    </w:p>
    <w:p w14:paraId="4C4143EA" w14:textId="011960F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1.113</w:t>
      </w:r>
      <w:r w:rsidR="00282D12" w:rsidRPr="00587CE8">
        <w:rPr>
          <w:sz w:val="28"/>
          <w:szCs w:val="28"/>
          <w:lang w:val="en-US"/>
        </w:rPr>
        <w:tab/>
        <w:t>RAL 140 50 60</w:t>
      </w:r>
    </w:p>
    <w:p w14:paraId="7ED74464" w14:textId="098CEE8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1.114</w:t>
      </w:r>
      <w:r w:rsidR="00282D12" w:rsidRPr="00587CE8">
        <w:rPr>
          <w:sz w:val="28"/>
          <w:szCs w:val="28"/>
          <w:lang w:val="en-US"/>
        </w:rPr>
        <w:tab/>
        <w:t>RAL 140 60 70</w:t>
      </w:r>
    </w:p>
    <w:p w14:paraId="2367AF1C" w14:textId="67BF212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1.115</w:t>
      </w:r>
      <w:r w:rsidR="00282D12" w:rsidRPr="00587CE8">
        <w:rPr>
          <w:sz w:val="28"/>
          <w:szCs w:val="28"/>
          <w:lang w:val="en-US"/>
        </w:rPr>
        <w:tab/>
        <w:t>RAL 140 70 60</w:t>
      </w:r>
    </w:p>
    <w:p w14:paraId="5BB58589" w14:textId="6B747A90"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1.116</w:t>
      </w:r>
      <w:r w:rsidR="00282D12" w:rsidRPr="00587CE8">
        <w:rPr>
          <w:sz w:val="28"/>
          <w:szCs w:val="28"/>
          <w:lang w:val="en-US"/>
        </w:rPr>
        <w:tab/>
        <w:t>RAL 150 30 20</w:t>
      </w:r>
    </w:p>
    <w:p w14:paraId="5DD0B3BB" w14:textId="77F80CA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1.117</w:t>
      </w:r>
      <w:r w:rsidR="00282D12" w:rsidRPr="00587CE8">
        <w:rPr>
          <w:sz w:val="28"/>
          <w:szCs w:val="28"/>
          <w:lang w:val="en-US"/>
        </w:rPr>
        <w:tab/>
        <w:t>RAL 150 30 30</w:t>
      </w:r>
    </w:p>
    <w:p w14:paraId="2A8BFA68" w14:textId="10E28C0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1.118</w:t>
      </w:r>
      <w:r w:rsidR="00282D12" w:rsidRPr="00587CE8">
        <w:rPr>
          <w:sz w:val="28"/>
          <w:szCs w:val="28"/>
          <w:lang w:val="en-US"/>
        </w:rPr>
        <w:tab/>
        <w:t>RAL 150 40 50</w:t>
      </w:r>
    </w:p>
    <w:p w14:paraId="571229B8" w14:textId="709D366E"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1.119</w:t>
      </w:r>
      <w:r w:rsidR="00282D12" w:rsidRPr="00587CE8">
        <w:rPr>
          <w:sz w:val="28"/>
          <w:szCs w:val="28"/>
          <w:lang w:val="en-US"/>
        </w:rPr>
        <w:tab/>
        <w:t>RAL 150 60 60</w:t>
      </w:r>
    </w:p>
    <w:p w14:paraId="6ED74BB0" w14:textId="17D5792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1.120</w:t>
      </w:r>
      <w:r w:rsidR="00282D12" w:rsidRPr="00587CE8">
        <w:rPr>
          <w:sz w:val="28"/>
          <w:szCs w:val="28"/>
          <w:lang w:val="en-US"/>
        </w:rPr>
        <w:tab/>
        <w:t>RAL 150 70 50</w:t>
      </w:r>
    </w:p>
    <w:p w14:paraId="547F8297" w14:textId="618AD63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1.121</w:t>
      </w:r>
      <w:r w:rsidR="00282D12" w:rsidRPr="00587CE8">
        <w:rPr>
          <w:sz w:val="28"/>
          <w:szCs w:val="28"/>
          <w:lang w:val="en-US"/>
        </w:rPr>
        <w:tab/>
        <w:t>RAL 160 20 15</w:t>
      </w:r>
    </w:p>
    <w:p w14:paraId="3AC1CB2C" w14:textId="4B0789A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1.122</w:t>
      </w:r>
      <w:r w:rsidR="00282D12" w:rsidRPr="00587CE8">
        <w:rPr>
          <w:sz w:val="28"/>
          <w:szCs w:val="28"/>
          <w:lang w:val="en-US"/>
        </w:rPr>
        <w:tab/>
        <w:t>RAL 160 20 20</w:t>
      </w:r>
    </w:p>
    <w:p w14:paraId="379C3B8A" w14:textId="2286244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1.123</w:t>
      </w:r>
      <w:r w:rsidR="00282D12" w:rsidRPr="00587CE8">
        <w:rPr>
          <w:sz w:val="28"/>
          <w:szCs w:val="28"/>
          <w:lang w:val="en-US"/>
        </w:rPr>
        <w:tab/>
        <w:t>RAL 160 30 40</w:t>
      </w:r>
    </w:p>
    <w:p w14:paraId="7FA4EDD4" w14:textId="6E24D0E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1.124</w:t>
      </w:r>
      <w:r w:rsidR="00282D12" w:rsidRPr="00587CE8">
        <w:rPr>
          <w:sz w:val="28"/>
          <w:szCs w:val="28"/>
          <w:lang w:val="en-US"/>
        </w:rPr>
        <w:tab/>
        <w:t>RAL 160 40 55</w:t>
      </w:r>
    </w:p>
    <w:p w14:paraId="7544CFE7" w14:textId="621311FE"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1.125</w:t>
      </w:r>
      <w:r w:rsidR="00282D12" w:rsidRPr="00587CE8">
        <w:rPr>
          <w:sz w:val="28"/>
          <w:szCs w:val="28"/>
          <w:lang w:val="en-US"/>
        </w:rPr>
        <w:tab/>
        <w:t>RAL 160 50 60</w:t>
      </w:r>
    </w:p>
    <w:p w14:paraId="6BE8D4B7" w14:textId="53F32A1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1.126</w:t>
      </w:r>
      <w:r w:rsidR="00282D12" w:rsidRPr="00587CE8">
        <w:rPr>
          <w:sz w:val="28"/>
          <w:szCs w:val="28"/>
          <w:lang w:val="en-US"/>
        </w:rPr>
        <w:tab/>
        <w:t>RAL 160 60 58</w:t>
      </w:r>
    </w:p>
    <w:p w14:paraId="5E355DCD" w14:textId="379C83D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1.127</w:t>
      </w:r>
      <w:r w:rsidR="00282D12" w:rsidRPr="00587CE8">
        <w:rPr>
          <w:sz w:val="28"/>
          <w:szCs w:val="28"/>
          <w:lang w:val="en-US"/>
        </w:rPr>
        <w:tab/>
        <w:t>RAL 160 70 50</w:t>
      </w:r>
    </w:p>
    <w:p w14:paraId="405C5BE9" w14:textId="115C171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1.128</w:t>
      </w:r>
      <w:r w:rsidR="00282D12" w:rsidRPr="00587CE8">
        <w:rPr>
          <w:sz w:val="28"/>
          <w:szCs w:val="28"/>
          <w:lang w:val="en-US"/>
        </w:rPr>
        <w:tab/>
        <w:t>RAL 170 20 10</w:t>
      </w:r>
    </w:p>
    <w:p w14:paraId="323EDCB3" w14:textId="2B2DB7A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1.129</w:t>
      </w:r>
      <w:r w:rsidR="00282D12" w:rsidRPr="00587CE8">
        <w:rPr>
          <w:sz w:val="28"/>
          <w:szCs w:val="28"/>
          <w:lang w:val="en-US"/>
        </w:rPr>
        <w:tab/>
        <w:t>RAL 170 20 20</w:t>
      </w:r>
    </w:p>
    <w:p w14:paraId="30A59DD0" w14:textId="394FDB1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1.130</w:t>
      </w:r>
      <w:r w:rsidR="00282D12" w:rsidRPr="00587CE8">
        <w:rPr>
          <w:sz w:val="28"/>
          <w:szCs w:val="28"/>
          <w:lang w:val="en-US"/>
        </w:rPr>
        <w:tab/>
        <w:t>RAL 170 30 40</w:t>
      </w:r>
    </w:p>
    <w:p w14:paraId="5CA405C9" w14:textId="4173EB8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1.131</w:t>
      </w:r>
      <w:r w:rsidR="00282D12" w:rsidRPr="00587CE8">
        <w:rPr>
          <w:sz w:val="28"/>
          <w:szCs w:val="28"/>
          <w:lang w:val="en-US"/>
        </w:rPr>
        <w:tab/>
        <w:t>RAL 170 40 50</w:t>
      </w:r>
    </w:p>
    <w:p w14:paraId="1B7EC5F7" w14:textId="36136A8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1.132</w:t>
      </w:r>
      <w:r w:rsidR="00282D12" w:rsidRPr="00587CE8">
        <w:rPr>
          <w:sz w:val="28"/>
          <w:szCs w:val="28"/>
          <w:lang w:val="en-US"/>
        </w:rPr>
        <w:tab/>
        <w:t>RAL 170 50 55</w:t>
      </w:r>
    </w:p>
    <w:p w14:paraId="697D5551" w14:textId="401B48B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1.133</w:t>
      </w:r>
      <w:r w:rsidR="00282D12" w:rsidRPr="00587CE8">
        <w:rPr>
          <w:sz w:val="28"/>
          <w:szCs w:val="28"/>
          <w:lang w:val="en-US"/>
        </w:rPr>
        <w:tab/>
        <w:t>RAL 170 60 50</w:t>
      </w:r>
    </w:p>
    <w:p w14:paraId="083EF44C" w14:textId="3A88F5E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1.134</w:t>
      </w:r>
      <w:r w:rsidR="00282D12" w:rsidRPr="00587CE8">
        <w:rPr>
          <w:sz w:val="28"/>
          <w:szCs w:val="28"/>
          <w:lang w:val="en-US"/>
        </w:rPr>
        <w:tab/>
        <w:t>RAL 170 70 40</w:t>
      </w:r>
    </w:p>
    <w:p w14:paraId="722EC25A" w14:textId="018AAD7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1.135</w:t>
      </w:r>
      <w:r w:rsidR="00282D12" w:rsidRPr="00587CE8">
        <w:rPr>
          <w:sz w:val="28"/>
          <w:szCs w:val="28"/>
          <w:lang w:val="en-US"/>
        </w:rPr>
        <w:tab/>
        <w:t>RAL 180 20 05</w:t>
      </w:r>
    </w:p>
    <w:p w14:paraId="06E2E020" w14:textId="1C6DF42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1.136</w:t>
      </w:r>
      <w:r w:rsidR="00282D12" w:rsidRPr="00587CE8">
        <w:rPr>
          <w:sz w:val="28"/>
          <w:szCs w:val="28"/>
          <w:lang w:val="en-US"/>
        </w:rPr>
        <w:tab/>
        <w:t>RAL 180 20 15</w:t>
      </w:r>
    </w:p>
    <w:p w14:paraId="48BCCE9E" w14:textId="3F1066B0"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1.137</w:t>
      </w:r>
      <w:r w:rsidR="00282D12" w:rsidRPr="00587CE8">
        <w:rPr>
          <w:sz w:val="28"/>
          <w:szCs w:val="28"/>
          <w:lang w:val="en-US"/>
        </w:rPr>
        <w:tab/>
        <w:t>RAL 180 30 35</w:t>
      </w:r>
    </w:p>
    <w:p w14:paraId="0E4F5692" w14:textId="04B8075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1.138</w:t>
      </w:r>
      <w:r w:rsidR="00282D12" w:rsidRPr="00587CE8">
        <w:rPr>
          <w:sz w:val="28"/>
          <w:szCs w:val="28"/>
          <w:lang w:val="en-US"/>
        </w:rPr>
        <w:tab/>
        <w:t>RAL 180 40 45</w:t>
      </w:r>
    </w:p>
    <w:p w14:paraId="14B8EA58" w14:textId="0E207653"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1.139</w:t>
      </w:r>
      <w:r w:rsidR="00282D12" w:rsidRPr="00587CE8">
        <w:rPr>
          <w:sz w:val="28"/>
          <w:szCs w:val="28"/>
          <w:lang w:val="en-US"/>
        </w:rPr>
        <w:tab/>
        <w:t>RAL 180 50 50</w:t>
      </w:r>
    </w:p>
    <w:p w14:paraId="1502FA81" w14:textId="47B447E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1.140</w:t>
      </w:r>
      <w:r w:rsidR="00282D12" w:rsidRPr="00587CE8">
        <w:rPr>
          <w:sz w:val="28"/>
          <w:szCs w:val="28"/>
          <w:lang w:val="en-US"/>
        </w:rPr>
        <w:tab/>
        <w:t>RAL 180 60 50</w:t>
      </w:r>
    </w:p>
    <w:p w14:paraId="2E50D3BF" w14:textId="7BDF971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1.141</w:t>
      </w:r>
      <w:r w:rsidR="00282D12" w:rsidRPr="00587CE8">
        <w:rPr>
          <w:sz w:val="28"/>
          <w:szCs w:val="28"/>
          <w:lang w:val="en-US"/>
        </w:rPr>
        <w:tab/>
        <w:t>RAL 180 70 40</w:t>
      </w:r>
    </w:p>
    <w:p w14:paraId="6DD818A8" w14:textId="67A455E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1.142</w:t>
      </w:r>
      <w:r w:rsidR="00282D12" w:rsidRPr="00587CE8">
        <w:rPr>
          <w:sz w:val="28"/>
          <w:szCs w:val="28"/>
          <w:lang w:val="en-US"/>
        </w:rPr>
        <w:tab/>
        <w:t>RAL 180 80 30</w:t>
      </w:r>
    </w:p>
    <w:p w14:paraId="1636CFCF" w14:textId="142D3C33"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1.143</w:t>
      </w:r>
      <w:r w:rsidR="00282D12" w:rsidRPr="00587CE8">
        <w:rPr>
          <w:sz w:val="28"/>
          <w:szCs w:val="28"/>
          <w:lang w:val="en-US"/>
        </w:rPr>
        <w:tab/>
        <w:t>RAL 190 20 20</w:t>
      </w:r>
    </w:p>
    <w:p w14:paraId="4FCEE588" w14:textId="7A3F4A4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1.144</w:t>
      </w:r>
      <w:r w:rsidR="00282D12" w:rsidRPr="00587CE8">
        <w:rPr>
          <w:sz w:val="28"/>
          <w:szCs w:val="28"/>
          <w:lang w:val="en-US"/>
        </w:rPr>
        <w:tab/>
        <w:t>RAL 190 30 15</w:t>
      </w:r>
    </w:p>
    <w:p w14:paraId="4F486820" w14:textId="60067CB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1.145</w:t>
      </w:r>
      <w:r w:rsidR="00282D12" w:rsidRPr="00587CE8">
        <w:rPr>
          <w:sz w:val="28"/>
          <w:szCs w:val="28"/>
          <w:lang w:val="en-US"/>
        </w:rPr>
        <w:tab/>
        <w:t>RAL 190 40 45</w:t>
      </w:r>
    </w:p>
    <w:p w14:paraId="27CF65AC" w14:textId="037A104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1.146</w:t>
      </w:r>
      <w:r w:rsidR="00282D12" w:rsidRPr="00587CE8">
        <w:rPr>
          <w:sz w:val="28"/>
          <w:szCs w:val="28"/>
          <w:lang w:val="en-US"/>
        </w:rPr>
        <w:tab/>
        <w:t>RAL 190 50 45</w:t>
      </w:r>
    </w:p>
    <w:p w14:paraId="5A7C4D5A" w14:textId="4E964C0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1.147</w:t>
      </w:r>
      <w:r w:rsidR="00282D12" w:rsidRPr="00587CE8">
        <w:rPr>
          <w:sz w:val="28"/>
          <w:szCs w:val="28"/>
          <w:lang w:val="en-US"/>
        </w:rPr>
        <w:tab/>
        <w:t>RAL 190 60 45</w:t>
      </w:r>
    </w:p>
    <w:p w14:paraId="6DB055AD" w14:textId="5C27C9C2"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1.148</w:t>
      </w:r>
      <w:r w:rsidR="00282D12" w:rsidRPr="00587CE8">
        <w:rPr>
          <w:sz w:val="28"/>
          <w:szCs w:val="28"/>
          <w:lang w:val="en-US"/>
        </w:rPr>
        <w:tab/>
        <w:t>RAL 190 70 35</w:t>
      </w:r>
    </w:p>
    <w:p w14:paraId="20D3C1D7" w14:textId="6420008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1.149</w:t>
      </w:r>
      <w:r w:rsidR="00282D12" w:rsidRPr="00587CE8">
        <w:rPr>
          <w:sz w:val="28"/>
          <w:szCs w:val="28"/>
          <w:lang w:val="en-US"/>
        </w:rPr>
        <w:tab/>
        <w:t>RAL 200 20 10</w:t>
      </w:r>
    </w:p>
    <w:p w14:paraId="76C00F79" w14:textId="3754BC5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1.150</w:t>
      </w:r>
      <w:r w:rsidR="00282D12" w:rsidRPr="00587CE8">
        <w:rPr>
          <w:sz w:val="28"/>
          <w:szCs w:val="28"/>
          <w:lang w:val="en-US"/>
        </w:rPr>
        <w:tab/>
        <w:t>RAL 200 20 15</w:t>
      </w:r>
    </w:p>
    <w:p w14:paraId="411E81E7" w14:textId="285B9C4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1.151</w:t>
      </w:r>
      <w:r w:rsidR="00282D12" w:rsidRPr="00587CE8">
        <w:rPr>
          <w:sz w:val="28"/>
          <w:szCs w:val="28"/>
          <w:lang w:val="en-US"/>
        </w:rPr>
        <w:tab/>
        <w:t>RAL 200 30 33</w:t>
      </w:r>
    </w:p>
    <w:p w14:paraId="4A6A58F4" w14:textId="22F398F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1.152</w:t>
      </w:r>
      <w:r w:rsidR="00282D12" w:rsidRPr="00587CE8">
        <w:rPr>
          <w:sz w:val="28"/>
          <w:szCs w:val="28"/>
          <w:lang w:val="en-US"/>
        </w:rPr>
        <w:tab/>
        <w:t>RAL 200 40 40</w:t>
      </w:r>
    </w:p>
    <w:p w14:paraId="6CE360E7" w14:textId="6FAB30C6"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1.153</w:t>
      </w:r>
      <w:r w:rsidR="00282D12" w:rsidRPr="00587CE8">
        <w:rPr>
          <w:sz w:val="28"/>
          <w:szCs w:val="28"/>
          <w:lang w:val="en-US"/>
        </w:rPr>
        <w:tab/>
        <w:t>RAL 200 50 45</w:t>
      </w:r>
    </w:p>
    <w:p w14:paraId="6A097D12" w14:textId="2F7D0FE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1.154</w:t>
      </w:r>
      <w:r w:rsidR="00282D12" w:rsidRPr="00587CE8">
        <w:rPr>
          <w:sz w:val="28"/>
          <w:szCs w:val="28"/>
          <w:lang w:val="en-US"/>
        </w:rPr>
        <w:tab/>
        <w:t>RAL 200 60 40</w:t>
      </w:r>
    </w:p>
    <w:p w14:paraId="090FFED3" w14:textId="442ACBE3"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1.155</w:t>
      </w:r>
      <w:r w:rsidR="00282D12" w:rsidRPr="00587CE8">
        <w:rPr>
          <w:sz w:val="28"/>
          <w:szCs w:val="28"/>
          <w:lang w:val="en-US"/>
        </w:rPr>
        <w:tab/>
        <w:t>RAL 200 70 25</w:t>
      </w:r>
    </w:p>
    <w:p w14:paraId="45AF8B9D" w14:textId="03EA3B3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1.156</w:t>
      </w:r>
      <w:r w:rsidR="00282D12" w:rsidRPr="00587CE8">
        <w:rPr>
          <w:sz w:val="28"/>
          <w:szCs w:val="28"/>
          <w:lang w:val="en-US"/>
        </w:rPr>
        <w:tab/>
        <w:t>RAL 210 30 15</w:t>
      </w:r>
    </w:p>
    <w:p w14:paraId="7A8BF141" w14:textId="2F0976DD"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1.157</w:t>
      </w:r>
      <w:r w:rsidR="00282D12" w:rsidRPr="00587CE8">
        <w:rPr>
          <w:sz w:val="28"/>
          <w:szCs w:val="28"/>
          <w:lang w:val="en-US"/>
        </w:rPr>
        <w:tab/>
        <w:t>RAL 210 30 20</w:t>
      </w:r>
    </w:p>
    <w:p w14:paraId="65B3480B" w14:textId="3EDEC0CD"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1.158</w:t>
      </w:r>
      <w:r w:rsidR="00282D12" w:rsidRPr="00587CE8">
        <w:rPr>
          <w:sz w:val="28"/>
          <w:szCs w:val="28"/>
          <w:lang w:val="en-US"/>
        </w:rPr>
        <w:tab/>
        <w:t>RAL 210 40 38</w:t>
      </w:r>
    </w:p>
    <w:p w14:paraId="29DFAA89" w14:textId="030C8F6D"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1.159</w:t>
      </w:r>
      <w:r w:rsidR="00282D12" w:rsidRPr="00587CE8">
        <w:rPr>
          <w:sz w:val="28"/>
          <w:szCs w:val="28"/>
          <w:lang w:val="en-US"/>
        </w:rPr>
        <w:tab/>
        <w:t>RAL 210 50 45</w:t>
      </w:r>
    </w:p>
    <w:p w14:paraId="049E09C3" w14:textId="20D6FCC3"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1.160</w:t>
      </w:r>
      <w:r w:rsidR="00282D12" w:rsidRPr="00587CE8">
        <w:rPr>
          <w:sz w:val="28"/>
          <w:szCs w:val="28"/>
          <w:lang w:val="en-US"/>
        </w:rPr>
        <w:tab/>
        <w:t>RAL 210 60 40</w:t>
      </w:r>
    </w:p>
    <w:p w14:paraId="3DE935F6" w14:textId="3A957E1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1.161</w:t>
      </w:r>
      <w:r w:rsidR="00282D12" w:rsidRPr="00587CE8">
        <w:rPr>
          <w:sz w:val="28"/>
          <w:szCs w:val="28"/>
          <w:lang w:val="en-US"/>
        </w:rPr>
        <w:tab/>
        <w:t>RAL 210 70 35</w:t>
      </w:r>
    </w:p>
    <w:p w14:paraId="36C7FA15" w14:textId="664A638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1.162</w:t>
      </w:r>
      <w:r w:rsidR="00282D12" w:rsidRPr="00587CE8">
        <w:rPr>
          <w:sz w:val="28"/>
          <w:szCs w:val="28"/>
          <w:lang w:val="en-US"/>
        </w:rPr>
        <w:tab/>
        <w:t>RAL 210 80 25</w:t>
      </w:r>
    </w:p>
    <w:p w14:paraId="30D1B7B2" w14:textId="01CA7A20"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1.163</w:t>
      </w:r>
      <w:r w:rsidR="00282D12" w:rsidRPr="00587CE8">
        <w:rPr>
          <w:sz w:val="28"/>
          <w:szCs w:val="28"/>
          <w:lang w:val="en-US"/>
        </w:rPr>
        <w:tab/>
        <w:t>RAL 220 20 05</w:t>
      </w:r>
    </w:p>
    <w:p w14:paraId="7880E6C0" w14:textId="73DB9DE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1.164</w:t>
      </w:r>
      <w:r w:rsidR="00282D12" w:rsidRPr="00587CE8">
        <w:rPr>
          <w:sz w:val="28"/>
          <w:szCs w:val="28"/>
          <w:lang w:val="en-US"/>
        </w:rPr>
        <w:tab/>
        <w:t>RAL 220 20 15</w:t>
      </w:r>
    </w:p>
    <w:p w14:paraId="042151B5" w14:textId="52642323"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1.165</w:t>
      </w:r>
      <w:r w:rsidR="00282D12" w:rsidRPr="00587CE8">
        <w:rPr>
          <w:sz w:val="28"/>
          <w:szCs w:val="28"/>
          <w:lang w:val="en-US"/>
        </w:rPr>
        <w:tab/>
        <w:t>RAL 220 30 30</w:t>
      </w:r>
    </w:p>
    <w:p w14:paraId="0D484D45" w14:textId="5D285BD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1.166</w:t>
      </w:r>
      <w:r w:rsidR="00282D12" w:rsidRPr="00587CE8">
        <w:rPr>
          <w:sz w:val="28"/>
          <w:szCs w:val="28"/>
          <w:lang w:val="en-US"/>
        </w:rPr>
        <w:tab/>
        <w:t>RAL 220 40 40</w:t>
      </w:r>
    </w:p>
    <w:p w14:paraId="29C9129B" w14:textId="7672031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1.167</w:t>
      </w:r>
      <w:r w:rsidR="00282D12" w:rsidRPr="00587CE8">
        <w:rPr>
          <w:sz w:val="28"/>
          <w:szCs w:val="28"/>
          <w:lang w:val="en-US"/>
        </w:rPr>
        <w:tab/>
        <w:t>RAL 220 50 40</w:t>
      </w:r>
    </w:p>
    <w:p w14:paraId="21DB832D" w14:textId="779E748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1.168</w:t>
      </w:r>
      <w:r w:rsidR="00282D12" w:rsidRPr="00587CE8">
        <w:rPr>
          <w:sz w:val="28"/>
          <w:szCs w:val="28"/>
          <w:lang w:val="en-US"/>
        </w:rPr>
        <w:tab/>
        <w:t>RAL 220 60 40</w:t>
      </w:r>
    </w:p>
    <w:p w14:paraId="7D441808" w14:textId="54DB898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1.169</w:t>
      </w:r>
      <w:r w:rsidR="00282D12" w:rsidRPr="00587CE8">
        <w:rPr>
          <w:sz w:val="28"/>
          <w:szCs w:val="28"/>
          <w:lang w:val="en-US"/>
        </w:rPr>
        <w:tab/>
        <w:t>RAL 220 70 35</w:t>
      </w:r>
    </w:p>
    <w:p w14:paraId="385ADE12" w14:textId="510C5B72"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1.170</w:t>
      </w:r>
      <w:r w:rsidR="00282D12" w:rsidRPr="00587CE8">
        <w:rPr>
          <w:sz w:val="28"/>
          <w:szCs w:val="28"/>
          <w:lang w:val="en-US"/>
        </w:rPr>
        <w:tab/>
        <w:t>RAL 220 80 25</w:t>
      </w:r>
    </w:p>
    <w:p w14:paraId="1106396D" w14:textId="0DC8AFF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1.171</w:t>
      </w:r>
      <w:r w:rsidR="00282D12" w:rsidRPr="00587CE8">
        <w:rPr>
          <w:sz w:val="28"/>
          <w:szCs w:val="28"/>
          <w:lang w:val="en-US"/>
        </w:rPr>
        <w:tab/>
        <w:t>RAL 230 20 10</w:t>
      </w:r>
    </w:p>
    <w:p w14:paraId="36D5B8C1" w14:textId="0A2CD330"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1.172</w:t>
      </w:r>
      <w:r w:rsidR="00282D12" w:rsidRPr="00587CE8">
        <w:rPr>
          <w:sz w:val="28"/>
          <w:szCs w:val="28"/>
          <w:lang w:val="en-US"/>
        </w:rPr>
        <w:tab/>
        <w:t>RAL 230 20 20</w:t>
      </w:r>
    </w:p>
    <w:p w14:paraId="401D99C2" w14:textId="6679CA5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1.173</w:t>
      </w:r>
      <w:r w:rsidR="00282D12" w:rsidRPr="00587CE8">
        <w:rPr>
          <w:sz w:val="28"/>
          <w:szCs w:val="28"/>
          <w:lang w:val="en-US"/>
        </w:rPr>
        <w:tab/>
        <w:t>RAL 230 40 40</w:t>
      </w:r>
    </w:p>
    <w:p w14:paraId="4AA0728E" w14:textId="67CCA97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1.174</w:t>
      </w:r>
      <w:r w:rsidR="00282D12" w:rsidRPr="00587CE8">
        <w:rPr>
          <w:sz w:val="28"/>
          <w:szCs w:val="28"/>
          <w:lang w:val="en-US"/>
        </w:rPr>
        <w:tab/>
        <w:t>RAL 230 50 40</w:t>
      </w:r>
    </w:p>
    <w:p w14:paraId="08578B94" w14:textId="2548221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1.175</w:t>
      </w:r>
      <w:r w:rsidR="00282D12" w:rsidRPr="00587CE8">
        <w:rPr>
          <w:sz w:val="28"/>
          <w:szCs w:val="28"/>
          <w:lang w:val="en-US"/>
        </w:rPr>
        <w:tab/>
        <w:t>RAL 230 60 40</w:t>
      </w:r>
    </w:p>
    <w:p w14:paraId="21926603" w14:textId="5BBADEA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1.176</w:t>
      </w:r>
      <w:r w:rsidR="00282D12" w:rsidRPr="00587CE8">
        <w:rPr>
          <w:sz w:val="28"/>
          <w:szCs w:val="28"/>
          <w:lang w:val="en-US"/>
        </w:rPr>
        <w:tab/>
        <w:t>RAL 230 70 30</w:t>
      </w:r>
    </w:p>
    <w:p w14:paraId="0860523E" w14:textId="3F82BF0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1.177</w:t>
      </w:r>
      <w:r w:rsidR="00282D12" w:rsidRPr="00587CE8">
        <w:rPr>
          <w:sz w:val="28"/>
          <w:szCs w:val="28"/>
          <w:lang w:val="en-US"/>
        </w:rPr>
        <w:tab/>
        <w:t>RAL 240 20 15</w:t>
      </w:r>
    </w:p>
    <w:p w14:paraId="723FBD22" w14:textId="42EB8E6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1.178</w:t>
      </w:r>
      <w:r w:rsidR="00282D12" w:rsidRPr="00587CE8">
        <w:rPr>
          <w:sz w:val="28"/>
          <w:szCs w:val="28"/>
          <w:lang w:val="en-US"/>
        </w:rPr>
        <w:tab/>
        <w:t>RAL 240 20 20</w:t>
      </w:r>
    </w:p>
    <w:p w14:paraId="1247AC6D" w14:textId="78F653B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1.179</w:t>
      </w:r>
      <w:r w:rsidR="00282D12" w:rsidRPr="00587CE8">
        <w:rPr>
          <w:sz w:val="28"/>
          <w:szCs w:val="28"/>
          <w:lang w:val="en-US"/>
        </w:rPr>
        <w:tab/>
        <w:t>RAL 240 30 35</w:t>
      </w:r>
    </w:p>
    <w:p w14:paraId="62AE9ACD" w14:textId="45D2707A"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1.180</w:t>
      </w:r>
      <w:r w:rsidR="00282D12" w:rsidRPr="00587CE8">
        <w:rPr>
          <w:sz w:val="28"/>
          <w:szCs w:val="28"/>
          <w:lang w:val="en-US"/>
        </w:rPr>
        <w:tab/>
        <w:t>RAL 240 40 40</w:t>
      </w:r>
    </w:p>
    <w:p w14:paraId="5F759611" w14:textId="552CCB7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1.181</w:t>
      </w:r>
      <w:r w:rsidR="00282D12" w:rsidRPr="00587CE8">
        <w:rPr>
          <w:sz w:val="28"/>
          <w:szCs w:val="28"/>
          <w:lang w:val="en-US"/>
        </w:rPr>
        <w:tab/>
        <w:t>RAL 240 50 40</w:t>
      </w:r>
    </w:p>
    <w:p w14:paraId="3D0B0416" w14:textId="09B86F7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1.182</w:t>
      </w:r>
      <w:r w:rsidR="00282D12" w:rsidRPr="00587CE8">
        <w:rPr>
          <w:sz w:val="28"/>
          <w:szCs w:val="28"/>
          <w:lang w:val="en-US"/>
        </w:rPr>
        <w:tab/>
        <w:t>RAL 240 60 40</w:t>
      </w:r>
    </w:p>
    <w:p w14:paraId="6AA887C5" w14:textId="0CCC3AB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1.183</w:t>
      </w:r>
      <w:r w:rsidR="00282D12" w:rsidRPr="00587CE8">
        <w:rPr>
          <w:sz w:val="28"/>
          <w:szCs w:val="28"/>
          <w:lang w:val="en-US"/>
        </w:rPr>
        <w:tab/>
        <w:t>RAL 240 70 30</w:t>
      </w:r>
    </w:p>
    <w:p w14:paraId="5E6D9137" w14:textId="075C2C3D"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1.184</w:t>
      </w:r>
      <w:r w:rsidR="00282D12" w:rsidRPr="00587CE8">
        <w:rPr>
          <w:sz w:val="28"/>
          <w:szCs w:val="28"/>
          <w:lang w:val="en-US"/>
        </w:rPr>
        <w:tab/>
        <w:t>RAL 250 20 20</w:t>
      </w:r>
    </w:p>
    <w:p w14:paraId="2C68E677" w14:textId="58B07C30"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1.185</w:t>
      </w:r>
      <w:r w:rsidR="00282D12" w:rsidRPr="00587CE8">
        <w:rPr>
          <w:sz w:val="28"/>
          <w:szCs w:val="28"/>
          <w:lang w:val="en-US"/>
        </w:rPr>
        <w:tab/>
        <w:t>RAL 250 20 25</w:t>
      </w:r>
    </w:p>
    <w:p w14:paraId="4F5E23E5" w14:textId="5CBD14D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1.186</w:t>
      </w:r>
      <w:r w:rsidR="00282D12" w:rsidRPr="00587CE8">
        <w:rPr>
          <w:sz w:val="28"/>
          <w:szCs w:val="28"/>
          <w:lang w:val="en-US"/>
        </w:rPr>
        <w:tab/>
        <w:t>RAL 250 40 40</w:t>
      </w:r>
    </w:p>
    <w:p w14:paraId="6993D8AA" w14:textId="1FBC811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1.187</w:t>
      </w:r>
      <w:r w:rsidR="00282D12" w:rsidRPr="00587CE8">
        <w:rPr>
          <w:sz w:val="28"/>
          <w:szCs w:val="28"/>
          <w:lang w:val="en-US"/>
        </w:rPr>
        <w:tab/>
        <w:t>RAL 250 60 40</w:t>
      </w:r>
    </w:p>
    <w:p w14:paraId="67EBCEBE" w14:textId="34DBC2E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1.188</w:t>
      </w:r>
      <w:r w:rsidR="00282D12" w:rsidRPr="00587CE8">
        <w:rPr>
          <w:sz w:val="28"/>
          <w:szCs w:val="28"/>
          <w:lang w:val="en-US"/>
        </w:rPr>
        <w:tab/>
        <w:t>RAL 250 70 30</w:t>
      </w:r>
    </w:p>
    <w:p w14:paraId="5C6738D2" w14:textId="181907D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1.189</w:t>
      </w:r>
      <w:r w:rsidR="00282D12" w:rsidRPr="00587CE8">
        <w:rPr>
          <w:sz w:val="28"/>
          <w:szCs w:val="28"/>
          <w:lang w:val="en-US"/>
        </w:rPr>
        <w:tab/>
        <w:t>RAL 260 20 05</w:t>
      </w:r>
    </w:p>
    <w:p w14:paraId="7EFBBC68" w14:textId="50D271E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1.190</w:t>
      </w:r>
      <w:r w:rsidR="00282D12" w:rsidRPr="00587CE8">
        <w:rPr>
          <w:sz w:val="28"/>
          <w:szCs w:val="28"/>
          <w:lang w:val="en-US"/>
        </w:rPr>
        <w:tab/>
        <w:t>RAL 260 20 10</w:t>
      </w:r>
    </w:p>
    <w:p w14:paraId="1A77E61B" w14:textId="446A593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1.191</w:t>
      </w:r>
      <w:r w:rsidR="00282D12" w:rsidRPr="00587CE8">
        <w:rPr>
          <w:sz w:val="28"/>
          <w:szCs w:val="28"/>
          <w:lang w:val="en-US"/>
        </w:rPr>
        <w:tab/>
        <w:t>RAL 260 30 35</w:t>
      </w:r>
    </w:p>
    <w:p w14:paraId="04C36B42" w14:textId="4CF1F76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1.192</w:t>
      </w:r>
      <w:r w:rsidR="00282D12" w:rsidRPr="00587CE8">
        <w:rPr>
          <w:sz w:val="28"/>
          <w:szCs w:val="28"/>
          <w:lang w:val="en-US"/>
        </w:rPr>
        <w:tab/>
        <w:t>RAL 260 40 45</w:t>
      </w:r>
    </w:p>
    <w:p w14:paraId="57F68776" w14:textId="0A89D3E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1.193</w:t>
      </w:r>
      <w:r w:rsidR="00282D12" w:rsidRPr="00587CE8">
        <w:rPr>
          <w:sz w:val="28"/>
          <w:szCs w:val="28"/>
          <w:lang w:val="en-US"/>
        </w:rPr>
        <w:tab/>
        <w:t>RAL 260 50 40</w:t>
      </w:r>
    </w:p>
    <w:p w14:paraId="27B79475" w14:textId="677AABB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1.194</w:t>
      </w:r>
      <w:r w:rsidR="00282D12" w:rsidRPr="00587CE8">
        <w:rPr>
          <w:sz w:val="28"/>
          <w:szCs w:val="28"/>
          <w:lang w:val="en-US"/>
        </w:rPr>
        <w:tab/>
        <w:t>RAL 260 60 35</w:t>
      </w:r>
    </w:p>
    <w:p w14:paraId="48C71722" w14:textId="371803C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1.195</w:t>
      </w:r>
      <w:r w:rsidR="00282D12" w:rsidRPr="00587CE8">
        <w:rPr>
          <w:sz w:val="28"/>
          <w:szCs w:val="28"/>
          <w:lang w:val="en-US"/>
        </w:rPr>
        <w:tab/>
        <w:t>RAL 270 20 20</w:t>
      </w:r>
    </w:p>
    <w:p w14:paraId="18CF49E5" w14:textId="755A19C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1.196</w:t>
      </w:r>
      <w:r w:rsidR="00282D12" w:rsidRPr="00587CE8">
        <w:rPr>
          <w:sz w:val="28"/>
          <w:szCs w:val="28"/>
          <w:lang w:val="en-US"/>
        </w:rPr>
        <w:tab/>
        <w:t>RAL 270 20 25</w:t>
      </w:r>
    </w:p>
    <w:p w14:paraId="6352A829" w14:textId="18B5878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1.197</w:t>
      </w:r>
      <w:r w:rsidR="00282D12" w:rsidRPr="00587CE8">
        <w:rPr>
          <w:sz w:val="28"/>
          <w:szCs w:val="28"/>
          <w:lang w:val="en-US"/>
        </w:rPr>
        <w:tab/>
        <w:t>RAL 270 30 40</w:t>
      </w:r>
    </w:p>
    <w:p w14:paraId="750A2228" w14:textId="5EF2F62D"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1.198</w:t>
      </w:r>
      <w:r w:rsidR="00282D12" w:rsidRPr="00587CE8">
        <w:rPr>
          <w:sz w:val="28"/>
          <w:szCs w:val="28"/>
          <w:lang w:val="en-US"/>
        </w:rPr>
        <w:tab/>
        <w:t>RAL 270 40 40</w:t>
      </w:r>
    </w:p>
    <w:p w14:paraId="20CD3CA3" w14:textId="5231697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1.199</w:t>
      </w:r>
      <w:r w:rsidR="00282D12" w:rsidRPr="00587CE8">
        <w:rPr>
          <w:sz w:val="28"/>
          <w:szCs w:val="28"/>
          <w:lang w:val="en-US"/>
        </w:rPr>
        <w:tab/>
        <w:t>RAL 270 60 35</w:t>
      </w:r>
    </w:p>
    <w:p w14:paraId="7C9C0676" w14:textId="3CE6DFA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1.200</w:t>
      </w:r>
      <w:r w:rsidR="00282D12" w:rsidRPr="00587CE8">
        <w:rPr>
          <w:sz w:val="28"/>
          <w:szCs w:val="28"/>
          <w:lang w:val="en-US"/>
        </w:rPr>
        <w:tab/>
        <w:t>RAL 270 70 25</w:t>
      </w:r>
    </w:p>
    <w:p w14:paraId="08B0E77D" w14:textId="2F96F352"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1.201</w:t>
      </w:r>
      <w:r w:rsidR="00282D12" w:rsidRPr="00587CE8">
        <w:rPr>
          <w:sz w:val="28"/>
          <w:szCs w:val="28"/>
          <w:lang w:val="en-US"/>
        </w:rPr>
        <w:tab/>
        <w:t>RAL 280 20 15</w:t>
      </w:r>
    </w:p>
    <w:p w14:paraId="05AD5B63" w14:textId="4B13DAA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1.202</w:t>
      </w:r>
      <w:r w:rsidR="00282D12" w:rsidRPr="00587CE8">
        <w:rPr>
          <w:sz w:val="28"/>
          <w:szCs w:val="28"/>
          <w:lang w:val="en-US"/>
        </w:rPr>
        <w:tab/>
        <w:t>RAL 280 20 20</w:t>
      </w:r>
    </w:p>
    <w:p w14:paraId="6697A88C" w14:textId="5F33A01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1.203</w:t>
      </w:r>
      <w:r w:rsidR="00282D12" w:rsidRPr="00587CE8">
        <w:rPr>
          <w:sz w:val="28"/>
          <w:szCs w:val="28"/>
          <w:lang w:val="en-US"/>
        </w:rPr>
        <w:tab/>
        <w:t>RAL 280 30 40</w:t>
      </w:r>
    </w:p>
    <w:p w14:paraId="6329FCEA" w14:textId="45676032"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1.204</w:t>
      </w:r>
      <w:r w:rsidR="00282D12" w:rsidRPr="00587CE8">
        <w:rPr>
          <w:sz w:val="28"/>
          <w:szCs w:val="28"/>
          <w:lang w:val="en-US"/>
        </w:rPr>
        <w:tab/>
        <w:t>RAL 280 40 45</w:t>
      </w:r>
    </w:p>
    <w:p w14:paraId="5CD89916" w14:textId="66C1ED93"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1.205</w:t>
      </w:r>
      <w:r w:rsidR="00282D12" w:rsidRPr="00587CE8">
        <w:rPr>
          <w:sz w:val="28"/>
          <w:szCs w:val="28"/>
          <w:lang w:val="en-US"/>
        </w:rPr>
        <w:tab/>
        <w:t>RAL 280 50 40</w:t>
      </w:r>
    </w:p>
    <w:p w14:paraId="7C75D966" w14:textId="56D60F7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1.206</w:t>
      </w:r>
      <w:r w:rsidR="00282D12" w:rsidRPr="00587CE8">
        <w:rPr>
          <w:sz w:val="28"/>
          <w:szCs w:val="28"/>
          <w:lang w:val="en-US"/>
        </w:rPr>
        <w:tab/>
        <w:t>RAL 280 60 35</w:t>
      </w:r>
    </w:p>
    <w:p w14:paraId="50221A49" w14:textId="762F8126"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1.207</w:t>
      </w:r>
      <w:r w:rsidR="00282D12" w:rsidRPr="00587CE8">
        <w:rPr>
          <w:sz w:val="28"/>
          <w:szCs w:val="28"/>
          <w:lang w:val="en-US"/>
        </w:rPr>
        <w:tab/>
        <w:t>RAL 280 70 25</w:t>
      </w:r>
    </w:p>
    <w:p w14:paraId="475742A7" w14:textId="5473C9F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1.208</w:t>
      </w:r>
      <w:r w:rsidR="00282D12" w:rsidRPr="00587CE8">
        <w:rPr>
          <w:sz w:val="28"/>
          <w:szCs w:val="28"/>
          <w:lang w:val="en-US"/>
        </w:rPr>
        <w:tab/>
        <w:t>RAL 290 20 10</w:t>
      </w:r>
    </w:p>
    <w:p w14:paraId="79A4DC3A" w14:textId="2F822C4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1.209</w:t>
      </w:r>
      <w:r w:rsidR="00282D12" w:rsidRPr="00587CE8">
        <w:rPr>
          <w:sz w:val="28"/>
          <w:szCs w:val="28"/>
          <w:lang w:val="en-US"/>
        </w:rPr>
        <w:tab/>
        <w:t>RAL 290 20 20</w:t>
      </w:r>
    </w:p>
    <w:p w14:paraId="44A19BED" w14:textId="3E02B1A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1.210</w:t>
      </w:r>
      <w:r w:rsidR="00282D12" w:rsidRPr="00587CE8">
        <w:rPr>
          <w:sz w:val="28"/>
          <w:szCs w:val="28"/>
          <w:lang w:val="en-US"/>
        </w:rPr>
        <w:tab/>
        <w:t>RAL 290 30 40</w:t>
      </w:r>
    </w:p>
    <w:p w14:paraId="7E1F24AC" w14:textId="6C0DC47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1.21</w:t>
      </w:r>
      <w:r w:rsidR="00FD0564" w:rsidRPr="00FD0564">
        <w:rPr>
          <w:sz w:val="28"/>
          <w:szCs w:val="28"/>
          <w:lang w:val="en-US"/>
        </w:rPr>
        <w:t>1</w:t>
      </w:r>
      <w:r w:rsidR="00282D12" w:rsidRPr="00587CE8">
        <w:rPr>
          <w:sz w:val="28"/>
          <w:szCs w:val="28"/>
          <w:lang w:val="en-US"/>
        </w:rPr>
        <w:tab/>
        <w:t>RAL 290 50 40</w:t>
      </w:r>
    </w:p>
    <w:p w14:paraId="0BCEC436" w14:textId="4304D50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1.21</w:t>
      </w:r>
      <w:r w:rsidR="00FD0564" w:rsidRPr="00FD0564">
        <w:rPr>
          <w:sz w:val="28"/>
          <w:szCs w:val="28"/>
          <w:lang w:val="en-US"/>
        </w:rPr>
        <w:t>2</w:t>
      </w:r>
      <w:r w:rsidR="00282D12" w:rsidRPr="00587CE8">
        <w:rPr>
          <w:sz w:val="28"/>
          <w:szCs w:val="28"/>
          <w:lang w:val="en-US"/>
        </w:rPr>
        <w:tab/>
        <w:t>RAL 290 60 35</w:t>
      </w:r>
    </w:p>
    <w:p w14:paraId="164A0A7C" w14:textId="79FEE0D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1.21</w:t>
      </w:r>
      <w:r w:rsidR="00FD0564" w:rsidRPr="00FD0564">
        <w:rPr>
          <w:sz w:val="28"/>
          <w:szCs w:val="28"/>
          <w:lang w:val="en-US"/>
        </w:rPr>
        <w:t>3</w:t>
      </w:r>
      <w:r w:rsidR="00282D12" w:rsidRPr="00587CE8">
        <w:rPr>
          <w:sz w:val="28"/>
          <w:szCs w:val="28"/>
          <w:lang w:val="en-US"/>
        </w:rPr>
        <w:tab/>
        <w:t>RAL 300 20 05</w:t>
      </w:r>
    </w:p>
    <w:p w14:paraId="3180F9BC" w14:textId="5F07985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1.21</w:t>
      </w:r>
      <w:r w:rsidR="00FD0564" w:rsidRPr="00FD0564">
        <w:rPr>
          <w:sz w:val="28"/>
          <w:szCs w:val="28"/>
          <w:lang w:val="en-US"/>
        </w:rPr>
        <w:t>4</w:t>
      </w:r>
      <w:r w:rsidR="00282D12" w:rsidRPr="00587CE8">
        <w:rPr>
          <w:sz w:val="28"/>
          <w:szCs w:val="28"/>
          <w:lang w:val="en-US"/>
        </w:rPr>
        <w:tab/>
        <w:t>RAL 300 20 15</w:t>
      </w:r>
    </w:p>
    <w:p w14:paraId="3BF96E19" w14:textId="71B80D46" w:rsidR="00282D12" w:rsidRPr="00FD0564" w:rsidRDefault="00C739CC" w:rsidP="00282D12">
      <w:pPr>
        <w:suppressAutoHyphens/>
        <w:ind w:firstLine="709"/>
        <w:jc w:val="both"/>
        <w:rPr>
          <w:sz w:val="28"/>
          <w:szCs w:val="28"/>
          <w:lang w:val="en-US"/>
        </w:rPr>
      </w:pPr>
      <w:r>
        <w:rPr>
          <w:sz w:val="28"/>
          <w:szCs w:val="28"/>
          <w:lang w:val="en-US"/>
        </w:rPr>
        <w:t>5.3.</w:t>
      </w:r>
      <w:r w:rsidR="00282D12" w:rsidRPr="00FD0564">
        <w:rPr>
          <w:sz w:val="28"/>
          <w:szCs w:val="28"/>
          <w:lang w:val="en-US"/>
        </w:rPr>
        <w:t>1.21</w:t>
      </w:r>
      <w:r w:rsidR="00FD0564" w:rsidRPr="00FD0564">
        <w:rPr>
          <w:sz w:val="28"/>
          <w:szCs w:val="28"/>
          <w:lang w:val="en-US"/>
        </w:rPr>
        <w:t>5</w:t>
      </w:r>
      <w:r w:rsidR="00282D12" w:rsidRPr="00FD0564">
        <w:rPr>
          <w:sz w:val="28"/>
          <w:szCs w:val="28"/>
          <w:lang w:val="en-US"/>
        </w:rPr>
        <w:tab/>
        <w:t>RAL 300 30 40</w:t>
      </w:r>
    </w:p>
    <w:p w14:paraId="6B0195E3" w14:textId="4A8536FC" w:rsidR="00282D12" w:rsidRPr="00FD0564" w:rsidRDefault="00C739CC" w:rsidP="00282D12">
      <w:pPr>
        <w:suppressAutoHyphens/>
        <w:ind w:firstLine="709"/>
        <w:jc w:val="both"/>
        <w:rPr>
          <w:sz w:val="28"/>
          <w:szCs w:val="28"/>
          <w:lang w:val="en-US"/>
        </w:rPr>
      </w:pPr>
      <w:r>
        <w:rPr>
          <w:sz w:val="28"/>
          <w:szCs w:val="28"/>
          <w:lang w:val="en-US"/>
        </w:rPr>
        <w:t>5.3.</w:t>
      </w:r>
      <w:r w:rsidR="00282D12" w:rsidRPr="00FD0564">
        <w:rPr>
          <w:sz w:val="28"/>
          <w:szCs w:val="28"/>
          <w:lang w:val="en-US"/>
        </w:rPr>
        <w:t>1.21</w:t>
      </w:r>
      <w:r w:rsidR="00FD0564" w:rsidRPr="00FD0564">
        <w:rPr>
          <w:sz w:val="28"/>
          <w:szCs w:val="28"/>
          <w:lang w:val="en-US"/>
        </w:rPr>
        <w:t>6</w:t>
      </w:r>
      <w:r w:rsidR="00282D12" w:rsidRPr="00FD0564">
        <w:rPr>
          <w:sz w:val="28"/>
          <w:szCs w:val="28"/>
          <w:lang w:val="en-US"/>
        </w:rPr>
        <w:tab/>
        <w:t>RAL 300 40 45</w:t>
      </w:r>
    </w:p>
    <w:p w14:paraId="36E01961" w14:textId="24FA39DF" w:rsidR="00282D12" w:rsidRPr="00FD0564" w:rsidRDefault="00C739CC" w:rsidP="00282D12">
      <w:pPr>
        <w:suppressAutoHyphens/>
        <w:ind w:firstLine="709"/>
        <w:jc w:val="both"/>
        <w:rPr>
          <w:sz w:val="28"/>
          <w:szCs w:val="28"/>
          <w:lang w:val="en-US"/>
        </w:rPr>
      </w:pPr>
      <w:r>
        <w:rPr>
          <w:sz w:val="28"/>
          <w:szCs w:val="28"/>
          <w:lang w:val="en-US"/>
        </w:rPr>
        <w:t>5.3.</w:t>
      </w:r>
      <w:r w:rsidR="00282D12" w:rsidRPr="00FD0564">
        <w:rPr>
          <w:sz w:val="28"/>
          <w:szCs w:val="28"/>
          <w:lang w:val="en-US"/>
        </w:rPr>
        <w:t>1.21</w:t>
      </w:r>
      <w:r w:rsidR="00FD0564" w:rsidRPr="00FD0564">
        <w:rPr>
          <w:sz w:val="28"/>
          <w:szCs w:val="28"/>
          <w:lang w:val="en-US"/>
        </w:rPr>
        <w:t>7</w:t>
      </w:r>
      <w:r w:rsidR="00282D12" w:rsidRPr="00FD0564">
        <w:rPr>
          <w:sz w:val="28"/>
          <w:szCs w:val="28"/>
          <w:lang w:val="en-US"/>
        </w:rPr>
        <w:tab/>
        <w:t>RAL 300 50 40</w:t>
      </w:r>
    </w:p>
    <w:p w14:paraId="4E3A7814" w14:textId="22C2C756" w:rsidR="00282D12" w:rsidRPr="00FD0564" w:rsidRDefault="00C739CC" w:rsidP="00282D12">
      <w:pPr>
        <w:suppressAutoHyphens/>
        <w:ind w:firstLine="709"/>
        <w:jc w:val="both"/>
        <w:rPr>
          <w:sz w:val="28"/>
          <w:szCs w:val="28"/>
          <w:lang w:val="en-US"/>
        </w:rPr>
      </w:pPr>
      <w:r>
        <w:rPr>
          <w:sz w:val="28"/>
          <w:szCs w:val="28"/>
          <w:lang w:val="en-US"/>
        </w:rPr>
        <w:t>5.3.</w:t>
      </w:r>
      <w:r w:rsidR="00282D12" w:rsidRPr="00FD0564">
        <w:rPr>
          <w:sz w:val="28"/>
          <w:szCs w:val="28"/>
          <w:lang w:val="en-US"/>
        </w:rPr>
        <w:t>1.21</w:t>
      </w:r>
      <w:r w:rsidR="00FD0564" w:rsidRPr="00FD0564">
        <w:rPr>
          <w:sz w:val="28"/>
          <w:szCs w:val="28"/>
          <w:lang w:val="en-US"/>
        </w:rPr>
        <w:t>8</w:t>
      </w:r>
      <w:r w:rsidR="00282D12" w:rsidRPr="00FD0564">
        <w:rPr>
          <w:sz w:val="28"/>
          <w:szCs w:val="28"/>
          <w:lang w:val="en-US"/>
        </w:rPr>
        <w:tab/>
        <w:t>RAL 300 60 35</w:t>
      </w:r>
    </w:p>
    <w:p w14:paraId="341D68F0" w14:textId="55486B33" w:rsidR="00282D12" w:rsidRPr="00587CE8" w:rsidRDefault="00C739CC" w:rsidP="00282D12">
      <w:pPr>
        <w:suppressAutoHyphens/>
        <w:ind w:firstLine="709"/>
        <w:jc w:val="both"/>
        <w:rPr>
          <w:sz w:val="28"/>
          <w:szCs w:val="28"/>
          <w:lang w:val="en-US"/>
        </w:rPr>
      </w:pPr>
      <w:r>
        <w:rPr>
          <w:sz w:val="28"/>
          <w:szCs w:val="28"/>
          <w:lang w:val="en-US"/>
        </w:rPr>
        <w:t>5.3.</w:t>
      </w:r>
      <w:r w:rsidR="00282D12" w:rsidRPr="00FD0564">
        <w:rPr>
          <w:sz w:val="28"/>
          <w:szCs w:val="28"/>
          <w:lang w:val="en-US"/>
        </w:rPr>
        <w:t>1.2</w:t>
      </w:r>
      <w:r w:rsidR="00FD0564" w:rsidRPr="00FD0564">
        <w:rPr>
          <w:sz w:val="28"/>
          <w:szCs w:val="28"/>
          <w:lang w:val="en-US"/>
        </w:rPr>
        <w:t>19</w:t>
      </w:r>
      <w:r w:rsidR="00282D12" w:rsidRPr="00587CE8">
        <w:rPr>
          <w:sz w:val="28"/>
          <w:szCs w:val="28"/>
          <w:lang w:val="en-US"/>
        </w:rPr>
        <w:tab/>
        <w:t>RAL 300 70 25</w:t>
      </w:r>
    </w:p>
    <w:p w14:paraId="674F9893" w14:textId="3D5DF95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1.22</w:t>
      </w:r>
      <w:r w:rsidR="00FD0564" w:rsidRPr="00FD0564">
        <w:rPr>
          <w:sz w:val="28"/>
          <w:szCs w:val="28"/>
          <w:lang w:val="en-US"/>
        </w:rPr>
        <w:t>0</w:t>
      </w:r>
      <w:r w:rsidR="00282D12" w:rsidRPr="00587CE8">
        <w:rPr>
          <w:sz w:val="28"/>
          <w:szCs w:val="28"/>
          <w:lang w:val="en-US"/>
        </w:rPr>
        <w:tab/>
        <w:t>RAL 310 20 20</w:t>
      </w:r>
    </w:p>
    <w:p w14:paraId="739D33FD" w14:textId="3946D10E"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1.22</w:t>
      </w:r>
      <w:r w:rsidR="00FD0564" w:rsidRPr="00FD0564">
        <w:rPr>
          <w:sz w:val="28"/>
          <w:szCs w:val="28"/>
          <w:lang w:val="en-US"/>
        </w:rPr>
        <w:t>1</w:t>
      </w:r>
      <w:r w:rsidR="00282D12" w:rsidRPr="00587CE8">
        <w:rPr>
          <w:sz w:val="28"/>
          <w:szCs w:val="28"/>
          <w:lang w:val="en-US"/>
        </w:rPr>
        <w:tab/>
        <w:t>RAL 310 20 25</w:t>
      </w:r>
    </w:p>
    <w:p w14:paraId="70E06306" w14:textId="55AB2D3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1.22</w:t>
      </w:r>
      <w:r w:rsidR="00FD0564" w:rsidRPr="00FD0564">
        <w:rPr>
          <w:sz w:val="28"/>
          <w:szCs w:val="28"/>
          <w:lang w:val="en-US"/>
        </w:rPr>
        <w:t>2</w:t>
      </w:r>
      <w:r w:rsidR="00282D12" w:rsidRPr="00587CE8">
        <w:rPr>
          <w:sz w:val="28"/>
          <w:szCs w:val="28"/>
          <w:lang w:val="en-US"/>
        </w:rPr>
        <w:tab/>
        <w:t>RAL 310 30 40</w:t>
      </w:r>
    </w:p>
    <w:p w14:paraId="6B43CF98" w14:textId="3866433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1.22</w:t>
      </w:r>
      <w:r w:rsidR="00FD0564" w:rsidRPr="00FD0564">
        <w:rPr>
          <w:sz w:val="28"/>
          <w:szCs w:val="28"/>
          <w:lang w:val="en-US"/>
        </w:rPr>
        <w:t>3</w:t>
      </w:r>
      <w:r w:rsidR="00282D12" w:rsidRPr="00587CE8">
        <w:rPr>
          <w:sz w:val="28"/>
          <w:szCs w:val="28"/>
          <w:lang w:val="en-US"/>
        </w:rPr>
        <w:tab/>
        <w:t>RAL 310 40 40</w:t>
      </w:r>
    </w:p>
    <w:p w14:paraId="237FE225" w14:textId="364C0433"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1.22</w:t>
      </w:r>
      <w:r w:rsidR="00FD0564" w:rsidRPr="00FD0564">
        <w:rPr>
          <w:sz w:val="28"/>
          <w:szCs w:val="28"/>
          <w:lang w:val="en-US"/>
        </w:rPr>
        <w:t>4</w:t>
      </w:r>
      <w:r w:rsidR="00282D12" w:rsidRPr="00587CE8">
        <w:rPr>
          <w:sz w:val="28"/>
          <w:szCs w:val="28"/>
          <w:lang w:val="en-US"/>
        </w:rPr>
        <w:tab/>
        <w:t>RAL 310 50 40</w:t>
      </w:r>
    </w:p>
    <w:p w14:paraId="7C137CE1" w14:textId="35D5F4F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1.22</w:t>
      </w:r>
      <w:r w:rsidR="00FD0564" w:rsidRPr="00FD0564">
        <w:rPr>
          <w:sz w:val="28"/>
          <w:szCs w:val="28"/>
          <w:lang w:val="en-US"/>
        </w:rPr>
        <w:t>5</w:t>
      </w:r>
      <w:r w:rsidR="00282D12" w:rsidRPr="00587CE8">
        <w:rPr>
          <w:sz w:val="28"/>
          <w:szCs w:val="28"/>
          <w:lang w:val="en-US"/>
        </w:rPr>
        <w:tab/>
        <w:t>RAL 310 60 35</w:t>
      </w:r>
    </w:p>
    <w:p w14:paraId="12AAC2F8" w14:textId="585D3048"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1.22</w:t>
      </w:r>
      <w:r w:rsidR="00FD0564" w:rsidRPr="00FD0564">
        <w:rPr>
          <w:sz w:val="28"/>
          <w:szCs w:val="28"/>
          <w:lang w:val="en-US"/>
        </w:rPr>
        <w:t>6</w:t>
      </w:r>
      <w:r w:rsidR="00282D12" w:rsidRPr="00587CE8">
        <w:rPr>
          <w:sz w:val="28"/>
          <w:szCs w:val="28"/>
          <w:lang w:val="en-US"/>
        </w:rPr>
        <w:tab/>
        <w:t>RAL 320 20 10</w:t>
      </w:r>
    </w:p>
    <w:p w14:paraId="3C06680E" w14:textId="760B477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1.22</w:t>
      </w:r>
      <w:r w:rsidR="00FD0564" w:rsidRPr="00FD0564">
        <w:rPr>
          <w:sz w:val="28"/>
          <w:szCs w:val="28"/>
          <w:lang w:val="en-US"/>
        </w:rPr>
        <w:t>7</w:t>
      </w:r>
      <w:r w:rsidR="00282D12" w:rsidRPr="00587CE8">
        <w:rPr>
          <w:sz w:val="28"/>
          <w:szCs w:val="28"/>
          <w:lang w:val="en-US"/>
        </w:rPr>
        <w:tab/>
        <w:t>RAL 320 20 15</w:t>
      </w:r>
    </w:p>
    <w:p w14:paraId="5CD2B142" w14:textId="0F24561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1.22</w:t>
      </w:r>
      <w:r w:rsidR="00FD0564" w:rsidRPr="00FD0564">
        <w:rPr>
          <w:sz w:val="28"/>
          <w:szCs w:val="28"/>
          <w:lang w:val="en-US"/>
        </w:rPr>
        <w:t>8</w:t>
      </w:r>
      <w:r w:rsidR="00282D12" w:rsidRPr="00587CE8">
        <w:rPr>
          <w:sz w:val="28"/>
          <w:szCs w:val="28"/>
          <w:lang w:val="en-US"/>
        </w:rPr>
        <w:tab/>
        <w:t>RAL 320 40 40</w:t>
      </w:r>
    </w:p>
    <w:p w14:paraId="19E71875" w14:textId="5668A52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w:t>
      </w:r>
      <w:r w:rsidR="00FD0564" w:rsidRPr="00FD0564">
        <w:rPr>
          <w:sz w:val="28"/>
          <w:szCs w:val="28"/>
          <w:lang w:val="en-US"/>
        </w:rPr>
        <w:t>29</w:t>
      </w:r>
      <w:r w:rsidR="00282D12" w:rsidRPr="00587CE8">
        <w:rPr>
          <w:sz w:val="28"/>
          <w:szCs w:val="28"/>
          <w:lang w:val="en-US"/>
        </w:rPr>
        <w:tab/>
        <w:t>RAL 320 50 40</w:t>
      </w:r>
    </w:p>
    <w:p w14:paraId="51A1EE0F" w14:textId="6D9473A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1.23</w:t>
      </w:r>
      <w:r w:rsidR="00FD0564" w:rsidRPr="00FD0564">
        <w:rPr>
          <w:sz w:val="28"/>
          <w:szCs w:val="28"/>
          <w:lang w:val="en-US"/>
        </w:rPr>
        <w:t>0</w:t>
      </w:r>
      <w:r w:rsidR="00282D12" w:rsidRPr="00587CE8">
        <w:rPr>
          <w:sz w:val="28"/>
          <w:szCs w:val="28"/>
          <w:lang w:val="en-US"/>
        </w:rPr>
        <w:tab/>
        <w:t>RAL 320 60 35</w:t>
      </w:r>
    </w:p>
    <w:p w14:paraId="4C36A012" w14:textId="7C9C8B0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1.23</w:t>
      </w:r>
      <w:r w:rsidR="00FD0564" w:rsidRPr="00FD0564">
        <w:rPr>
          <w:sz w:val="28"/>
          <w:szCs w:val="28"/>
          <w:lang w:val="en-US"/>
        </w:rPr>
        <w:t>1</w:t>
      </w:r>
      <w:r w:rsidR="00282D12" w:rsidRPr="00587CE8">
        <w:rPr>
          <w:sz w:val="28"/>
          <w:szCs w:val="28"/>
          <w:lang w:val="en-US"/>
        </w:rPr>
        <w:tab/>
        <w:t>RAL 320 70 25</w:t>
      </w:r>
    </w:p>
    <w:p w14:paraId="66A7BE95" w14:textId="117A409C"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1.23</w:t>
      </w:r>
      <w:r w:rsidR="00FD0564" w:rsidRPr="00FD0564">
        <w:rPr>
          <w:sz w:val="28"/>
          <w:szCs w:val="28"/>
          <w:lang w:val="en-US"/>
        </w:rPr>
        <w:t>2</w:t>
      </w:r>
      <w:r w:rsidR="00282D12" w:rsidRPr="00587CE8">
        <w:rPr>
          <w:sz w:val="28"/>
          <w:szCs w:val="28"/>
          <w:lang w:val="en-US"/>
        </w:rPr>
        <w:tab/>
        <w:t>RAL 330 20 20</w:t>
      </w:r>
    </w:p>
    <w:p w14:paraId="4C47577C" w14:textId="0E4D915D"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1.23</w:t>
      </w:r>
      <w:r w:rsidR="00FD0564" w:rsidRPr="00FD0564">
        <w:rPr>
          <w:sz w:val="28"/>
          <w:szCs w:val="28"/>
          <w:lang w:val="en-US"/>
        </w:rPr>
        <w:t>3</w:t>
      </w:r>
      <w:r w:rsidR="00282D12" w:rsidRPr="00587CE8">
        <w:rPr>
          <w:sz w:val="28"/>
          <w:szCs w:val="28"/>
          <w:lang w:val="en-US"/>
        </w:rPr>
        <w:tab/>
        <w:t>RAL 330 20 25</w:t>
      </w:r>
    </w:p>
    <w:p w14:paraId="67F40577" w14:textId="1979230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1.23</w:t>
      </w:r>
      <w:r w:rsidR="00FD0564" w:rsidRPr="00FD0564">
        <w:rPr>
          <w:sz w:val="28"/>
          <w:szCs w:val="28"/>
          <w:lang w:val="en-US"/>
        </w:rPr>
        <w:t>4</w:t>
      </w:r>
      <w:r w:rsidR="00282D12" w:rsidRPr="00587CE8">
        <w:rPr>
          <w:sz w:val="28"/>
          <w:szCs w:val="28"/>
          <w:lang w:val="en-US"/>
        </w:rPr>
        <w:tab/>
        <w:t>RAL 330 30 40</w:t>
      </w:r>
    </w:p>
    <w:p w14:paraId="178282C5" w14:textId="79A1752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1.23</w:t>
      </w:r>
      <w:r w:rsidR="00FD0564" w:rsidRPr="00FD0564">
        <w:rPr>
          <w:sz w:val="28"/>
          <w:szCs w:val="28"/>
          <w:lang w:val="en-US"/>
        </w:rPr>
        <w:t>5</w:t>
      </w:r>
      <w:r w:rsidR="00282D12" w:rsidRPr="00587CE8">
        <w:rPr>
          <w:sz w:val="28"/>
          <w:szCs w:val="28"/>
          <w:lang w:val="en-US"/>
        </w:rPr>
        <w:tab/>
        <w:t>RAL 330 40 45</w:t>
      </w:r>
    </w:p>
    <w:p w14:paraId="04DF7F8F" w14:textId="6678505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1.23</w:t>
      </w:r>
      <w:r w:rsidR="00FD0564" w:rsidRPr="00FD0564">
        <w:rPr>
          <w:sz w:val="28"/>
          <w:szCs w:val="28"/>
          <w:lang w:val="en-US"/>
        </w:rPr>
        <w:t>6</w:t>
      </w:r>
      <w:r w:rsidR="00282D12" w:rsidRPr="00587CE8">
        <w:rPr>
          <w:sz w:val="28"/>
          <w:szCs w:val="28"/>
          <w:lang w:val="en-US"/>
        </w:rPr>
        <w:tab/>
        <w:t>RAL 330 50 40</w:t>
      </w:r>
    </w:p>
    <w:p w14:paraId="0D2D4913" w14:textId="748A9086"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1.23</w:t>
      </w:r>
      <w:r w:rsidR="00FD0564" w:rsidRPr="00FD0564">
        <w:rPr>
          <w:sz w:val="28"/>
          <w:szCs w:val="28"/>
          <w:lang w:val="en-US"/>
        </w:rPr>
        <w:t>7</w:t>
      </w:r>
      <w:r w:rsidR="00282D12" w:rsidRPr="00587CE8">
        <w:rPr>
          <w:sz w:val="28"/>
          <w:szCs w:val="28"/>
          <w:lang w:val="en-US"/>
        </w:rPr>
        <w:tab/>
        <w:t>RAL 330 60 40</w:t>
      </w:r>
    </w:p>
    <w:p w14:paraId="1D591341" w14:textId="19D0801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1.23</w:t>
      </w:r>
      <w:r w:rsidR="00FD0564" w:rsidRPr="00FD0564">
        <w:rPr>
          <w:sz w:val="28"/>
          <w:szCs w:val="28"/>
          <w:lang w:val="en-US"/>
        </w:rPr>
        <w:t>8</w:t>
      </w:r>
      <w:r w:rsidR="00282D12" w:rsidRPr="00587CE8">
        <w:rPr>
          <w:sz w:val="28"/>
          <w:szCs w:val="28"/>
          <w:lang w:val="en-US"/>
        </w:rPr>
        <w:tab/>
        <w:t>RAL 330 70 30</w:t>
      </w:r>
    </w:p>
    <w:p w14:paraId="7D4464AC" w14:textId="17303E9D"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w:t>
      </w:r>
      <w:r w:rsidR="00FD0564" w:rsidRPr="00FD0564">
        <w:rPr>
          <w:sz w:val="28"/>
          <w:szCs w:val="28"/>
          <w:lang w:val="en-US"/>
        </w:rPr>
        <w:t>39</w:t>
      </w:r>
      <w:r w:rsidR="00282D12" w:rsidRPr="00587CE8">
        <w:rPr>
          <w:sz w:val="28"/>
          <w:szCs w:val="28"/>
          <w:lang w:val="en-US"/>
        </w:rPr>
        <w:tab/>
        <w:t>RAL 340 20 05</w:t>
      </w:r>
    </w:p>
    <w:p w14:paraId="43D7264D" w14:textId="6F6C1227"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1.24</w:t>
      </w:r>
      <w:r w:rsidR="00FD0564" w:rsidRPr="00FD0564">
        <w:rPr>
          <w:sz w:val="28"/>
          <w:szCs w:val="28"/>
          <w:lang w:val="en-US"/>
        </w:rPr>
        <w:t>0</w:t>
      </w:r>
      <w:r w:rsidR="00282D12" w:rsidRPr="00587CE8">
        <w:rPr>
          <w:sz w:val="28"/>
          <w:szCs w:val="28"/>
          <w:lang w:val="en-US"/>
        </w:rPr>
        <w:tab/>
        <w:t>RAL 340 20 15</w:t>
      </w:r>
    </w:p>
    <w:p w14:paraId="2FE52FB7" w14:textId="6D368A24"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1.24</w:t>
      </w:r>
      <w:r w:rsidR="00FD0564" w:rsidRPr="00FD0564">
        <w:rPr>
          <w:sz w:val="28"/>
          <w:szCs w:val="28"/>
          <w:lang w:val="en-US"/>
        </w:rPr>
        <w:t>1</w:t>
      </w:r>
      <w:r w:rsidR="00282D12" w:rsidRPr="00587CE8">
        <w:rPr>
          <w:sz w:val="28"/>
          <w:szCs w:val="28"/>
          <w:lang w:val="en-US"/>
        </w:rPr>
        <w:tab/>
        <w:t>RAL 340 30 38</w:t>
      </w:r>
    </w:p>
    <w:p w14:paraId="06644DDC" w14:textId="2187B43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1.24</w:t>
      </w:r>
      <w:r w:rsidR="00FD0564" w:rsidRPr="00FD0564">
        <w:rPr>
          <w:sz w:val="28"/>
          <w:szCs w:val="28"/>
          <w:lang w:val="en-US"/>
        </w:rPr>
        <w:t>2</w:t>
      </w:r>
      <w:r w:rsidR="00282D12" w:rsidRPr="00587CE8">
        <w:rPr>
          <w:sz w:val="28"/>
          <w:szCs w:val="28"/>
          <w:lang w:val="en-US"/>
        </w:rPr>
        <w:tab/>
        <w:t>RAL 340 40 45</w:t>
      </w:r>
    </w:p>
    <w:p w14:paraId="510BA43F" w14:textId="6C6C28D5"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1.24</w:t>
      </w:r>
      <w:r w:rsidR="00FD0564" w:rsidRPr="00FD0564">
        <w:rPr>
          <w:sz w:val="28"/>
          <w:szCs w:val="28"/>
          <w:lang w:val="en-US"/>
        </w:rPr>
        <w:t>3</w:t>
      </w:r>
      <w:r w:rsidR="00282D12" w:rsidRPr="00587CE8">
        <w:rPr>
          <w:sz w:val="28"/>
          <w:szCs w:val="28"/>
          <w:lang w:val="en-US"/>
        </w:rPr>
        <w:tab/>
        <w:t>RAL 340 50 45</w:t>
      </w:r>
    </w:p>
    <w:p w14:paraId="46A8EEFC" w14:textId="76F53671"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1.24</w:t>
      </w:r>
      <w:r w:rsidR="00FD0564" w:rsidRPr="00FD0564">
        <w:rPr>
          <w:sz w:val="28"/>
          <w:szCs w:val="28"/>
          <w:lang w:val="en-US"/>
        </w:rPr>
        <w:t>4</w:t>
      </w:r>
      <w:r w:rsidR="00282D12" w:rsidRPr="00587CE8">
        <w:rPr>
          <w:sz w:val="28"/>
          <w:szCs w:val="28"/>
          <w:lang w:val="en-US"/>
        </w:rPr>
        <w:tab/>
        <w:t>RAL 340 60 40</w:t>
      </w:r>
    </w:p>
    <w:p w14:paraId="59E51B2D" w14:textId="20852066"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1.24</w:t>
      </w:r>
      <w:r w:rsidR="00FD0564" w:rsidRPr="00FD0564">
        <w:rPr>
          <w:sz w:val="28"/>
          <w:szCs w:val="28"/>
          <w:lang w:val="en-US"/>
        </w:rPr>
        <w:t>5</w:t>
      </w:r>
      <w:r w:rsidR="00282D12" w:rsidRPr="00587CE8">
        <w:rPr>
          <w:sz w:val="28"/>
          <w:szCs w:val="28"/>
          <w:lang w:val="en-US"/>
        </w:rPr>
        <w:tab/>
        <w:t>RAL 340 70 35</w:t>
      </w:r>
    </w:p>
    <w:p w14:paraId="45508130" w14:textId="4F5AE23D"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1.24</w:t>
      </w:r>
      <w:r w:rsidR="00FD0564" w:rsidRPr="00FD0564">
        <w:rPr>
          <w:sz w:val="28"/>
          <w:szCs w:val="28"/>
          <w:lang w:val="en-US"/>
        </w:rPr>
        <w:t>6</w:t>
      </w:r>
      <w:r w:rsidR="00282D12" w:rsidRPr="00587CE8">
        <w:rPr>
          <w:sz w:val="28"/>
          <w:szCs w:val="28"/>
          <w:lang w:val="en-US"/>
        </w:rPr>
        <w:tab/>
        <w:t>RAL 350 20 10</w:t>
      </w:r>
    </w:p>
    <w:p w14:paraId="3C78E13C" w14:textId="3B24677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1.24</w:t>
      </w:r>
      <w:r w:rsidR="00FD0564" w:rsidRPr="00FD0564">
        <w:rPr>
          <w:sz w:val="28"/>
          <w:szCs w:val="28"/>
          <w:lang w:val="en-US"/>
        </w:rPr>
        <w:t>7</w:t>
      </w:r>
      <w:r w:rsidR="00282D12" w:rsidRPr="00587CE8">
        <w:rPr>
          <w:sz w:val="28"/>
          <w:szCs w:val="28"/>
          <w:lang w:val="en-US"/>
        </w:rPr>
        <w:tab/>
        <w:t>RAL 350 20 20</w:t>
      </w:r>
    </w:p>
    <w:p w14:paraId="046589A0" w14:textId="383FE6EB"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1.24</w:t>
      </w:r>
      <w:r w:rsidR="00FD0564" w:rsidRPr="00FD0564">
        <w:rPr>
          <w:sz w:val="28"/>
          <w:szCs w:val="28"/>
          <w:lang w:val="en-US"/>
        </w:rPr>
        <w:t>8</w:t>
      </w:r>
      <w:r w:rsidR="00282D12" w:rsidRPr="00587CE8">
        <w:rPr>
          <w:sz w:val="28"/>
          <w:szCs w:val="28"/>
          <w:lang w:val="en-US"/>
        </w:rPr>
        <w:tab/>
        <w:t>RAL 350 30 40</w:t>
      </w:r>
    </w:p>
    <w:p w14:paraId="465D75E6" w14:textId="0EDCAE5D"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w:t>
      </w:r>
      <w:r w:rsidR="00FD0564" w:rsidRPr="00FD0564">
        <w:rPr>
          <w:sz w:val="28"/>
          <w:szCs w:val="28"/>
          <w:lang w:val="en-US"/>
        </w:rPr>
        <w:t>49</w:t>
      </w:r>
      <w:r w:rsidR="00282D12" w:rsidRPr="00587CE8">
        <w:rPr>
          <w:sz w:val="28"/>
          <w:szCs w:val="28"/>
          <w:lang w:val="en-US"/>
        </w:rPr>
        <w:tab/>
        <w:t>RAL 350 40 50</w:t>
      </w:r>
    </w:p>
    <w:p w14:paraId="0A80C9EE" w14:textId="50018469"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1.25</w:t>
      </w:r>
      <w:r w:rsidR="00FD0564" w:rsidRPr="00FD0564">
        <w:rPr>
          <w:sz w:val="28"/>
          <w:szCs w:val="28"/>
          <w:lang w:val="en-US"/>
        </w:rPr>
        <w:t>0</w:t>
      </w:r>
      <w:r w:rsidR="00282D12" w:rsidRPr="00587CE8">
        <w:rPr>
          <w:sz w:val="28"/>
          <w:szCs w:val="28"/>
          <w:lang w:val="en-US"/>
        </w:rPr>
        <w:tab/>
        <w:t>RAL 350 60 45</w:t>
      </w:r>
    </w:p>
    <w:p w14:paraId="09CF6CFB" w14:textId="1EECD37F"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1.25</w:t>
      </w:r>
      <w:r w:rsidR="00FD0564" w:rsidRPr="00FD0564">
        <w:rPr>
          <w:sz w:val="28"/>
          <w:szCs w:val="28"/>
          <w:lang w:val="en-US"/>
        </w:rPr>
        <w:t>1</w:t>
      </w:r>
      <w:r w:rsidR="00282D12" w:rsidRPr="00587CE8">
        <w:rPr>
          <w:sz w:val="28"/>
          <w:szCs w:val="28"/>
          <w:lang w:val="en-US"/>
        </w:rPr>
        <w:tab/>
        <w:t>RAL 360 20 15</w:t>
      </w:r>
    </w:p>
    <w:p w14:paraId="75949187" w14:textId="3A761811" w:rsidR="00282D12" w:rsidRPr="0040468C" w:rsidRDefault="00C739CC" w:rsidP="00282D12">
      <w:pPr>
        <w:suppressAutoHyphens/>
        <w:ind w:firstLine="709"/>
        <w:jc w:val="both"/>
        <w:rPr>
          <w:sz w:val="28"/>
          <w:szCs w:val="28"/>
          <w:lang w:val="en-US"/>
        </w:rPr>
      </w:pPr>
      <w:r>
        <w:rPr>
          <w:sz w:val="28"/>
          <w:szCs w:val="28"/>
          <w:lang w:val="en-US"/>
        </w:rPr>
        <w:t>5.3.</w:t>
      </w:r>
      <w:r w:rsidR="00282D12" w:rsidRPr="0040468C">
        <w:rPr>
          <w:sz w:val="28"/>
          <w:szCs w:val="28"/>
          <w:lang w:val="en-US"/>
        </w:rPr>
        <w:t>1.25</w:t>
      </w:r>
      <w:r w:rsidR="00FD0564" w:rsidRPr="00FD0564">
        <w:rPr>
          <w:sz w:val="28"/>
          <w:szCs w:val="28"/>
          <w:lang w:val="en-US"/>
        </w:rPr>
        <w:t>2</w:t>
      </w:r>
      <w:r w:rsidR="00282D12" w:rsidRPr="0040468C">
        <w:rPr>
          <w:sz w:val="28"/>
          <w:szCs w:val="28"/>
          <w:lang w:val="en-US"/>
        </w:rPr>
        <w:tab/>
      </w:r>
      <w:r w:rsidR="00282D12" w:rsidRPr="00587CE8">
        <w:rPr>
          <w:sz w:val="28"/>
          <w:szCs w:val="28"/>
          <w:lang w:val="en-US"/>
        </w:rPr>
        <w:t>RAL</w:t>
      </w:r>
      <w:r w:rsidR="00282D12" w:rsidRPr="0040468C">
        <w:rPr>
          <w:sz w:val="28"/>
          <w:szCs w:val="28"/>
          <w:lang w:val="en-US"/>
        </w:rPr>
        <w:t xml:space="preserve"> 360 30 05</w:t>
      </w:r>
    </w:p>
    <w:p w14:paraId="5F9FD8A9" w14:textId="366B5A70" w:rsidR="00282D12" w:rsidRPr="00560883" w:rsidRDefault="00C739CC" w:rsidP="00282D12">
      <w:pPr>
        <w:suppressAutoHyphens/>
        <w:ind w:firstLine="709"/>
        <w:jc w:val="both"/>
        <w:rPr>
          <w:sz w:val="28"/>
          <w:szCs w:val="28"/>
          <w:lang w:val="en-US"/>
        </w:rPr>
      </w:pPr>
      <w:r w:rsidRPr="00560883">
        <w:rPr>
          <w:sz w:val="28"/>
          <w:szCs w:val="28"/>
          <w:lang w:val="en-US"/>
        </w:rPr>
        <w:t>5.3.</w:t>
      </w:r>
      <w:r w:rsidR="00282D12" w:rsidRPr="00560883">
        <w:rPr>
          <w:sz w:val="28"/>
          <w:szCs w:val="28"/>
          <w:lang w:val="en-US"/>
        </w:rPr>
        <w:t>1.25</w:t>
      </w:r>
      <w:r w:rsidR="00FD0564" w:rsidRPr="00560883">
        <w:rPr>
          <w:sz w:val="28"/>
          <w:szCs w:val="28"/>
          <w:lang w:val="en-US"/>
        </w:rPr>
        <w:t>3</w:t>
      </w:r>
      <w:r w:rsidR="00282D12" w:rsidRPr="00560883">
        <w:rPr>
          <w:sz w:val="28"/>
          <w:szCs w:val="28"/>
          <w:lang w:val="en-US"/>
        </w:rPr>
        <w:tab/>
      </w:r>
      <w:r w:rsidR="00282D12" w:rsidRPr="00587CE8">
        <w:rPr>
          <w:sz w:val="28"/>
          <w:szCs w:val="28"/>
          <w:lang w:val="en-US"/>
        </w:rPr>
        <w:t>RAL</w:t>
      </w:r>
      <w:r w:rsidR="00282D12" w:rsidRPr="00560883">
        <w:rPr>
          <w:sz w:val="28"/>
          <w:szCs w:val="28"/>
          <w:lang w:val="en-US"/>
        </w:rPr>
        <w:t xml:space="preserve"> 360 30 40</w:t>
      </w:r>
    </w:p>
    <w:p w14:paraId="1247A589" w14:textId="7B146313" w:rsidR="00282D12" w:rsidRPr="00560883" w:rsidRDefault="00C739CC" w:rsidP="00282D12">
      <w:pPr>
        <w:suppressAutoHyphens/>
        <w:ind w:firstLine="709"/>
        <w:jc w:val="both"/>
        <w:rPr>
          <w:sz w:val="28"/>
          <w:szCs w:val="28"/>
          <w:lang w:val="en-US"/>
        </w:rPr>
      </w:pPr>
      <w:r w:rsidRPr="00560883">
        <w:rPr>
          <w:sz w:val="28"/>
          <w:szCs w:val="28"/>
          <w:lang w:val="en-US"/>
        </w:rPr>
        <w:t>5.3.</w:t>
      </w:r>
      <w:r w:rsidR="00282D12" w:rsidRPr="00560883">
        <w:rPr>
          <w:sz w:val="28"/>
          <w:szCs w:val="28"/>
          <w:lang w:val="en-US"/>
        </w:rPr>
        <w:t>1.25</w:t>
      </w:r>
      <w:r w:rsidR="00FD0564" w:rsidRPr="00560883">
        <w:rPr>
          <w:sz w:val="28"/>
          <w:szCs w:val="28"/>
          <w:lang w:val="en-US"/>
        </w:rPr>
        <w:t>4</w:t>
      </w:r>
      <w:r w:rsidR="00282D12" w:rsidRPr="00560883">
        <w:rPr>
          <w:sz w:val="28"/>
          <w:szCs w:val="28"/>
          <w:lang w:val="en-US"/>
        </w:rPr>
        <w:tab/>
      </w:r>
      <w:r w:rsidR="00282D12" w:rsidRPr="00587CE8">
        <w:rPr>
          <w:sz w:val="28"/>
          <w:szCs w:val="28"/>
          <w:lang w:val="en-US"/>
        </w:rPr>
        <w:t>RAL</w:t>
      </w:r>
      <w:r w:rsidR="00282D12" w:rsidRPr="00560883">
        <w:rPr>
          <w:sz w:val="28"/>
          <w:szCs w:val="28"/>
          <w:lang w:val="en-US"/>
        </w:rPr>
        <w:t xml:space="preserve"> 360 40 50</w:t>
      </w:r>
    </w:p>
    <w:p w14:paraId="61A63FF3" w14:textId="5885DD85" w:rsidR="00282D12" w:rsidRPr="00F6771A" w:rsidRDefault="00C739CC" w:rsidP="00282D12">
      <w:pPr>
        <w:suppressAutoHyphens/>
        <w:ind w:firstLine="709"/>
        <w:jc w:val="both"/>
        <w:rPr>
          <w:sz w:val="28"/>
          <w:szCs w:val="28"/>
        </w:rPr>
      </w:pPr>
      <w:r>
        <w:rPr>
          <w:sz w:val="28"/>
          <w:szCs w:val="28"/>
        </w:rPr>
        <w:t>5.3.</w:t>
      </w:r>
      <w:r w:rsidR="00282D12" w:rsidRPr="00F6771A">
        <w:rPr>
          <w:sz w:val="28"/>
          <w:szCs w:val="28"/>
        </w:rPr>
        <w:t>1.25</w:t>
      </w:r>
      <w:r w:rsidR="00FD0564" w:rsidRPr="00F6771A">
        <w:rPr>
          <w:sz w:val="28"/>
          <w:szCs w:val="28"/>
        </w:rPr>
        <w:t>5</w:t>
      </w:r>
      <w:r w:rsidR="00282D12" w:rsidRPr="00F6771A">
        <w:rPr>
          <w:sz w:val="28"/>
          <w:szCs w:val="28"/>
        </w:rPr>
        <w:tab/>
      </w:r>
      <w:r w:rsidR="00282D12" w:rsidRPr="00FD0564">
        <w:rPr>
          <w:sz w:val="28"/>
          <w:szCs w:val="28"/>
          <w:lang w:val="en-US"/>
        </w:rPr>
        <w:t>RAL</w:t>
      </w:r>
      <w:r w:rsidR="00282D12" w:rsidRPr="00F6771A">
        <w:rPr>
          <w:sz w:val="28"/>
          <w:szCs w:val="28"/>
        </w:rPr>
        <w:t xml:space="preserve"> 360 60 25</w:t>
      </w:r>
    </w:p>
    <w:p w14:paraId="41F03C8C" w14:textId="77777777" w:rsidR="00282D12" w:rsidRPr="00F6771A" w:rsidRDefault="00282D12" w:rsidP="00282D12">
      <w:pPr>
        <w:suppressAutoHyphens/>
        <w:ind w:firstLine="709"/>
        <w:jc w:val="both"/>
        <w:rPr>
          <w:sz w:val="28"/>
          <w:szCs w:val="28"/>
        </w:rPr>
      </w:pPr>
    </w:p>
    <w:p w14:paraId="6050B628" w14:textId="0B11A72A" w:rsidR="00282D12" w:rsidRPr="00587CE8" w:rsidRDefault="00C739CC" w:rsidP="00FD0564">
      <w:pPr>
        <w:suppressAutoHyphens/>
        <w:ind w:firstLine="709"/>
        <w:jc w:val="both"/>
        <w:rPr>
          <w:sz w:val="28"/>
          <w:szCs w:val="28"/>
        </w:rPr>
      </w:pPr>
      <w:r>
        <w:rPr>
          <w:sz w:val="28"/>
          <w:szCs w:val="28"/>
        </w:rPr>
        <w:t>5.3.</w:t>
      </w:r>
      <w:r w:rsidR="00282D12" w:rsidRPr="00587CE8">
        <w:rPr>
          <w:sz w:val="28"/>
          <w:szCs w:val="28"/>
        </w:rPr>
        <w:t>2 по цветовому стандарту меж</w:t>
      </w:r>
      <w:r w:rsidR="00FD0564">
        <w:rPr>
          <w:sz w:val="28"/>
          <w:szCs w:val="28"/>
        </w:rPr>
        <w:t xml:space="preserve">дународной системы RAL </w:t>
      </w:r>
      <w:proofErr w:type="spellStart"/>
      <w:r w:rsidR="00FD0564">
        <w:rPr>
          <w:sz w:val="28"/>
          <w:szCs w:val="28"/>
        </w:rPr>
        <w:t>Classic</w:t>
      </w:r>
      <w:proofErr w:type="spellEnd"/>
      <w:r w:rsidR="00FD0564">
        <w:rPr>
          <w:sz w:val="28"/>
          <w:szCs w:val="28"/>
        </w:rPr>
        <w:t>:</w:t>
      </w:r>
    </w:p>
    <w:p w14:paraId="1369092E" w14:textId="1668B1C5"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2.1</w:t>
      </w:r>
      <w:r w:rsidR="00282D12" w:rsidRPr="00587CE8">
        <w:rPr>
          <w:sz w:val="28"/>
          <w:szCs w:val="28"/>
          <w:lang w:val="en-US"/>
        </w:rPr>
        <w:tab/>
        <w:t>RAL</w:t>
      </w:r>
      <w:r w:rsidR="00282D12" w:rsidRPr="00587CE8">
        <w:rPr>
          <w:sz w:val="28"/>
          <w:szCs w:val="28"/>
          <w:lang w:val="en-US"/>
        </w:rPr>
        <w:tab/>
        <w:t xml:space="preserve">1026 </w:t>
      </w:r>
    </w:p>
    <w:p w14:paraId="3F91EBB9" w14:textId="33C3173E"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2.2</w:t>
      </w:r>
      <w:r w:rsidR="00282D12" w:rsidRPr="00587CE8">
        <w:rPr>
          <w:sz w:val="28"/>
          <w:szCs w:val="28"/>
          <w:lang w:val="en-US"/>
        </w:rPr>
        <w:tab/>
        <w:t>RAL</w:t>
      </w:r>
      <w:r w:rsidR="00282D12" w:rsidRPr="00587CE8">
        <w:rPr>
          <w:sz w:val="28"/>
          <w:szCs w:val="28"/>
          <w:lang w:val="en-US"/>
        </w:rPr>
        <w:tab/>
        <w:t xml:space="preserve">1035 </w:t>
      </w:r>
    </w:p>
    <w:p w14:paraId="5C0CF305" w14:textId="0D55EA9D"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2.3</w:t>
      </w:r>
      <w:r w:rsidR="00282D12" w:rsidRPr="00587CE8">
        <w:rPr>
          <w:sz w:val="28"/>
          <w:szCs w:val="28"/>
          <w:lang w:val="en-US"/>
        </w:rPr>
        <w:tab/>
        <w:t>RAL</w:t>
      </w:r>
      <w:r w:rsidR="00282D12" w:rsidRPr="00587CE8">
        <w:rPr>
          <w:sz w:val="28"/>
          <w:szCs w:val="28"/>
          <w:lang w:val="en-US"/>
        </w:rPr>
        <w:tab/>
        <w:t xml:space="preserve">2005 </w:t>
      </w:r>
    </w:p>
    <w:p w14:paraId="77D3E659" w14:textId="5241F49A"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2.4</w:t>
      </w:r>
      <w:r w:rsidR="00282D12" w:rsidRPr="00587CE8">
        <w:rPr>
          <w:sz w:val="28"/>
          <w:szCs w:val="28"/>
          <w:lang w:val="en-US"/>
        </w:rPr>
        <w:tab/>
        <w:t>RAL</w:t>
      </w:r>
      <w:r w:rsidR="00282D12" w:rsidRPr="00587CE8">
        <w:rPr>
          <w:sz w:val="28"/>
          <w:szCs w:val="28"/>
          <w:lang w:val="en-US"/>
        </w:rPr>
        <w:tab/>
        <w:t>3014</w:t>
      </w:r>
    </w:p>
    <w:p w14:paraId="1738D4E1" w14:textId="1DAC10B4"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2.5</w:t>
      </w:r>
      <w:r w:rsidR="00282D12" w:rsidRPr="00587CE8">
        <w:rPr>
          <w:sz w:val="28"/>
          <w:szCs w:val="28"/>
          <w:lang w:val="en-US"/>
        </w:rPr>
        <w:tab/>
        <w:t>RAL</w:t>
      </w:r>
      <w:r w:rsidR="00282D12" w:rsidRPr="00587CE8">
        <w:rPr>
          <w:sz w:val="28"/>
          <w:szCs w:val="28"/>
          <w:lang w:val="en-US"/>
        </w:rPr>
        <w:tab/>
        <w:t>3017</w:t>
      </w:r>
    </w:p>
    <w:p w14:paraId="7A4B689E" w14:textId="24830EB9"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2.6</w:t>
      </w:r>
      <w:r w:rsidR="00282D12" w:rsidRPr="00587CE8">
        <w:rPr>
          <w:sz w:val="28"/>
          <w:szCs w:val="28"/>
          <w:lang w:val="en-US"/>
        </w:rPr>
        <w:tab/>
        <w:t>RAL</w:t>
      </w:r>
      <w:r w:rsidR="00282D12" w:rsidRPr="00587CE8">
        <w:rPr>
          <w:sz w:val="28"/>
          <w:szCs w:val="28"/>
          <w:lang w:val="en-US"/>
        </w:rPr>
        <w:tab/>
        <w:t>3018</w:t>
      </w:r>
    </w:p>
    <w:p w14:paraId="39F96E09" w14:textId="57D7FCB6"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2.7</w:t>
      </w:r>
      <w:r w:rsidR="00282D12" w:rsidRPr="00587CE8">
        <w:rPr>
          <w:sz w:val="28"/>
          <w:szCs w:val="28"/>
          <w:lang w:val="en-US"/>
        </w:rPr>
        <w:tab/>
        <w:t>RAL</w:t>
      </w:r>
      <w:r w:rsidR="00282D12" w:rsidRPr="00587CE8">
        <w:rPr>
          <w:sz w:val="28"/>
          <w:szCs w:val="28"/>
          <w:lang w:val="en-US"/>
        </w:rPr>
        <w:tab/>
        <w:t xml:space="preserve">3024 </w:t>
      </w:r>
    </w:p>
    <w:p w14:paraId="30FF13D5" w14:textId="5E6A2E66"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2.8</w:t>
      </w:r>
      <w:r w:rsidR="00282D12" w:rsidRPr="00587CE8">
        <w:rPr>
          <w:sz w:val="28"/>
          <w:szCs w:val="28"/>
          <w:lang w:val="en-US"/>
        </w:rPr>
        <w:tab/>
        <w:t>RAL</w:t>
      </w:r>
      <w:r w:rsidR="00282D12" w:rsidRPr="00587CE8">
        <w:rPr>
          <w:sz w:val="28"/>
          <w:szCs w:val="28"/>
          <w:lang w:val="en-US"/>
        </w:rPr>
        <w:tab/>
        <w:t xml:space="preserve">3026 </w:t>
      </w:r>
    </w:p>
    <w:p w14:paraId="44A88D93" w14:textId="7C14B4D7" w:rsidR="00282D12" w:rsidRPr="00587CE8" w:rsidRDefault="00C739CC" w:rsidP="00282D12">
      <w:pPr>
        <w:tabs>
          <w:tab w:val="left" w:pos="1448"/>
        </w:tabs>
        <w:suppressAutoHyphens/>
        <w:ind w:firstLine="709"/>
        <w:jc w:val="both"/>
        <w:rPr>
          <w:sz w:val="28"/>
          <w:szCs w:val="28"/>
          <w:lang w:val="en-US"/>
        </w:rPr>
      </w:pPr>
      <w:r>
        <w:rPr>
          <w:sz w:val="28"/>
          <w:szCs w:val="28"/>
          <w:lang w:val="en-US"/>
        </w:rPr>
        <w:t>5.3.</w:t>
      </w:r>
      <w:r w:rsidR="00282D12" w:rsidRPr="00587CE8">
        <w:rPr>
          <w:sz w:val="28"/>
          <w:szCs w:val="28"/>
          <w:lang w:val="en-US"/>
        </w:rPr>
        <w:t>2.9</w:t>
      </w:r>
      <w:r w:rsidR="00282D12" w:rsidRPr="00587CE8">
        <w:rPr>
          <w:sz w:val="28"/>
          <w:szCs w:val="28"/>
          <w:lang w:val="en-US"/>
        </w:rPr>
        <w:tab/>
        <w:t>RAL</w:t>
      </w:r>
      <w:r w:rsidR="00282D12" w:rsidRPr="00587CE8">
        <w:rPr>
          <w:sz w:val="28"/>
          <w:szCs w:val="28"/>
          <w:lang w:val="en-US"/>
        </w:rPr>
        <w:tab/>
        <w:t>4003</w:t>
      </w:r>
    </w:p>
    <w:p w14:paraId="114C06EA" w14:textId="2E917BC3" w:rsidR="00282D12" w:rsidRPr="00587CE8" w:rsidRDefault="00C739CC" w:rsidP="00282D12">
      <w:pPr>
        <w:suppressAutoHyphens/>
        <w:ind w:firstLine="709"/>
        <w:jc w:val="both"/>
        <w:rPr>
          <w:sz w:val="28"/>
          <w:szCs w:val="28"/>
          <w:lang w:val="en-US"/>
        </w:rPr>
      </w:pPr>
      <w:r>
        <w:rPr>
          <w:sz w:val="28"/>
          <w:szCs w:val="28"/>
          <w:lang w:val="en-US"/>
        </w:rPr>
        <w:t>5.3.</w:t>
      </w:r>
      <w:r w:rsidR="00282D12" w:rsidRPr="00587CE8">
        <w:rPr>
          <w:sz w:val="28"/>
          <w:szCs w:val="28"/>
          <w:lang w:val="en-US"/>
        </w:rPr>
        <w:t>2.10</w:t>
      </w:r>
      <w:r w:rsidR="00282D12" w:rsidRPr="00587CE8">
        <w:rPr>
          <w:sz w:val="28"/>
          <w:szCs w:val="28"/>
          <w:lang w:val="en-US"/>
        </w:rPr>
        <w:tab/>
        <w:t>RAL</w:t>
      </w:r>
      <w:r w:rsidR="00282D12" w:rsidRPr="00587CE8">
        <w:rPr>
          <w:sz w:val="28"/>
          <w:szCs w:val="28"/>
          <w:lang w:val="en-US"/>
        </w:rPr>
        <w:tab/>
        <w:t>4005</w:t>
      </w:r>
    </w:p>
    <w:p w14:paraId="18F9FD94" w14:textId="74242D64" w:rsidR="00282D12" w:rsidRPr="00587CE8" w:rsidRDefault="00C739CC" w:rsidP="00282D12">
      <w:pPr>
        <w:suppressAutoHyphens/>
        <w:ind w:firstLine="709"/>
        <w:jc w:val="both"/>
        <w:rPr>
          <w:sz w:val="28"/>
          <w:szCs w:val="28"/>
        </w:rPr>
      </w:pPr>
      <w:r>
        <w:rPr>
          <w:sz w:val="28"/>
          <w:szCs w:val="28"/>
        </w:rPr>
        <w:t>5.3.</w:t>
      </w:r>
      <w:r w:rsidR="00282D12" w:rsidRPr="00587CE8">
        <w:rPr>
          <w:sz w:val="28"/>
          <w:szCs w:val="28"/>
        </w:rPr>
        <w:t>2.11</w:t>
      </w:r>
      <w:r w:rsidR="00282D12" w:rsidRPr="00587CE8">
        <w:rPr>
          <w:sz w:val="28"/>
          <w:szCs w:val="28"/>
        </w:rPr>
        <w:tab/>
        <w:t>RAL</w:t>
      </w:r>
      <w:r w:rsidR="00282D12" w:rsidRPr="00587CE8">
        <w:rPr>
          <w:sz w:val="28"/>
          <w:szCs w:val="28"/>
        </w:rPr>
        <w:tab/>
        <w:t>6018</w:t>
      </w:r>
    </w:p>
    <w:p w14:paraId="4981E24B" w14:textId="11BC11F5" w:rsidR="00282D12" w:rsidRPr="00587CE8" w:rsidRDefault="00C739CC" w:rsidP="00282D12">
      <w:pPr>
        <w:suppressAutoHyphens/>
        <w:ind w:firstLine="709"/>
        <w:jc w:val="both"/>
        <w:rPr>
          <w:sz w:val="28"/>
          <w:szCs w:val="28"/>
        </w:rPr>
      </w:pPr>
      <w:r>
        <w:rPr>
          <w:sz w:val="28"/>
          <w:szCs w:val="28"/>
        </w:rPr>
        <w:t>5.3.</w:t>
      </w:r>
      <w:r w:rsidR="00282D12" w:rsidRPr="00587CE8">
        <w:rPr>
          <w:sz w:val="28"/>
          <w:szCs w:val="28"/>
        </w:rPr>
        <w:t>2.12</w:t>
      </w:r>
      <w:r w:rsidR="00282D12" w:rsidRPr="00587CE8">
        <w:rPr>
          <w:sz w:val="28"/>
          <w:szCs w:val="28"/>
        </w:rPr>
        <w:tab/>
        <w:t>RAL</w:t>
      </w:r>
      <w:r w:rsidR="00282D12" w:rsidRPr="00587CE8">
        <w:rPr>
          <w:sz w:val="28"/>
          <w:szCs w:val="28"/>
        </w:rPr>
        <w:tab/>
        <w:t xml:space="preserve">6038 </w:t>
      </w:r>
    </w:p>
    <w:p w14:paraId="16D334AF" w14:textId="44E2C86B" w:rsidR="00282D12" w:rsidRPr="00587CE8" w:rsidRDefault="00C739CC" w:rsidP="00282D12">
      <w:pPr>
        <w:suppressAutoHyphens/>
        <w:ind w:firstLine="709"/>
        <w:jc w:val="both"/>
        <w:rPr>
          <w:sz w:val="28"/>
          <w:szCs w:val="28"/>
        </w:rPr>
      </w:pPr>
      <w:r>
        <w:rPr>
          <w:sz w:val="28"/>
          <w:szCs w:val="28"/>
        </w:rPr>
        <w:t>5.3.</w:t>
      </w:r>
      <w:r w:rsidR="00282D12" w:rsidRPr="00587CE8">
        <w:rPr>
          <w:sz w:val="28"/>
          <w:szCs w:val="28"/>
        </w:rPr>
        <w:t>2.13</w:t>
      </w:r>
      <w:r w:rsidR="00282D12" w:rsidRPr="00587CE8">
        <w:rPr>
          <w:sz w:val="28"/>
          <w:szCs w:val="28"/>
        </w:rPr>
        <w:tab/>
        <w:t>RAL</w:t>
      </w:r>
      <w:r w:rsidR="00282D12" w:rsidRPr="00587CE8">
        <w:rPr>
          <w:sz w:val="28"/>
          <w:szCs w:val="28"/>
        </w:rPr>
        <w:tab/>
        <w:t>9004</w:t>
      </w:r>
    </w:p>
    <w:p w14:paraId="3F98E475" w14:textId="78FD8464" w:rsidR="00282D12" w:rsidRPr="00587CE8" w:rsidRDefault="00C739CC" w:rsidP="00282D12">
      <w:pPr>
        <w:suppressAutoHyphens/>
        <w:ind w:firstLine="709"/>
        <w:jc w:val="both"/>
        <w:rPr>
          <w:sz w:val="28"/>
          <w:szCs w:val="28"/>
        </w:rPr>
      </w:pPr>
      <w:r>
        <w:rPr>
          <w:sz w:val="28"/>
          <w:szCs w:val="28"/>
        </w:rPr>
        <w:t>5.3.</w:t>
      </w:r>
      <w:r w:rsidR="00282D12" w:rsidRPr="00587CE8">
        <w:rPr>
          <w:sz w:val="28"/>
          <w:szCs w:val="28"/>
        </w:rPr>
        <w:t>2.14</w:t>
      </w:r>
      <w:r w:rsidR="00282D12" w:rsidRPr="00587CE8">
        <w:rPr>
          <w:sz w:val="28"/>
          <w:szCs w:val="28"/>
        </w:rPr>
        <w:tab/>
        <w:t>RAL</w:t>
      </w:r>
      <w:r w:rsidR="00282D12" w:rsidRPr="00587CE8">
        <w:rPr>
          <w:sz w:val="28"/>
          <w:szCs w:val="28"/>
        </w:rPr>
        <w:tab/>
        <w:t>9005</w:t>
      </w:r>
    </w:p>
    <w:p w14:paraId="6D7FAF39" w14:textId="1D760310" w:rsidR="00654B71" w:rsidRPr="00587CE8" w:rsidRDefault="00282D12" w:rsidP="00282D12">
      <w:pPr>
        <w:ind w:firstLine="709"/>
        <w:jc w:val="both"/>
        <w:rPr>
          <w:sz w:val="28"/>
          <w:szCs w:val="28"/>
        </w:rPr>
      </w:pPr>
      <w:r w:rsidRPr="00587CE8">
        <w:rPr>
          <w:sz w:val="28"/>
          <w:szCs w:val="28"/>
        </w:rPr>
        <w:t xml:space="preserve">При применении иных палитр не допускается использование цветовых решений аналогичных оттенкам, указанным в подпунктах </w:t>
      </w:r>
      <w:r w:rsidR="00C739CC">
        <w:rPr>
          <w:sz w:val="28"/>
          <w:szCs w:val="28"/>
        </w:rPr>
        <w:t>5.3.</w:t>
      </w:r>
      <w:r w:rsidRPr="00587CE8">
        <w:rPr>
          <w:sz w:val="28"/>
          <w:szCs w:val="28"/>
        </w:rPr>
        <w:t xml:space="preserve">1, </w:t>
      </w:r>
      <w:r w:rsidR="00C739CC">
        <w:rPr>
          <w:sz w:val="28"/>
          <w:szCs w:val="28"/>
        </w:rPr>
        <w:t>5.3.</w:t>
      </w:r>
      <w:r w:rsidRPr="00587CE8">
        <w:rPr>
          <w:sz w:val="28"/>
          <w:szCs w:val="28"/>
        </w:rPr>
        <w:t>2 настоящего пункта.».</w:t>
      </w:r>
    </w:p>
    <w:p w14:paraId="3F8B01C1" w14:textId="2549CC0F" w:rsidR="00282D12" w:rsidRPr="00587CE8" w:rsidRDefault="00587CE8" w:rsidP="00282D12">
      <w:pPr>
        <w:ind w:firstLine="709"/>
        <w:jc w:val="both"/>
        <w:rPr>
          <w:sz w:val="28"/>
          <w:szCs w:val="28"/>
        </w:rPr>
      </w:pPr>
      <w:r w:rsidRPr="00587CE8">
        <w:rPr>
          <w:sz w:val="28"/>
          <w:szCs w:val="28"/>
        </w:rPr>
        <w:t>6</w:t>
      </w:r>
      <w:r w:rsidR="00282D12" w:rsidRPr="00587CE8">
        <w:rPr>
          <w:sz w:val="28"/>
          <w:szCs w:val="28"/>
        </w:rPr>
        <w:t xml:space="preserve">.1. При отделке фасадов объектов капитального строительства, за исключением объектов, указанных в подпункте </w:t>
      </w:r>
      <w:r w:rsidRPr="00587CE8">
        <w:rPr>
          <w:sz w:val="28"/>
          <w:szCs w:val="28"/>
        </w:rPr>
        <w:t>6</w:t>
      </w:r>
      <w:r w:rsidR="00282D12" w:rsidRPr="00587CE8">
        <w:rPr>
          <w:sz w:val="28"/>
          <w:szCs w:val="28"/>
        </w:rPr>
        <w:t>.2 настоящего пункта, не допускается использование:</w:t>
      </w:r>
    </w:p>
    <w:p w14:paraId="52CF10E5" w14:textId="77777777" w:rsidR="00282D12" w:rsidRPr="00587CE8" w:rsidRDefault="00282D12" w:rsidP="00282D12">
      <w:pPr>
        <w:ind w:firstLine="709"/>
        <w:jc w:val="both"/>
        <w:rPr>
          <w:sz w:val="28"/>
          <w:szCs w:val="28"/>
        </w:rPr>
      </w:pPr>
      <w:proofErr w:type="spellStart"/>
      <w:r w:rsidRPr="00587CE8">
        <w:rPr>
          <w:sz w:val="28"/>
          <w:szCs w:val="28"/>
        </w:rPr>
        <w:t>сайдинга</w:t>
      </w:r>
      <w:proofErr w:type="spellEnd"/>
      <w:r w:rsidRPr="00587CE8">
        <w:rPr>
          <w:sz w:val="28"/>
          <w:szCs w:val="28"/>
        </w:rPr>
        <w:t>,</w:t>
      </w:r>
    </w:p>
    <w:p w14:paraId="6CC7FB7A" w14:textId="77777777" w:rsidR="00282D12" w:rsidRPr="00587CE8" w:rsidRDefault="00282D12" w:rsidP="00282D12">
      <w:pPr>
        <w:ind w:firstLine="709"/>
        <w:jc w:val="both"/>
        <w:rPr>
          <w:sz w:val="28"/>
          <w:szCs w:val="28"/>
        </w:rPr>
      </w:pPr>
      <w:r w:rsidRPr="00587CE8">
        <w:rPr>
          <w:sz w:val="28"/>
          <w:szCs w:val="28"/>
        </w:rPr>
        <w:t xml:space="preserve">металлических или пластиковых панелей, имитирующих деревянную обшивку (не распространяется на композитные алюминиевые панели с текстурой дерева, </w:t>
      </w:r>
      <w:proofErr w:type="spellStart"/>
      <w:r w:rsidRPr="00587CE8">
        <w:rPr>
          <w:sz w:val="28"/>
          <w:szCs w:val="28"/>
        </w:rPr>
        <w:t>фальцевые</w:t>
      </w:r>
      <w:proofErr w:type="spellEnd"/>
      <w:r w:rsidRPr="00587CE8">
        <w:rPr>
          <w:sz w:val="28"/>
          <w:szCs w:val="28"/>
        </w:rPr>
        <w:t xml:space="preserve"> металлические панели), </w:t>
      </w:r>
    </w:p>
    <w:p w14:paraId="4F0772CD" w14:textId="77777777" w:rsidR="00282D12" w:rsidRPr="00587CE8" w:rsidRDefault="00282D12" w:rsidP="00282D12">
      <w:pPr>
        <w:ind w:firstLine="709"/>
        <w:jc w:val="both"/>
        <w:rPr>
          <w:sz w:val="28"/>
          <w:szCs w:val="28"/>
        </w:rPr>
      </w:pPr>
      <w:r w:rsidRPr="00587CE8">
        <w:rPr>
          <w:sz w:val="28"/>
          <w:szCs w:val="28"/>
        </w:rPr>
        <w:t xml:space="preserve">асбестоцементных листов, </w:t>
      </w:r>
    </w:p>
    <w:p w14:paraId="6BCC097F" w14:textId="77777777" w:rsidR="00282D12" w:rsidRPr="00587CE8" w:rsidRDefault="00282D12" w:rsidP="00282D12">
      <w:pPr>
        <w:ind w:firstLine="709"/>
        <w:jc w:val="both"/>
        <w:rPr>
          <w:sz w:val="28"/>
          <w:szCs w:val="28"/>
        </w:rPr>
      </w:pPr>
      <w:r w:rsidRPr="00587CE8">
        <w:rPr>
          <w:sz w:val="28"/>
          <w:szCs w:val="28"/>
        </w:rPr>
        <w:t xml:space="preserve">сэндвич-панелей (за исключением сэндвич-панелей поэлементной сборки с финишным слоем из </w:t>
      </w:r>
      <w:proofErr w:type="spellStart"/>
      <w:r w:rsidRPr="00587CE8">
        <w:rPr>
          <w:sz w:val="28"/>
          <w:szCs w:val="28"/>
        </w:rPr>
        <w:t>металлокассет</w:t>
      </w:r>
      <w:proofErr w:type="spellEnd"/>
      <w:r w:rsidRPr="00587CE8">
        <w:rPr>
          <w:sz w:val="28"/>
          <w:szCs w:val="28"/>
        </w:rPr>
        <w:t xml:space="preserve">), </w:t>
      </w:r>
    </w:p>
    <w:p w14:paraId="0D9543FA" w14:textId="77777777" w:rsidR="00282D12" w:rsidRPr="00587CE8" w:rsidRDefault="00282D12" w:rsidP="00282D12">
      <w:pPr>
        <w:ind w:firstLine="709"/>
        <w:jc w:val="both"/>
        <w:rPr>
          <w:sz w:val="28"/>
          <w:szCs w:val="28"/>
        </w:rPr>
      </w:pPr>
      <w:r w:rsidRPr="00587CE8">
        <w:rPr>
          <w:sz w:val="28"/>
          <w:szCs w:val="28"/>
        </w:rPr>
        <w:t>бетонных панелей (не распространяется на полимербетонные, стекло-</w:t>
      </w:r>
      <w:proofErr w:type="spellStart"/>
      <w:r w:rsidRPr="00587CE8">
        <w:rPr>
          <w:sz w:val="28"/>
          <w:szCs w:val="28"/>
        </w:rPr>
        <w:t>фибро</w:t>
      </w:r>
      <w:proofErr w:type="spellEnd"/>
      <w:r w:rsidRPr="00587CE8">
        <w:rPr>
          <w:sz w:val="28"/>
          <w:szCs w:val="28"/>
        </w:rPr>
        <w:t xml:space="preserve">-бетонные декоративные фасадные панели), </w:t>
      </w:r>
    </w:p>
    <w:p w14:paraId="325D8498" w14:textId="77777777" w:rsidR="00282D12" w:rsidRPr="00587CE8" w:rsidRDefault="00282D12" w:rsidP="00282D12">
      <w:pPr>
        <w:ind w:firstLine="709"/>
        <w:jc w:val="both"/>
        <w:rPr>
          <w:sz w:val="28"/>
          <w:szCs w:val="28"/>
        </w:rPr>
      </w:pPr>
      <w:r w:rsidRPr="00587CE8">
        <w:rPr>
          <w:sz w:val="28"/>
          <w:szCs w:val="28"/>
        </w:rPr>
        <w:t xml:space="preserve">сотовых поликарбонатов, </w:t>
      </w:r>
    </w:p>
    <w:p w14:paraId="48B48C97" w14:textId="77777777" w:rsidR="00282D12" w:rsidRPr="00587CE8" w:rsidRDefault="00282D12" w:rsidP="00282D12">
      <w:pPr>
        <w:ind w:firstLine="709"/>
        <w:jc w:val="both"/>
        <w:rPr>
          <w:sz w:val="28"/>
          <w:szCs w:val="28"/>
        </w:rPr>
      </w:pPr>
      <w:r w:rsidRPr="00587CE8">
        <w:rPr>
          <w:sz w:val="28"/>
          <w:szCs w:val="28"/>
        </w:rPr>
        <w:t xml:space="preserve">баннерной и иной ткани, самоклеящейся пленки, </w:t>
      </w:r>
    </w:p>
    <w:p w14:paraId="518260BC" w14:textId="77777777" w:rsidR="00282D12" w:rsidRPr="00587CE8" w:rsidRDefault="00282D12" w:rsidP="00282D12">
      <w:pPr>
        <w:ind w:firstLine="709"/>
        <w:jc w:val="both"/>
        <w:rPr>
          <w:sz w:val="28"/>
          <w:szCs w:val="28"/>
        </w:rPr>
      </w:pPr>
      <w:r w:rsidRPr="00587CE8">
        <w:rPr>
          <w:sz w:val="28"/>
          <w:szCs w:val="28"/>
        </w:rPr>
        <w:t xml:space="preserve">штукатурки без армирования, </w:t>
      </w:r>
    </w:p>
    <w:p w14:paraId="11C5EB02" w14:textId="77777777" w:rsidR="00282D12" w:rsidRPr="00587CE8" w:rsidRDefault="00282D12" w:rsidP="00282D12">
      <w:pPr>
        <w:ind w:firstLine="709"/>
        <w:jc w:val="both"/>
        <w:rPr>
          <w:sz w:val="28"/>
          <w:szCs w:val="28"/>
        </w:rPr>
      </w:pPr>
      <w:r w:rsidRPr="00587CE8">
        <w:rPr>
          <w:sz w:val="28"/>
          <w:szCs w:val="28"/>
        </w:rPr>
        <w:t xml:space="preserve">профилированного металлического листа, </w:t>
      </w:r>
      <w:proofErr w:type="spellStart"/>
      <w:r w:rsidRPr="00587CE8">
        <w:rPr>
          <w:sz w:val="28"/>
          <w:szCs w:val="28"/>
        </w:rPr>
        <w:t>профнастила</w:t>
      </w:r>
      <w:proofErr w:type="spellEnd"/>
      <w:r w:rsidRPr="00587CE8">
        <w:rPr>
          <w:sz w:val="28"/>
          <w:szCs w:val="28"/>
        </w:rPr>
        <w:t>.</w:t>
      </w:r>
    </w:p>
    <w:p w14:paraId="70D575FA" w14:textId="046E93F4" w:rsidR="00282D12" w:rsidRPr="00587CE8" w:rsidRDefault="00587CE8" w:rsidP="00A9262C">
      <w:pPr>
        <w:suppressAutoHyphens/>
        <w:ind w:firstLine="709"/>
        <w:jc w:val="both"/>
        <w:rPr>
          <w:sz w:val="28"/>
          <w:szCs w:val="28"/>
        </w:rPr>
      </w:pPr>
      <w:r w:rsidRPr="00587CE8">
        <w:rPr>
          <w:sz w:val="28"/>
          <w:szCs w:val="28"/>
        </w:rPr>
        <w:t>6</w:t>
      </w:r>
      <w:r w:rsidR="00282D12" w:rsidRPr="00587CE8">
        <w:rPr>
          <w:sz w:val="28"/>
          <w:szCs w:val="28"/>
        </w:rPr>
        <w:t xml:space="preserve">.2. При отделке фасадов </w:t>
      </w:r>
      <w:r w:rsidR="00A9262C" w:rsidRPr="00587CE8">
        <w:rPr>
          <w:sz w:val="28"/>
          <w:szCs w:val="28"/>
        </w:rPr>
        <w:t xml:space="preserve">промышленных, коммунально-складских, иных </w:t>
      </w:r>
      <w:r w:rsidR="00A9262C" w:rsidRPr="00040EB1">
        <w:rPr>
          <w:sz w:val="28"/>
          <w:szCs w:val="28"/>
        </w:rPr>
        <w:t>производственных объектов</w:t>
      </w:r>
      <w:r w:rsidR="00A9262C">
        <w:rPr>
          <w:sz w:val="28"/>
          <w:szCs w:val="28"/>
        </w:rPr>
        <w:t>,</w:t>
      </w:r>
      <w:r w:rsidR="00A9262C" w:rsidRPr="00040EB1">
        <w:rPr>
          <w:sz w:val="28"/>
          <w:szCs w:val="28"/>
        </w:rPr>
        <w:t xml:space="preserve"> </w:t>
      </w:r>
      <w:r w:rsidR="00A9262C">
        <w:rPr>
          <w:sz w:val="28"/>
          <w:szCs w:val="28"/>
        </w:rPr>
        <w:t>размещаемых</w:t>
      </w:r>
      <w:r w:rsidR="00A9262C" w:rsidRPr="00040EB1">
        <w:rPr>
          <w:sz w:val="28"/>
          <w:szCs w:val="28"/>
        </w:rPr>
        <w:t xml:space="preserve"> в целях реализации приоритетных инвестиционных проектов</w:t>
      </w:r>
      <w:r w:rsidR="00A9262C">
        <w:rPr>
          <w:sz w:val="28"/>
          <w:szCs w:val="28"/>
        </w:rPr>
        <w:t xml:space="preserve"> и (или) на территориях индустриальных парков</w:t>
      </w:r>
      <w:r w:rsidR="00282D12" w:rsidRPr="00587CE8">
        <w:rPr>
          <w:sz w:val="28"/>
          <w:szCs w:val="28"/>
        </w:rPr>
        <w:t xml:space="preserve">, не допускается использование: </w:t>
      </w:r>
    </w:p>
    <w:p w14:paraId="481BF83F" w14:textId="77777777" w:rsidR="00282D12" w:rsidRPr="00587CE8" w:rsidRDefault="00282D12" w:rsidP="00282D12">
      <w:pPr>
        <w:suppressAutoHyphens/>
        <w:ind w:firstLine="709"/>
        <w:jc w:val="both"/>
        <w:rPr>
          <w:sz w:val="28"/>
          <w:szCs w:val="28"/>
        </w:rPr>
      </w:pPr>
      <w:r w:rsidRPr="00587CE8">
        <w:rPr>
          <w:sz w:val="28"/>
          <w:szCs w:val="28"/>
        </w:rPr>
        <w:t xml:space="preserve">винилового </w:t>
      </w:r>
      <w:proofErr w:type="spellStart"/>
      <w:r w:rsidRPr="00587CE8">
        <w:rPr>
          <w:sz w:val="28"/>
          <w:szCs w:val="28"/>
        </w:rPr>
        <w:t>сайдинга</w:t>
      </w:r>
      <w:proofErr w:type="spellEnd"/>
      <w:r w:rsidRPr="00587CE8">
        <w:rPr>
          <w:sz w:val="28"/>
          <w:szCs w:val="28"/>
        </w:rPr>
        <w:t>,</w:t>
      </w:r>
    </w:p>
    <w:p w14:paraId="740F6F9C" w14:textId="77777777" w:rsidR="00282D12" w:rsidRPr="00587CE8" w:rsidRDefault="00282D12" w:rsidP="00282D12">
      <w:pPr>
        <w:suppressAutoHyphens/>
        <w:ind w:firstLine="709"/>
        <w:jc w:val="both"/>
        <w:rPr>
          <w:sz w:val="28"/>
          <w:szCs w:val="28"/>
        </w:rPr>
      </w:pPr>
      <w:r w:rsidRPr="00587CE8">
        <w:rPr>
          <w:sz w:val="28"/>
          <w:szCs w:val="28"/>
        </w:rPr>
        <w:t xml:space="preserve">пластиковых панелей, имитирующих деревянную обшивку, </w:t>
      </w:r>
    </w:p>
    <w:p w14:paraId="0F39B500" w14:textId="77777777" w:rsidR="00282D12" w:rsidRPr="00587CE8" w:rsidRDefault="00282D12" w:rsidP="00282D12">
      <w:pPr>
        <w:suppressAutoHyphens/>
        <w:ind w:firstLine="709"/>
        <w:jc w:val="both"/>
        <w:rPr>
          <w:sz w:val="28"/>
          <w:szCs w:val="28"/>
        </w:rPr>
      </w:pPr>
      <w:r w:rsidRPr="00587CE8">
        <w:rPr>
          <w:sz w:val="28"/>
          <w:szCs w:val="28"/>
        </w:rPr>
        <w:t xml:space="preserve">асбестоцементных листов, </w:t>
      </w:r>
    </w:p>
    <w:p w14:paraId="33E18842" w14:textId="77777777" w:rsidR="00282D12" w:rsidRPr="00587CE8" w:rsidRDefault="00282D12" w:rsidP="00282D12">
      <w:pPr>
        <w:suppressAutoHyphens/>
        <w:ind w:firstLine="709"/>
        <w:jc w:val="both"/>
        <w:rPr>
          <w:sz w:val="28"/>
          <w:szCs w:val="28"/>
        </w:rPr>
      </w:pPr>
      <w:r w:rsidRPr="00587CE8">
        <w:rPr>
          <w:sz w:val="28"/>
          <w:szCs w:val="28"/>
        </w:rPr>
        <w:t>сотовых поликарбонатов,</w:t>
      </w:r>
    </w:p>
    <w:p w14:paraId="6E351BD9" w14:textId="77777777" w:rsidR="00282D12" w:rsidRPr="00587CE8" w:rsidRDefault="00282D12" w:rsidP="00282D12">
      <w:pPr>
        <w:suppressAutoHyphens/>
        <w:ind w:firstLine="709"/>
        <w:jc w:val="both"/>
        <w:rPr>
          <w:sz w:val="28"/>
          <w:szCs w:val="28"/>
        </w:rPr>
      </w:pPr>
      <w:r w:rsidRPr="00587CE8">
        <w:rPr>
          <w:sz w:val="28"/>
          <w:szCs w:val="28"/>
        </w:rPr>
        <w:t xml:space="preserve">баннерной и иной ткани, самоклеящейся пленки, </w:t>
      </w:r>
    </w:p>
    <w:p w14:paraId="067A45CD" w14:textId="77777777" w:rsidR="00282D12" w:rsidRPr="00587CE8" w:rsidRDefault="00282D12" w:rsidP="00282D12">
      <w:pPr>
        <w:suppressAutoHyphens/>
        <w:ind w:firstLine="709"/>
        <w:jc w:val="both"/>
        <w:rPr>
          <w:sz w:val="28"/>
          <w:szCs w:val="28"/>
        </w:rPr>
      </w:pPr>
      <w:r w:rsidRPr="00587CE8">
        <w:rPr>
          <w:sz w:val="28"/>
          <w:szCs w:val="28"/>
        </w:rPr>
        <w:t>штукатурки без армирования.</w:t>
      </w:r>
    </w:p>
    <w:p w14:paraId="1BD48797" w14:textId="4DFB7252" w:rsidR="00282D12" w:rsidRPr="00587CE8" w:rsidRDefault="00587CE8" w:rsidP="00AD1A11">
      <w:pPr>
        <w:suppressAutoHyphens/>
        <w:ind w:firstLine="851"/>
        <w:jc w:val="both"/>
        <w:rPr>
          <w:sz w:val="28"/>
          <w:szCs w:val="28"/>
        </w:rPr>
      </w:pPr>
      <w:r w:rsidRPr="00587CE8">
        <w:rPr>
          <w:sz w:val="28"/>
          <w:szCs w:val="28"/>
        </w:rPr>
        <w:t>6</w:t>
      </w:r>
      <w:r w:rsidR="00282D12" w:rsidRPr="00587CE8">
        <w:rPr>
          <w:sz w:val="28"/>
          <w:szCs w:val="28"/>
        </w:rPr>
        <w:t xml:space="preserve">.3. Не допускается использование цветного стекла, не соответствующего цветовому решению объекта капитального строительства в целом, искажающего восприятие облика объекта, окружающего пространства, включающего объекты благоустройства. </w:t>
      </w:r>
    </w:p>
    <w:p w14:paraId="43627596" w14:textId="77777777" w:rsidR="00282D12" w:rsidRPr="00587CE8" w:rsidRDefault="00282D12" w:rsidP="00AD1A11">
      <w:pPr>
        <w:ind w:firstLine="851"/>
        <w:jc w:val="both"/>
        <w:rPr>
          <w:sz w:val="28"/>
          <w:szCs w:val="28"/>
        </w:rPr>
      </w:pPr>
      <w:r w:rsidRPr="00587CE8">
        <w:rPr>
          <w:sz w:val="28"/>
          <w:szCs w:val="28"/>
        </w:rPr>
        <w:t xml:space="preserve">Не допускается смена цвета или фактуры материала по горизонтали или вертикали на одной плоскости фасада капитального строительства без устройства чередования заглубленных или выступающих частей - раскреповки или изменения угла наклона плоскости. Допускается замена раскреповки колоннами, лопатками, пилястрами, пилонами. </w:t>
      </w:r>
    </w:p>
    <w:p w14:paraId="3345CB24" w14:textId="77777777" w:rsidR="00282D12" w:rsidRPr="00587CE8" w:rsidRDefault="00282D12" w:rsidP="00AD1A11">
      <w:pPr>
        <w:ind w:firstLine="851"/>
        <w:jc w:val="both"/>
        <w:rPr>
          <w:sz w:val="28"/>
          <w:szCs w:val="28"/>
        </w:rPr>
      </w:pPr>
      <w:r w:rsidRPr="00587CE8">
        <w:rPr>
          <w:sz w:val="28"/>
          <w:szCs w:val="28"/>
        </w:rPr>
        <w:t>Не допускается использование в покрытии скатной кровли в случае, если ее уклон больше 25 %, шифера, профилированного металлического листа (</w:t>
      </w:r>
      <w:proofErr w:type="spellStart"/>
      <w:r w:rsidRPr="00587CE8">
        <w:rPr>
          <w:sz w:val="28"/>
          <w:szCs w:val="28"/>
        </w:rPr>
        <w:t>профнастила</w:t>
      </w:r>
      <w:proofErr w:type="spellEnd"/>
      <w:r w:rsidRPr="00587CE8">
        <w:rPr>
          <w:sz w:val="28"/>
          <w:szCs w:val="28"/>
        </w:rPr>
        <w:t xml:space="preserve">), за исключением объектов капитального строительства, расположенных на территориях промышленных предприятий и в зонах, предназначенных для производственно-коммунального использования. </w:t>
      </w:r>
    </w:p>
    <w:p w14:paraId="178F0124" w14:textId="77777777" w:rsidR="00282D12" w:rsidRPr="00587CE8" w:rsidRDefault="00282D12" w:rsidP="00AD1A11">
      <w:pPr>
        <w:ind w:firstLine="851"/>
        <w:jc w:val="both"/>
        <w:rPr>
          <w:sz w:val="28"/>
          <w:szCs w:val="28"/>
        </w:rPr>
      </w:pPr>
      <w:r w:rsidRPr="00587CE8">
        <w:rPr>
          <w:sz w:val="28"/>
          <w:szCs w:val="28"/>
        </w:rPr>
        <w:t xml:space="preserve">Не допускается использование сотового поликарбоната (за исключением монолитного поликарбоната) в конструкции и облицовке козырьков входных групп и приямков. </w:t>
      </w:r>
    </w:p>
    <w:p w14:paraId="642B8C7B" w14:textId="77777777" w:rsidR="00282D12" w:rsidRPr="00587CE8" w:rsidRDefault="00282D12" w:rsidP="00AD1A11">
      <w:pPr>
        <w:ind w:firstLine="851"/>
        <w:jc w:val="both"/>
        <w:rPr>
          <w:sz w:val="28"/>
          <w:szCs w:val="28"/>
        </w:rPr>
      </w:pPr>
      <w:r w:rsidRPr="00587CE8">
        <w:rPr>
          <w:sz w:val="28"/>
          <w:szCs w:val="28"/>
        </w:rPr>
        <w:t xml:space="preserve">При применении декоративной штукатурки в отделке фасада объектов капитального строительства в части первого этажа необходимо предусматривать цоколь высотой не менее 50 см. При отделке цоколя крепление плитных и листовых материалов, декоративных облицовочных панелей, кассет должно осуществляться методом скрытого монтажа. </w:t>
      </w:r>
    </w:p>
    <w:p w14:paraId="75B932AE" w14:textId="77777777" w:rsidR="00282D12" w:rsidRPr="00FD0564" w:rsidRDefault="00282D12" w:rsidP="00AD1A11">
      <w:pPr>
        <w:tabs>
          <w:tab w:val="left" w:pos="142"/>
        </w:tabs>
        <w:ind w:firstLine="851"/>
        <w:jc w:val="both"/>
        <w:rPr>
          <w:sz w:val="28"/>
          <w:szCs w:val="28"/>
        </w:rPr>
      </w:pPr>
      <w:r w:rsidRPr="00587CE8">
        <w:rPr>
          <w:sz w:val="28"/>
          <w:szCs w:val="28"/>
        </w:rPr>
        <w:t xml:space="preserve">Не допускается использование любых видов штукатурки в отделке цоколя на </w:t>
      </w:r>
      <w:r w:rsidRPr="00FD0564">
        <w:rPr>
          <w:sz w:val="28"/>
          <w:szCs w:val="28"/>
        </w:rPr>
        <w:t>фасадах объектов капитального строительства.</w:t>
      </w:r>
    </w:p>
    <w:p w14:paraId="5CDA41E8" w14:textId="0525D47A" w:rsidR="00282D12" w:rsidRPr="00FD0564" w:rsidRDefault="00587CE8" w:rsidP="00AD1A11">
      <w:pPr>
        <w:tabs>
          <w:tab w:val="left" w:pos="142"/>
        </w:tabs>
        <w:ind w:firstLine="851"/>
        <w:jc w:val="both"/>
        <w:rPr>
          <w:sz w:val="28"/>
          <w:szCs w:val="28"/>
        </w:rPr>
      </w:pPr>
      <w:r w:rsidRPr="00FD0564">
        <w:rPr>
          <w:sz w:val="28"/>
          <w:szCs w:val="28"/>
        </w:rPr>
        <w:t>6</w:t>
      </w:r>
      <w:r w:rsidR="00282D12" w:rsidRPr="00FD0564">
        <w:rPr>
          <w:sz w:val="28"/>
          <w:szCs w:val="28"/>
        </w:rPr>
        <w:t>.4. При наличии ограничений, установленных в соответствии с законодательством об объектах культурного наследия, требования настоящей статьи применяются в части, не противоречащей установленным ограничениям.</w:t>
      </w:r>
    </w:p>
    <w:p w14:paraId="1755111B" w14:textId="762064D6" w:rsidR="00FD0564" w:rsidRPr="00FD0564" w:rsidRDefault="00FD0564" w:rsidP="00AD1A11">
      <w:pPr>
        <w:tabs>
          <w:tab w:val="left" w:pos="142"/>
        </w:tabs>
        <w:suppressAutoHyphens/>
        <w:ind w:firstLine="851"/>
        <w:jc w:val="both"/>
        <w:rPr>
          <w:sz w:val="28"/>
          <w:szCs w:val="28"/>
        </w:rPr>
      </w:pPr>
      <w:r w:rsidRPr="00FD0564">
        <w:rPr>
          <w:sz w:val="28"/>
          <w:szCs w:val="28"/>
        </w:rPr>
        <w:t>7. Требования к размещению технического и инженерного оборудования на фасадах и кровлях объектов капитального строительства.</w:t>
      </w:r>
    </w:p>
    <w:p w14:paraId="63C8B25B" w14:textId="6F10C628" w:rsidR="00282D12" w:rsidRPr="00FD0564" w:rsidRDefault="00587CE8" w:rsidP="00AD1A11">
      <w:pPr>
        <w:tabs>
          <w:tab w:val="left" w:pos="142"/>
        </w:tabs>
        <w:ind w:firstLine="851"/>
        <w:jc w:val="both"/>
        <w:rPr>
          <w:sz w:val="28"/>
          <w:szCs w:val="28"/>
        </w:rPr>
      </w:pPr>
      <w:r w:rsidRPr="00FD0564">
        <w:rPr>
          <w:sz w:val="28"/>
          <w:szCs w:val="28"/>
        </w:rPr>
        <w:t>7</w:t>
      </w:r>
      <w:r w:rsidR="00282D12" w:rsidRPr="00FD0564">
        <w:rPr>
          <w:sz w:val="28"/>
          <w:szCs w:val="28"/>
        </w:rPr>
        <w:t>.1. Техническое и инженерное оборудование объектов капитального строительства включает в себя системы газоснабжения, освещения, связи, телекоммуникации, видеонаблюдения, кондиционирования и вентиляции воздуха и подводящие к ним сети.</w:t>
      </w:r>
    </w:p>
    <w:p w14:paraId="256F3BA8" w14:textId="125942D7" w:rsidR="00282D12" w:rsidRPr="00FD0564" w:rsidRDefault="00587CE8" w:rsidP="00AD1A11">
      <w:pPr>
        <w:tabs>
          <w:tab w:val="left" w:pos="142"/>
        </w:tabs>
        <w:ind w:firstLine="851"/>
        <w:jc w:val="both"/>
        <w:rPr>
          <w:sz w:val="28"/>
          <w:szCs w:val="28"/>
        </w:rPr>
      </w:pPr>
      <w:r w:rsidRPr="00FD0564">
        <w:rPr>
          <w:sz w:val="28"/>
          <w:szCs w:val="28"/>
        </w:rPr>
        <w:t>7</w:t>
      </w:r>
      <w:r w:rsidR="00282D12" w:rsidRPr="00FD0564">
        <w:rPr>
          <w:sz w:val="28"/>
          <w:szCs w:val="28"/>
        </w:rPr>
        <w:t xml:space="preserve">.2 Техническое и инженерное оборудование должно располагаться с учетом системы композиционных осей фасадов объектов капитального строительства и иметь комплексный характер. Габариты, форма, цветовое решение технического и инженерного оборудования и маскирующих ограждений (решеток, экранов, креплений), в которых оно размещается, не должны ухудшать визуальные характеристики объектов капитального строительства. </w:t>
      </w:r>
    </w:p>
    <w:p w14:paraId="1F9C792D" w14:textId="77777777" w:rsidR="00282D12" w:rsidRPr="00587CE8" w:rsidRDefault="00282D12" w:rsidP="00AD1A11">
      <w:pPr>
        <w:ind w:firstLine="851"/>
        <w:jc w:val="both"/>
        <w:rPr>
          <w:sz w:val="28"/>
          <w:szCs w:val="28"/>
        </w:rPr>
      </w:pPr>
      <w:r w:rsidRPr="00FD0564">
        <w:rPr>
          <w:sz w:val="28"/>
          <w:szCs w:val="28"/>
        </w:rPr>
        <w:t>Не допускается размещать техническое и инженерное оборудование, выступающее от плоскости фасадов более чем на 20 см, на высоте менее 2,5 м от уровня земли, за исключением</w:t>
      </w:r>
      <w:r w:rsidRPr="00587CE8">
        <w:rPr>
          <w:sz w:val="28"/>
          <w:szCs w:val="28"/>
        </w:rPr>
        <w:t xml:space="preserve"> наружных блоков систем кондиционирования, размещенных под лестницей входной группы с использованием маскирующих ограждений (решеток, экранов). </w:t>
      </w:r>
    </w:p>
    <w:p w14:paraId="47C47BF7" w14:textId="1892BB11" w:rsidR="00AD1A11" w:rsidRPr="00AD1A11" w:rsidRDefault="00587CE8" w:rsidP="00AD1A11">
      <w:pPr>
        <w:ind w:firstLine="851"/>
        <w:jc w:val="both"/>
        <w:rPr>
          <w:sz w:val="28"/>
          <w:szCs w:val="28"/>
        </w:rPr>
      </w:pPr>
      <w:r w:rsidRPr="00587CE8">
        <w:rPr>
          <w:sz w:val="28"/>
          <w:szCs w:val="28"/>
        </w:rPr>
        <w:t>7</w:t>
      </w:r>
      <w:r w:rsidR="00282D12" w:rsidRPr="00587CE8">
        <w:rPr>
          <w:sz w:val="28"/>
          <w:szCs w:val="28"/>
        </w:rPr>
        <w:t xml:space="preserve">.3. Размещение на фасадах объектов капитального строительства наружных блоков </w:t>
      </w:r>
      <w:r w:rsidR="00282D12" w:rsidRPr="00AD1A11">
        <w:rPr>
          <w:sz w:val="28"/>
          <w:szCs w:val="28"/>
        </w:rPr>
        <w:t xml:space="preserve">систем кондиционирования и вентиляции допускается осуществлять: </w:t>
      </w:r>
    </w:p>
    <w:p w14:paraId="7482A3AE" w14:textId="0C08C6EF" w:rsidR="00282D12" w:rsidRPr="00AD1A11" w:rsidRDefault="00282D12" w:rsidP="00AD1A11">
      <w:pPr>
        <w:ind w:firstLine="851"/>
        <w:jc w:val="both"/>
        <w:rPr>
          <w:sz w:val="28"/>
          <w:szCs w:val="28"/>
        </w:rPr>
      </w:pPr>
      <w:r w:rsidRPr="00AD1A11">
        <w:rPr>
          <w:sz w:val="28"/>
          <w:szCs w:val="28"/>
        </w:rPr>
        <w:t xml:space="preserve">в окнах подвального (цокольного) этажа без выхода за плоскость фасада; </w:t>
      </w:r>
    </w:p>
    <w:p w14:paraId="52CE4505" w14:textId="77777777" w:rsidR="00282D12" w:rsidRPr="00AD1A11" w:rsidRDefault="00282D12" w:rsidP="00AD1A11">
      <w:pPr>
        <w:ind w:firstLine="851"/>
        <w:jc w:val="both"/>
        <w:rPr>
          <w:sz w:val="28"/>
          <w:szCs w:val="28"/>
        </w:rPr>
      </w:pPr>
      <w:r w:rsidRPr="00AD1A11">
        <w:rPr>
          <w:sz w:val="28"/>
          <w:szCs w:val="28"/>
        </w:rPr>
        <w:t xml:space="preserve">под лестницей входной группы с использованием маскирующих ограждений (решеток, экранов); </w:t>
      </w:r>
    </w:p>
    <w:p w14:paraId="4E3A9F91" w14:textId="77777777" w:rsidR="00282D12" w:rsidRPr="00AD1A11" w:rsidRDefault="00282D12" w:rsidP="00AD1A11">
      <w:pPr>
        <w:ind w:firstLine="851"/>
        <w:jc w:val="both"/>
        <w:rPr>
          <w:sz w:val="28"/>
          <w:szCs w:val="28"/>
        </w:rPr>
      </w:pPr>
      <w:r w:rsidRPr="00AD1A11">
        <w:rPr>
          <w:sz w:val="28"/>
          <w:szCs w:val="28"/>
        </w:rPr>
        <w:t xml:space="preserve">внутри балкона, лоджии, не превышая верхнюю отметку ограждения балкона, лоджии; </w:t>
      </w:r>
    </w:p>
    <w:p w14:paraId="3A0853D8" w14:textId="77777777" w:rsidR="00282D12" w:rsidRPr="00AD1A11" w:rsidRDefault="00282D12" w:rsidP="00AD1A11">
      <w:pPr>
        <w:ind w:firstLine="851"/>
        <w:jc w:val="both"/>
        <w:rPr>
          <w:sz w:val="28"/>
          <w:szCs w:val="28"/>
        </w:rPr>
      </w:pPr>
      <w:r w:rsidRPr="00AD1A11">
        <w:rPr>
          <w:sz w:val="28"/>
          <w:szCs w:val="28"/>
        </w:rPr>
        <w:t xml:space="preserve">под оконными проемами с использованием маскирующих ограждений (решеток, экранов) с соблюдением единой горизонтальной и вертикальной осей; </w:t>
      </w:r>
    </w:p>
    <w:p w14:paraId="6C855AF6" w14:textId="77777777" w:rsidR="00282D12" w:rsidRPr="00AD1A11" w:rsidRDefault="00282D12" w:rsidP="00AD1A11">
      <w:pPr>
        <w:ind w:firstLine="851"/>
        <w:jc w:val="both"/>
        <w:rPr>
          <w:sz w:val="28"/>
          <w:szCs w:val="28"/>
        </w:rPr>
      </w:pPr>
      <w:r w:rsidRPr="00AD1A11">
        <w:rPr>
          <w:sz w:val="28"/>
          <w:szCs w:val="28"/>
        </w:rPr>
        <w:t xml:space="preserve">на крыше объекта капитального строительства; </w:t>
      </w:r>
    </w:p>
    <w:p w14:paraId="52FF72DF" w14:textId="77777777" w:rsidR="00282D12" w:rsidRPr="00AD1A11" w:rsidRDefault="00282D12" w:rsidP="00AD1A11">
      <w:pPr>
        <w:ind w:firstLine="851"/>
        <w:jc w:val="both"/>
        <w:rPr>
          <w:sz w:val="28"/>
          <w:szCs w:val="28"/>
        </w:rPr>
      </w:pPr>
      <w:r w:rsidRPr="00AD1A11">
        <w:rPr>
          <w:sz w:val="28"/>
          <w:szCs w:val="28"/>
        </w:rPr>
        <w:t xml:space="preserve">в специально оборудованных для этих целей местах (нишах) с использованием маскирующих ограждений (решеток, экранов); </w:t>
      </w:r>
    </w:p>
    <w:p w14:paraId="2CE6B73F" w14:textId="77777777" w:rsidR="00282D12" w:rsidRPr="00AD1A11" w:rsidRDefault="00282D12" w:rsidP="00AD1A11">
      <w:pPr>
        <w:ind w:firstLine="851"/>
        <w:jc w:val="both"/>
        <w:rPr>
          <w:sz w:val="28"/>
          <w:szCs w:val="28"/>
        </w:rPr>
      </w:pPr>
      <w:r w:rsidRPr="00AD1A11">
        <w:rPr>
          <w:sz w:val="28"/>
          <w:szCs w:val="28"/>
        </w:rPr>
        <w:t xml:space="preserve">в арочных проездах на высоте не менее 3,0 м от поверхности земли с использованием маскирующих ограждений (решеток, экранов) с соблюдением единой горизонтальной оси. </w:t>
      </w:r>
    </w:p>
    <w:p w14:paraId="36B8E59A" w14:textId="4ABA500F" w:rsidR="00AD1A11" w:rsidRPr="00AD1A11" w:rsidRDefault="00EF1B24" w:rsidP="00A9262C">
      <w:pPr>
        <w:suppressAutoHyphens/>
        <w:ind w:firstLine="709"/>
        <w:jc w:val="both"/>
        <w:rPr>
          <w:sz w:val="28"/>
          <w:szCs w:val="28"/>
        </w:rPr>
      </w:pPr>
      <w:r w:rsidRPr="00AD1A11">
        <w:rPr>
          <w:sz w:val="28"/>
          <w:szCs w:val="28"/>
        </w:rPr>
        <w:t xml:space="preserve">Размещение наружных блоков систем кондиционирования и вентиляции </w:t>
      </w:r>
      <w:proofErr w:type="gramStart"/>
      <w:r w:rsidRPr="00AD1A11">
        <w:rPr>
          <w:sz w:val="28"/>
          <w:szCs w:val="28"/>
        </w:rPr>
        <w:t>на  фасадах</w:t>
      </w:r>
      <w:proofErr w:type="gramEnd"/>
      <w:r w:rsidRPr="00AD1A11">
        <w:rPr>
          <w:sz w:val="28"/>
          <w:szCs w:val="28"/>
        </w:rPr>
        <w:t xml:space="preserve"> </w:t>
      </w:r>
      <w:r w:rsidR="00A9262C" w:rsidRPr="00587CE8">
        <w:rPr>
          <w:sz w:val="28"/>
          <w:szCs w:val="28"/>
        </w:rPr>
        <w:t xml:space="preserve">промышленных, коммунально-складских, иных </w:t>
      </w:r>
      <w:r w:rsidR="00A9262C" w:rsidRPr="00040EB1">
        <w:rPr>
          <w:sz w:val="28"/>
          <w:szCs w:val="28"/>
        </w:rPr>
        <w:t>производственных объектов</w:t>
      </w:r>
      <w:r w:rsidR="00A9262C">
        <w:rPr>
          <w:sz w:val="28"/>
          <w:szCs w:val="28"/>
        </w:rPr>
        <w:t>,</w:t>
      </w:r>
      <w:r w:rsidR="00A9262C" w:rsidRPr="00040EB1">
        <w:rPr>
          <w:sz w:val="28"/>
          <w:szCs w:val="28"/>
        </w:rPr>
        <w:t xml:space="preserve"> </w:t>
      </w:r>
      <w:r w:rsidR="00A9262C">
        <w:rPr>
          <w:sz w:val="28"/>
          <w:szCs w:val="28"/>
        </w:rPr>
        <w:t>размещаемых</w:t>
      </w:r>
      <w:r w:rsidR="00A9262C" w:rsidRPr="00040EB1">
        <w:rPr>
          <w:sz w:val="28"/>
          <w:szCs w:val="28"/>
        </w:rPr>
        <w:t xml:space="preserve"> в целях реализации приоритетных инвестиционных проектов</w:t>
      </w:r>
      <w:r w:rsidR="00A9262C">
        <w:rPr>
          <w:sz w:val="28"/>
          <w:szCs w:val="28"/>
        </w:rPr>
        <w:t xml:space="preserve"> и (или) на территориях индустриальных парков</w:t>
      </w:r>
      <w:r w:rsidRPr="00AD1A11">
        <w:rPr>
          <w:sz w:val="28"/>
          <w:szCs w:val="28"/>
        </w:rPr>
        <w:t xml:space="preserve">, допускается осуществлять также </w:t>
      </w:r>
      <w:r w:rsidR="00AD1A11" w:rsidRPr="00AD1A11">
        <w:rPr>
          <w:sz w:val="28"/>
          <w:szCs w:val="28"/>
        </w:rPr>
        <w:t xml:space="preserve">на главных и (или) боковых фасадах капитальных объектов с использованием маскирующих ограждений (решеток, экранов) наружных </w:t>
      </w:r>
      <w:r w:rsidR="00AD1A11">
        <w:rPr>
          <w:sz w:val="28"/>
          <w:szCs w:val="28"/>
        </w:rPr>
        <w:t>блоков систем кондиционирования.</w:t>
      </w:r>
    </w:p>
    <w:p w14:paraId="432E7FBB" w14:textId="766A4CB8" w:rsidR="00EF1B24" w:rsidRPr="00AD1A11" w:rsidRDefault="00AD1A11" w:rsidP="00AD1A11">
      <w:pPr>
        <w:ind w:firstLine="851"/>
        <w:jc w:val="both"/>
        <w:rPr>
          <w:sz w:val="28"/>
          <w:szCs w:val="28"/>
        </w:rPr>
      </w:pPr>
      <w:r w:rsidRPr="00AD1A11">
        <w:rPr>
          <w:sz w:val="28"/>
          <w:szCs w:val="28"/>
        </w:rPr>
        <w:t xml:space="preserve">Требования не распространяются к размещению кондиционеров на дворовых фасадах объектов капитального строительства. </w:t>
      </w:r>
    </w:p>
    <w:p w14:paraId="5B7F1BCA" w14:textId="671290FC" w:rsidR="00282D12" w:rsidRPr="00587CE8" w:rsidRDefault="00587CE8" w:rsidP="00AD1A11">
      <w:pPr>
        <w:ind w:firstLine="851"/>
        <w:jc w:val="both"/>
        <w:rPr>
          <w:sz w:val="28"/>
          <w:szCs w:val="28"/>
        </w:rPr>
      </w:pPr>
      <w:r w:rsidRPr="00587CE8">
        <w:rPr>
          <w:sz w:val="28"/>
          <w:szCs w:val="28"/>
        </w:rPr>
        <w:t>7</w:t>
      </w:r>
      <w:r w:rsidR="00282D12" w:rsidRPr="00587CE8">
        <w:rPr>
          <w:sz w:val="28"/>
          <w:szCs w:val="28"/>
        </w:rPr>
        <w:t xml:space="preserve">.4. Техническое и инженерное оборудование, размещаемое на плоской кровле объекта капитального строительства, должно находиться не ближе 4,0 м от парапета объекта капитального строительства. Данное требование не распространяется на оборудование, выступающее за парапет или иные конструкции, экранирующие оборудование от внешнего восприятия объекта капитального строительства по высоте не более 60 см, а также на шахты естественной вентиляции и дымовые трубы, блочные газовые котельные. </w:t>
      </w:r>
    </w:p>
    <w:p w14:paraId="263AF9B9" w14:textId="1DEDC62E" w:rsidR="00560883" w:rsidRDefault="00560883">
      <w:pPr>
        <w:spacing w:after="160" w:line="259" w:lineRule="auto"/>
        <w:rPr>
          <w:sz w:val="28"/>
          <w:szCs w:val="28"/>
        </w:rPr>
      </w:pPr>
      <w:r>
        <w:rPr>
          <w:sz w:val="28"/>
          <w:szCs w:val="28"/>
        </w:rPr>
        <w:br w:type="page"/>
      </w:r>
    </w:p>
    <w:p w14:paraId="45D898EB" w14:textId="3E47E9A3" w:rsidR="00282D12" w:rsidRDefault="00560883" w:rsidP="00560883">
      <w:pPr>
        <w:ind w:firstLine="709"/>
        <w:jc w:val="right"/>
        <w:rPr>
          <w:sz w:val="28"/>
          <w:szCs w:val="28"/>
        </w:rPr>
      </w:pPr>
      <w:r>
        <w:rPr>
          <w:sz w:val="28"/>
          <w:szCs w:val="28"/>
        </w:rPr>
        <w:t>Приложение 2</w:t>
      </w:r>
    </w:p>
    <w:p w14:paraId="67DAED1A" w14:textId="1B194924" w:rsidR="00560883" w:rsidRPr="00282D12" w:rsidRDefault="00560883" w:rsidP="00560883">
      <w:pPr>
        <w:jc w:val="center"/>
        <w:rPr>
          <w:sz w:val="28"/>
          <w:szCs w:val="28"/>
        </w:rPr>
      </w:pPr>
      <w:r>
        <w:rPr>
          <w:sz w:val="28"/>
          <w:szCs w:val="28"/>
        </w:rPr>
        <w:pict w14:anchorId="34946F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714pt">
            <v:imagedata r:id="rId33" o:title="Карта градостроительного зонирования АГО ПИПы и ИП"/>
          </v:shape>
        </w:pict>
      </w:r>
    </w:p>
    <w:sectPr w:rsidR="00560883" w:rsidRPr="00282D12" w:rsidSect="001B57FF">
      <w:pgSz w:w="11906" w:h="16838"/>
      <w:pgMar w:top="964" w:right="851" w:bottom="1134" w:left="709"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Narrow">
    <w:panose1 w:val="020B0606020202030204"/>
    <w:charset w:val="CC"/>
    <w:family w:val="swiss"/>
    <w:pitch w:val="variable"/>
    <w:sig w:usb0="00000287" w:usb1="00000800" w:usb2="00000000" w:usb3="00000000" w:csb0="0000009F" w:csb1="00000000"/>
  </w:font>
  <w:font w:name="FuturisXCondC">
    <w:altName w:val="Courier New"/>
    <w:panose1 w:val="00000000000000000000"/>
    <w:charset w:val="00"/>
    <w:family w:val="decorative"/>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6FF" w:usb1="0000FCFF" w:usb2="00000001" w:usb3="00000000" w:csb0="0000019F" w:csb1="00000000"/>
  </w:font>
  <w:font w:name="TimesNewRomanPSMT">
    <w:altName w:val="MS Gothic"/>
    <w:panose1 w:val="00000000000000000000"/>
    <w:charset w:val="CC"/>
    <w:family w:val="auto"/>
    <w:notTrueType/>
    <w:pitch w:val="default"/>
    <w:sig w:usb0="00000203" w:usb1="08070000" w:usb2="00000010" w:usb3="00000000" w:csb0="00020005"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30EEA18"/>
    <w:styleLink w:val="11111113"/>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DEE77C8"/>
    <w:styleLink w:val="1111113"/>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04C9006"/>
    <w:styleLink w:val="1111114"/>
    <w:lvl w:ilvl="0">
      <w:start w:val="1"/>
      <w:numFmt w:val="decimal"/>
      <w:lvlText w:val="%1."/>
      <w:lvlJc w:val="left"/>
      <w:pPr>
        <w:tabs>
          <w:tab w:val="num" w:pos="926"/>
        </w:tabs>
        <w:ind w:left="926" w:hanging="360"/>
      </w:pPr>
    </w:lvl>
  </w:abstractNum>
  <w:abstractNum w:abstractNumId="3" w15:restartNumberingAfterBreak="0">
    <w:nsid w:val="001D011C"/>
    <w:multiLevelType w:val="hybridMultilevel"/>
    <w:tmpl w:val="1EB46480"/>
    <w:lvl w:ilvl="0" w:tplc="8708D8D0">
      <w:start w:val="1"/>
      <w:numFmt w:val="decimal"/>
      <w:lvlText w:val="%1)"/>
      <w:lvlJc w:val="left"/>
      <w:pPr>
        <w:tabs>
          <w:tab w:val="num" w:pos="1440"/>
        </w:tabs>
        <w:ind w:left="1440" w:hanging="360"/>
      </w:pPr>
      <w:rPr>
        <w:rFonts w:ascii="Times New Roman" w:eastAsia="Times New Roman" w:hAnsi="Times New Roman" w:cs="Times New Roman"/>
      </w:rPr>
    </w:lvl>
    <w:lvl w:ilvl="1" w:tplc="4DC0127E">
      <w:start w:val="1"/>
      <w:numFmt w:val="decimal"/>
      <w:lvlText w:val="%2."/>
      <w:lvlJc w:val="left"/>
      <w:pPr>
        <w:tabs>
          <w:tab w:val="num" w:pos="1500"/>
        </w:tabs>
        <w:ind w:left="1500" w:hanging="420"/>
      </w:pPr>
      <w:rPr>
        <w:rFonts w:hint="default"/>
        <w:color w:val="auto"/>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06DE3077"/>
    <w:multiLevelType w:val="hybridMultilevel"/>
    <w:tmpl w:val="BEBCA9CC"/>
    <w:lvl w:ilvl="0" w:tplc="1A522B28">
      <w:start w:val="1"/>
      <w:numFmt w:val="bullet"/>
      <w:lvlText w:val=""/>
      <w:lvlJc w:val="left"/>
      <w:pPr>
        <w:tabs>
          <w:tab w:val="num" w:pos="596"/>
        </w:tabs>
        <w:ind w:left="596" w:hanging="284"/>
      </w:pPr>
      <w:rPr>
        <w:rFonts w:ascii="Symbol" w:hAnsi="Symbol" w:hint="default"/>
        <w:color w:val="auto"/>
      </w:rPr>
    </w:lvl>
    <w:lvl w:ilvl="1" w:tplc="9F0C0894">
      <w:start w:val="1"/>
      <w:numFmt w:val="bullet"/>
      <w:pStyle w:val="3"/>
      <w:lvlText w:val=""/>
      <w:lvlJc w:val="left"/>
      <w:pPr>
        <w:tabs>
          <w:tab w:val="num" w:pos="59"/>
        </w:tabs>
        <w:ind w:left="371" w:hanging="284"/>
      </w:pPr>
      <w:rPr>
        <w:rFonts w:ascii="Symbol" w:hAnsi="Symbol" w:hint="default"/>
        <w:color w:val="auto"/>
      </w:rPr>
    </w:lvl>
    <w:lvl w:ilvl="2" w:tplc="04190005" w:tentative="1">
      <w:start w:val="1"/>
      <w:numFmt w:val="bullet"/>
      <w:pStyle w:val="justify2"/>
      <w:lvlText w:val=""/>
      <w:lvlJc w:val="left"/>
      <w:pPr>
        <w:tabs>
          <w:tab w:val="num" w:pos="1167"/>
        </w:tabs>
        <w:ind w:left="1167" w:hanging="360"/>
      </w:pPr>
      <w:rPr>
        <w:rFonts w:ascii="Wingdings" w:hAnsi="Wingdings" w:hint="default"/>
      </w:rPr>
    </w:lvl>
    <w:lvl w:ilvl="3" w:tplc="04190001" w:tentative="1">
      <w:start w:val="1"/>
      <w:numFmt w:val="bullet"/>
      <w:pStyle w:val="npb"/>
      <w:lvlText w:val=""/>
      <w:lvlJc w:val="left"/>
      <w:pPr>
        <w:tabs>
          <w:tab w:val="num" w:pos="1887"/>
        </w:tabs>
        <w:ind w:left="1887" w:hanging="360"/>
      </w:pPr>
      <w:rPr>
        <w:rFonts w:ascii="Symbol" w:hAnsi="Symbol" w:hint="default"/>
      </w:rPr>
    </w:lvl>
    <w:lvl w:ilvl="4" w:tplc="04190003" w:tentative="1">
      <w:start w:val="1"/>
      <w:numFmt w:val="bullet"/>
      <w:pStyle w:val="1"/>
      <w:lvlText w:val="o"/>
      <w:lvlJc w:val="left"/>
      <w:pPr>
        <w:tabs>
          <w:tab w:val="num" w:pos="2607"/>
        </w:tabs>
        <w:ind w:left="2607" w:hanging="360"/>
      </w:pPr>
      <w:rPr>
        <w:rFonts w:ascii="Courier New" w:hAnsi="Courier New" w:cs="Courier New" w:hint="default"/>
      </w:rPr>
    </w:lvl>
    <w:lvl w:ilvl="5" w:tplc="04190005" w:tentative="1">
      <w:start w:val="1"/>
      <w:numFmt w:val="bullet"/>
      <w:lvlText w:val=""/>
      <w:lvlJc w:val="left"/>
      <w:pPr>
        <w:tabs>
          <w:tab w:val="num" w:pos="3327"/>
        </w:tabs>
        <w:ind w:left="3327" w:hanging="360"/>
      </w:pPr>
      <w:rPr>
        <w:rFonts w:ascii="Wingdings" w:hAnsi="Wingdings" w:hint="default"/>
      </w:rPr>
    </w:lvl>
    <w:lvl w:ilvl="6" w:tplc="04190001" w:tentative="1">
      <w:start w:val="1"/>
      <w:numFmt w:val="bullet"/>
      <w:lvlText w:val=""/>
      <w:lvlJc w:val="left"/>
      <w:pPr>
        <w:tabs>
          <w:tab w:val="num" w:pos="4047"/>
        </w:tabs>
        <w:ind w:left="4047" w:hanging="360"/>
      </w:pPr>
      <w:rPr>
        <w:rFonts w:ascii="Symbol" w:hAnsi="Symbol" w:hint="default"/>
      </w:rPr>
    </w:lvl>
    <w:lvl w:ilvl="7" w:tplc="04190003" w:tentative="1">
      <w:start w:val="1"/>
      <w:numFmt w:val="bullet"/>
      <w:lvlText w:val="o"/>
      <w:lvlJc w:val="left"/>
      <w:pPr>
        <w:tabs>
          <w:tab w:val="num" w:pos="4767"/>
        </w:tabs>
        <w:ind w:left="4767" w:hanging="360"/>
      </w:pPr>
      <w:rPr>
        <w:rFonts w:ascii="Courier New" w:hAnsi="Courier New" w:cs="Courier New" w:hint="default"/>
      </w:rPr>
    </w:lvl>
    <w:lvl w:ilvl="8" w:tplc="04190005" w:tentative="1">
      <w:start w:val="1"/>
      <w:numFmt w:val="bullet"/>
      <w:lvlText w:val=""/>
      <w:lvlJc w:val="left"/>
      <w:pPr>
        <w:tabs>
          <w:tab w:val="num" w:pos="5487"/>
        </w:tabs>
        <w:ind w:left="5487" w:hanging="360"/>
      </w:pPr>
      <w:rPr>
        <w:rFonts w:ascii="Wingdings" w:hAnsi="Wingdings" w:hint="default"/>
      </w:rPr>
    </w:lvl>
  </w:abstractNum>
  <w:abstractNum w:abstractNumId="5" w15:restartNumberingAfterBreak="0">
    <w:nsid w:val="078707A8"/>
    <w:multiLevelType w:val="hybridMultilevel"/>
    <w:tmpl w:val="D23C01E6"/>
    <w:styleLink w:val="11111115"/>
    <w:lvl w:ilvl="0" w:tplc="4DC0127E">
      <w:start w:val="1"/>
      <w:numFmt w:val="decimal"/>
      <w:lvlText w:val="%1."/>
      <w:lvlJc w:val="left"/>
      <w:pPr>
        <w:tabs>
          <w:tab w:val="num" w:pos="1500"/>
        </w:tabs>
        <w:ind w:left="1500" w:hanging="42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97804A8"/>
    <w:multiLevelType w:val="hybridMultilevel"/>
    <w:tmpl w:val="C98A563A"/>
    <w:lvl w:ilvl="0" w:tplc="AE94DE38">
      <w:start w:val="1"/>
      <w:numFmt w:val="decimal"/>
      <w:lvlText w:val="%1)"/>
      <w:lvlJc w:val="left"/>
      <w:pPr>
        <w:tabs>
          <w:tab w:val="num" w:pos="720"/>
        </w:tabs>
        <w:ind w:left="72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15:restartNumberingAfterBreak="0">
    <w:nsid w:val="0D937EE7"/>
    <w:multiLevelType w:val="hybridMultilevel"/>
    <w:tmpl w:val="7BBEC7A0"/>
    <w:lvl w:ilvl="0" w:tplc="4DC0127E">
      <w:start w:val="1"/>
      <w:numFmt w:val="decimal"/>
      <w:lvlText w:val="%1."/>
      <w:lvlJc w:val="left"/>
      <w:pPr>
        <w:tabs>
          <w:tab w:val="num" w:pos="1500"/>
        </w:tabs>
        <w:ind w:left="1500" w:hanging="42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E201C78"/>
    <w:multiLevelType w:val="hybridMultilevel"/>
    <w:tmpl w:val="97949F90"/>
    <w:lvl w:ilvl="0" w:tplc="54A22CFE">
      <w:start w:val="1"/>
      <w:numFmt w:val="decimal"/>
      <w:lvlText w:val="%1."/>
      <w:lvlJc w:val="left"/>
      <w:pPr>
        <w:tabs>
          <w:tab w:val="num" w:pos="1455"/>
        </w:tabs>
        <w:ind w:left="1455" w:hanging="915"/>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9" w15:restartNumberingAfterBreak="0">
    <w:nsid w:val="18221545"/>
    <w:multiLevelType w:val="hybridMultilevel"/>
    <w:tmpl w:val="84923D40"/>
    <w:lvl w:ilvl="0" w:tplc="9F0C0894">
      <w:start w:val="1"/>
      <w:numFmt w:val="bullet"/>
      <w:lvlText w:val=""/>
      <w:lvlJc w:val="left"/>
      <w:pPr>
        <w:tabs>
          <w:tab w:val="num" w:pos="284"/>
        </w:tabs>
        <w:ind w:left="596" w:hanging="284"/>
      </w:pPr>
      <w:rPr>
        <w:rFonts w:ascii="Symbol" w:hAnsi="Symbol" w:hint="default"/>
        <w:color w:val="auto"/>
      </w:rPr>
    </w:lvl>
    <w:lvl w:ilvl="1" w:tplc="04190003" w:tentative="1">
      <w:start w:val="1"/>
      <w:numFmt w:val="bullet"/>
      <w:lvlText w:val="o"/>
      <w:lvlJc w:val="left"/>
      <w:pPr>
        <w:tabs>
          <w:tab w:val="num" w:pos="447"/>
        </w:tabs>
        <w:ind w:left="447" w:hanging="360"/>
      </w:pPr>
      <w:rPr>
        <w:rFonts w:ascii="Courier New" w:hAnsi="Courier New" w:cs="Courier New" w:hint="default"/>
      </w:rPr>
    </w:lvl>
    <w:lvl w:ilvl="2" w:tplc="04190005" w:tentative="1">
      <w:start w:val="1"/>
      <w:numFmt w:val="bullet"/>
      <w:lvlText w:val=""/>
      <w:lvlJc w:val="left"/>
      <w:pPr>
        <w:tabs>
          <w:tab w:val="num" w:pos="1167"/>
        </w:tabs>
        <w:ind w:left="1167" w:hanging="360"/>
      </w:pPr>
      <w:rPr>
        <w:rFonts w:ascii="Wingdings" w:hAnsi="Wingdings" w:hint="default"/>
      </w:rPr>
    </w:lvl>
    <w:lvl w:ilvl="3" w:tplc="04190001" w:tentative="1">
      <w:start w:val="1"/>
      <w:numFmt w:val="bullet"/>
      <w:lvlText w:val=""/>
      <w:lvlJc w:val="left"/>
      <w:pPr>
        <w:tabs>
          <w:tab w:val="num" w:pos="1887"/>
        </w:tabs>
        <w:ind w:left="1887" w:hanging="360"/>
      </w:pPr>
      <w:rPr>
        <w:rFonts w:ascii="Symbol" w:hAnsi="Symbol" w:hint="default"/>
      </w:rPr>
    </w:lvl>
    <w:lvl w:ilvl="4" w:tplc="04190003" w:tentative="1">
      <w:start w:val="1"/>
      <w:numFmt w:val="bullet"/>
      <w:lvlText w:val="o"/>
      <w:lvlJc w:val="left"/>
      <w:pPr>
        <w:tabs>
          <w:tab w:val="num" w:pos="2607"/>
        </w:tabs>
        <w:ind w:left="2607" w:hanging="360"/>
      </w:pPr>
      <w:rPr>
        <w:rFonts w:ascii="Courier New" w:hAnsi="Courier New" w:cs="Courier New" w:hint="default"/>
      </w:rPr>
    </w:lvl>
    <w:lvl w:ilvl="5" w:tplc="04190005" w:tentative="1">
      <w:start w:val="1"/>
      <w:numFmt w:val="bullet"/>
      <w:lvlText w:val=""/>
      <w:lvlJc w:val="left"/>
      <w:pPr>
        <w:tabs>
          <w:tab w:val="num" w:pos="3327"/>
        </w:tabs>
        <w:ind w:left="3327" w:hanging="360"/>
      </w:pPr>
      <w:rPr>
        <w:rFonts w:ascii="Wingdings" w:hAnsi="Wingdings" w:hint="default"/>
      </w:rPr>
    </w:lvl>
    <w:lvl w:ilvl="6" w:tplc="04190001" w:tentative="1">
      <w:start w:val="1"/>
      <w:numFmt w:val="bullet"/>
      <w:lvlText w:val=""/>
      <w:lvlJc w:val="left"/>
      <w:pPr>
        <w:tabs>
          <w:tab w:val="num" w:pos="4047"/>
        </w:tabs>
        <w:ind w:left="4047" w:hanging="360"/>
      </w:pPr>
      <w:rPr>
        <w:rFonts w:ascii="Symbol" w:hAnsi="Symbol" w:hint="default"/>
      </w:rPr>
    </w:lvl>
    <w:lvl w:ilvl="7" w:tplc="04190003" w:tentative="1">
      <w:start w:val="1"/>
      <w:numFmt w:val="bullet"/>
      <w:lvlText w:val="o"/>
      <w:lvlJc w:val="left"/>
      <w:pPr>
        <w:tabs>
          <w:tab w:val="num" w:pos="4767"/>
        </w:tabs>
        <w:ind w:left="4767" w:hanging="360"/>
      </w:pPr>
      <w:rPr>
        <w:rFonts w:ascii="Courier New" w:hAnsi="Courier New" w:cs="Courier New" w:hint="default"/>
      </w:rPr>
    </w:lvl>
    <w:lvl w:ilvl="8" w:tplc="04190005" w:tentative="1">
      <w:start w:val="1"/>
      <w:numFmt w:val="bullet"/>
      <w:lvlText w:val=""/>
      <w:lvlJc w:val="left"/>
      <w:pPr>
        <w:tabs>
          <w:tab w:val="num" w:pos="5487"/>
        </w:tabs>
        <w:ind w:left="5487" w:hanging="360"/>
      </w:pPr>
      <w:rPr>
        <w:rFonts w:ascii="Wingdings" w:hAnsi="Wingdings" w:hint="default"/>
      </w:rPr>
    </w:lvl>
  </w:abstractNum>
  <w:abstractNum w:abstractNumId="10" w15:restartNumberingAfterBreak="0">
    <w:nsid w:val="1B5E2B67"/>
    <w:multiLevelType w:val="hybridMultilevel"/>
    <w:tmpl w:val="96523E3E"/>
    <w:lvl w:ilvl="0" w:tplc="AEE078D6">
      <w:start w:val="1"/>
      <w:numFmt w:val="decimal"/>
      <w:pStyle w:val="21"/>
      <w:lvlText w:val="%1."/>
      <w:lvlJc w:val="left"/>
      <w:pPr>
        <w:ind w:left="1260" w:hanging="360"/>
      </w:pPr>
      <w:rPr>
        <w:rFonts w:hint="default"/>
      </w:rPr>
    </w:lvl>
    <w:lvl w:ilvl="1" w:tplc="04190011">
      <w:start w:val="1"/>
      <w:numFmt w:val="decimal"/>
      <w:lvlText w:val="%2)"/>
      <w:lvlJc w:val="left"/>
      <w:pPr>
        <w:ind w:left="1260"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1CBD281A"/>
    <w:multiLevelType w:val="hybridMultilevel"/>
    <w:tmpl w:val="694A9356"/>
    <w:styleLink w:val="11111111"/>
    <w:lvl w:ilvl="0" w:tplc="D9984206">
      <w:start w:val="1"/>
      <w:numFmt w:val="decimal"/>
      <w:lvlText w:val="%1."/>
      <w:lvlJc w:val="left"/>
      <w:pPr>
        <w:ind w:left="102" w:hanging="291"/>
      </w:pPr>
      <w:rPr>
        <w:rFonts w:ascii="Times New Roman" w:eastAsia="Times New Roman" w:hAnsi="Times New Roman" w:cs="Times New Roman" w:hint="default"/>
        <w:w w:val="100"/>
        <w:sz w:val="24"/>
        <w:szCs w:val="24"/>
      </w:rPr>
    </w:lvl>
    <w:lvl w:ilvl="1" w:tplc="42BCB8F8">
      <w:start w:val="1"/>
      <w:numFmt w:val="bullet"/>
      <w:lvlText w:val="•"/>
      <w:lvlJc w:val="left"/>
      <w:pPr>
        <w:ind w:left="1046" w:hanging="291"/>
      </w:pPr>
      <w:rPr>
        <w:rFonts w:hint="default"/>
      </w:rPr>
    </w:lvl>
    <w:lvl w:ilvl="2" w:tplc="B43E3B38">
      <w:start w:val="1"/>
      <w:numFmt w:val="bullet"/>
      <w:lvlText w:val="•"/>
      <w:lvlJc w:val="left"/>
      <w:pPr>
        <w:ind w:left="1993" w:hanging="291"/>
      </w:pPr>
      <w:rPr>
        <w:rFonts w:hint="default"/>
      </w:rPr>
    </w:lvl>
    <w:lvl w:ilvl="3" w:tplc="5ADAF13A">
      <w:start w:val="1"/>
      <w:numFmt w:val="bullet"/>
      <w:lvlText w:val="•"/>
      <w:lvlJc w:val="left"/>
      <w:pPr>
        <w:ind w:left="2939" w:hanging="291"/>
      </w:pPr>
      <w:rPr>
        <w:rFonts w:hint="default"/>
      </w:rPr>
    </w:lvl>
    <w:lvl w:ilvl="4" w:tplc="CAC0B5F4">
      <w:start w:val="1"/>
      <w:numFmt w:val="bullet"/>
      <w:lvlText w:val="•"/>
      <w:lvlJc w:val="left"/>
      <w:pPr>
        <w:ind w:left="3886" w:hanging="291"/>
      </w:pPr>
      <w:rPr>
        <w:rFonts w:hint="default"/>
      </w:rPr>
    </w:lvl>
    <w:lvl w:ilvl="5" w:tplc="F33872E2">
      <w:start w:val="1"/>
      <w:numFmt w:val="bullet"/>
      <w:lvlText w:val="•"/>
      <w:lvlJc w:val="left"/>
      <w:pPr>
        <w:ind w:left="4833" w:hanging="291"/>
      </w:pPr>
      <w:rPr>
        <w:rFonts w:hint="default"/>
      </w:rPr>
    </w:lvl>
    <w:lvl w:ilvl="6" w:tplc="DA26602C">
      <w:start w:val="1"/>
      <w:numFmt w:val="bullet"/>
      <w:lvlText w:val="•"/>
      <w:lvlJc w:val="left"/>
      <w:pPr>
        <w:ind w:left="5779" w:hanging="291"/>
      </w:pPr>
      <w:rPr>
        <w:rFonts w:hint="default"/>
      </w:rPr>
    </w:lvl>
    <w:lvl w:ilvl="7" w:tplc="EAF09088">
      <w:start w:val="1"/>
      <w:numFmt w:val="bullet"/>
      <w:lvlText w:val="•"/>
      <w:lvlJc w:val="left"/>
      <w:pPr>
        <w:ind w:left="6726" w:hanging="291"/>
      </w:pPr>
      <w:rPr>
        <w:rFonts w:hint="default"/>
      </w:rPr>
    </w:lvl>
    <w:lvl w:ilvl="8" w:tplc="3F90C3F4">
      <w:start w:val="1"/>
      <w:numFmt w:val="bullet"/>
      <w:lvlText w:val="•"/>
      <w:lvlJc w:val="left"/>
      <w:pPr>
        <w:ind w:left="7673" w:hanging="291"/>
      </w:pPr>
      <w:rPr>
        <w:rFonts w:hint="default"/>
      </w:rPr>
    </w:lvl>
  </w:abstractNum>
  <w:abstractNum w:abstractNumId="12" w15:restartNumberingAfterBreak="0">
    <w:nsid w:val="1DB67719"/>
    <w:multiLevelType w:val="hybridMultilevel"/>
    <w:tmpl w:val="759A263C"/>
    <w:lvl w:ilvl="0" w:tplc="36BE8ED8">
      <w:start w:val="1"/>
      <w:numFmt w:val="decimal"/>
      <w:lvlText w:val="%1)"/>
      <w:lvlJc w:val="left"/>
      <w:pPr>
        <w:tabs>
          <w:tab w:val="num" w:pos="900"/>
        </w:tabs>
        <w:ind w:left="900" w:hanging="360"/>
      </w:pPr>
      <w:rPr>
        <w:rFonts w:ascii="Times New Roman" w:eastAsia="Times New Roman" w:hAnsi="Times New Roman" w:cs="Times New Roman"/>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3" w15:restartNumberingAfterBreak="0">
    <w:nsid w:val="238A1098"/>
    <w:multiLevelType w:val="hybridMultilevel"/>
    <w:tmpl w:val="7758D394"/>
    <w:lvl w:ilvl="0" w:tplc="04190011">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242C609E"/>
    <w:multiLevelType w:val="hybridMultilevel"/>
    <w:tmpl w:val="CFFEF2FE"/>
    <w:lvl w:ilvl="0" w:tplc="194825E0">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5" w15:restartNumberingAfterBreak="0">
    <w:nsid w:val="25C11F3F"/>
    <w:multiLevelType w:val="hybridMultilevel"/>
    <w:tmpl w:val="D6B0A0E0"/>
    <w:lvl w:ilvl="0" w:tplc="6AB2CE76">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26955524"/>
    <w:multiLevelType w:val="hybridMultilevel"/>
    <w:tmpl w:val="0B9CB194"/>
    <w:lvl w:ilvl="0" w:tplc="B90219CC">
      <w:start w:val="1"/>
      <w:numFmt w:val="decimal"/>
      <w:pStyle w:val="30"/>
      <w:lvlText w:val="%1)"/>
      <w:lvlJc w:val="left"/>
      <w:pPr>
        <w:tabs>
          <w:tab w:val="num" w:pos="1440"/>
        </w:tabs>
        <w:ind w:left="1440" w:hanging="360"/>
      </w:pPr>
      <w:rPr>
        <w:rFonts w:hint="default"/>
      </w:rPr>
    </w:lvl>
    <w:lvl w:ilvl="1" w:tplc="6B6C657E">
      <w:start w:val="2"/>
      <w:numFmt w:val="decimal"/>
      <w:lvlText w:val="%2)"/>
      <w:lvlJc w:val="left"/>
      <w:pPr>
        <w:tabs>
          <w:tab w:val="num" w:pos="720"/>
        </w:tabs>
        <w:ind w:left="720" w:hanging="360"/>
      </w:pPr>
      <w:rPr>
        <w:rFonts w:hint="default"/>
      </w:rPr>
    </w:lvl>
    <w:lvl w:ilvl="2" w:tplc="004CA3F6">
      <w:start w:val="2"/>
      <w:numFmt w:val="decimal"/>
      <w:lvlText w:val="%3."/>
      <w:lvlJc w:val="left"/>
      <w:pPr>
        <w:tabs>
          <w:tab w:val="num" w:pos="1620"/>
        </w:tabs>
        <w:ind w:left="1620" w:hanging="360"/>
      </w:pPr>
      <w:rPr>
        <w:rFonts w:hint="default"/>
      </w:rPr>
    </w:lvl>
    <w:lvl w:ilvl="3" w:tplc="0419000F" w:tentative="1">
      <w:start w:val="1"/>
      <w:numFmt w:val="decimal"/>
      <w:lvlText w:val="%4."/>
      <w:lvlJc w:val="left"/>
      <w:pPr>
        <w:tabs>
          <w:tab w:val="num" w:pos="2160"/>
        </w:tabs>
        <w:ind w:left="2160" w:hanging="360"/>
      </w:pPr>
    </w:lvl>
    <w:lvl w:ilvl="4" w:tplc="04190019" w:tentative="1">
      <w:start w:val="1"/>
      <w:numFmt w:val="lowerLetter"/>
      <w:lvlText w:val="%5."/>
      <w:lvlJc w:val="left"/>
      <w:pPr>
        <w:tabs>
          <w:tab w:val="num" w:pos="2880"/>
        </w:tabs>
        <w:ind w:left="2880" w:hanging="360"/>
      </w:pPr>
    </w:lvl>
    <w:lvl w:ilvl="5" w:tplc="0419001B" w:tentative="1">
      <w:start w:val="1"/>
      <w:numFmt w:val="lowerRoman"/>
      <w:lvlText w:val="%6."/>
      <w:lvlJc w:val="right"/>
      <w:pPr>
        <w:tabs>
          <w:tab w:val="num" w:pos="3600"/>
        </w:tabs>
        <w:ind w:left="3600" w:hanging="180"/>
      </w:pPr>
    </w:lvl>
    <w:lvl w:ilvl="6" w:tplc="0419000F" w:tentative="1">
      <w:start w:val="1"/>
      <w:numFmt w:val="decimal"/>
      <w:lvlText w:val="%7."/>
      <w:lvlJc w:val="left"/>
      <w:pPr>
        <w:tabs>
          <w:tab w:val="num" w:pos="4320"/>
        </w:tabs>
        <w:ind w:left="4320" w:hanging="360"/>
      </w:pPr>
    </w:lvl>
    <w:lvl w:ilvl="7" w:tplc="04190019" w:tentative="1">
      <w:start w:val="1"/>
      <w:numFmt w:val="lowerLetter"/>
      <w:lvlText w:val="%8."/>
      <w:lvlJc w:val="left"/>
      <w:pPr>
        <w:tabs>
          <w:tab w:val="num" w:pos="5040"/>
        </w:tabs>
        <w:ind w:left="5040" w:hanging="360"/>
      </w:pPr>
    </w:lvl>
    <w:lvl w:ilvl="8" w:tplc="0419001B" w:tentative="1">
      <w:start w:val="1"/>
      <w:numFmt w:val="lowerRoman"/>
      <w:lvlText w:val="%9."/>
      <w:lvlJc w:val="right"/>
      <w:pPr>
        <w:tabs>
          <w:tab w:val="num" w:pos="5760"/>
        </w:tabs>
        <w:ind w:left="5760" w:hanging="180"/>
      </w:pPr>
    </w:lvl>
  </w:abstractNum>
  <w:abstractNum w:abstractNumId="17" w15:restartNumberingAfterBreak="0">
    <w:nsid w:val="27360BC5"/>
    <w:multiLevelType w:val="hybridMultilevel"/>
    <w:tmpl w:val="48DEFEC2"/>
    <w:lvl w:ilvl="0" w:tplc="4DC0127E">
      <w:start w:val="1"/>
      <w:numFmt w:val="decimal"/>
      <w:lvlText w:val="%1."/>
      <w:lvlJc w:val="left"/>
      <w:pPr>
        <w:tabs>
          <w:tab w:val="num" w:pos="1500"/>
        </w:tabs>
        <w:ind w:left="1500" w:hanging="42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E8B5216"/>
    <w:multiLevelType w:val="hybridMultilevel"/>
    <w:tmpl w:val="AC10668C"/>
    <w:lvl w:ilvl="0" w:tplc="194825E0">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300564FE"/>
    <w:multiLevelType w:val="hybridMultilevel"/>
    <w:tmpl w:val="576E6C70"/>
    <w:lvl w:ilvl="0" w:tplc="04190001">
      <w:start w:val="1"/>
      <w:numFmt w:val="bullet"/>
      <w:lvlText w:val=""/>
      <w:lvlJc w:val="left"/>
      <w:pPr>
        <w:tabs>
          <w:tab w:val="num" w:pos="1004"/>
        </w:tabs>
        <w:ind w:left="1004" w:hanging="360"/>
      </w:pPr>
      <w:rPr>
        <w:rFonts w:ascii="Symbol" w:hAnsi="Symbol" w:hint="default"/>
      </w:rPr>
    </w:lvl>
    <w:lvl w:ilvl="1" w:tplc="04190003" w:tentative="1">
      <w:start w:val="1"/>
      <w:numFmt w:val="bullet"/>
      <w:lvlText w:val="o"/>
      <w:lvlJc w:val="left"/>
      <w:pPr>
        <w:tabs>
          <w:tab w:val="num" w:pos="1724"/>
        </w:tabs>
        <w:ind w:left="1724" w:hanging="360"/>
      </w:pPr>
      <w:rPr>
        <w:rFonts w:ascii="Courier New" w:hAnsi="Courier New" w:cs="Courier New" w:hint="default"/>
      </w:rPr>
    </w:lvl>
    <w:lvl w:ilvl="2" w:tplc="04190005" w:tentative="1">
      <w:start w:val="1"/>
      <w:numFmt w:val="bullet"/>
      <w:lvlText w:val=""/>
      <w:lvlJc w:val="left"/>
      <w:pPr>
        <w:tabs>
          <w:tab w:val="num" w:pos="2444"/>
        </w:tabs>
        <w:ind w:left="2444" w:hanging="360"/>
      </w:pPr>
      <w:rPr>
        <w:rFonts w:ascii="Wingdings" w:hAnsi="Wingdings" w:hint="default"/>
      </w:rPr>
    </w:lvl>
    <w:lvl w:ilvl="3" w:tplc="04190001" w:tentative="1">
      <w:start w:val="1"/>
      <w:numFmt w:val="bullet"/>
      <w:lvlText w:val=""/>
      <w:lvlJc w:val="left"/>
      <w:pPr>
        <w:tabs>
          <w:tab w:val="num" w:pos="3164"/>
        </w:tabs>
        <w:ind w:left="3164" w:hanging="360"/>
      </w:pPr>
      <w:rPr>
        <w:rFonts w:ascii="Symbol" w:hAnsi="Symbol" w:hint="default"/>
      </w:rPr>
    </w:lvl>
    <w:lvl w:ilvl="4" w:tplc="04190003" w:tentative="1">
      <w:start w:val="1"/>
      <w:numFmt w:val="bullet"/>
      <w:lvlText w:val="o"/>
      <w:lvlJc w:val="left"/>
      <w:pPr>
        <w:tabs>
          <w:tab w:val="num" w:pos="3884"/>
        </w:tabs>
        <w:ind w:left="3884" w:hanging="360"/>
      </w:pPr>
      <w:rPr>
        <w:rFonts w:ascii="Courier New" w:hAnsi="Courier New" w:cs="Courier New" w:hint="default"/>
      </w:rPr>
    </w:lvl>
    <w:lvl w:ilvl="5" w:tplc="04190005" w:tentative="1">
      <w:start w:val="1"/>
      <w:numFmt w:val="bullet"/>
      <w:lvlText w:val=""/>
      <w:lvlJc w:val="left"/>
      <w:pPr>
        <w:tabs>
          <w:tab w:val="num" w:pos="4604"/>
        </w:tabs>
        <w:ind w:left="4604" w:hanging="360"/>
      </w:pPr>
      <w:rPr>
        <w:rFonts w:ascii="Wingdings" w:hAnsi="Wingdings" w:hint="default"/>
      </w:rPr>
    </w:lvl>
    <w:lvl w:ilvl="6" w:tplc="04190001" w:tentative="1">
      <w:start w:val="1"/>
      <w:numFmt w:val="bullet"/>
      <w:lvlText w:val=""/>
      <w:lvlJc w:val="left"/>
      <w:pPr>
        <w:tabs>
          <w:tab w:val="num" w:pos="5324"/>
        </w:tabs>
        <w:ind w:left="5324" w:hanging="360"/>
      </w:pPr>
      <w:rPr>
        <w:rFonts w:ascii="Symbol" w:hAnsi="Symbol" w:hint="default"/>
      </w:rPr>
    </w:lvl>
    <w:lvl w:ilvl="7" w:tplc="04190003" w:tentative="1">
      <w:start w:val="1"/>
      <w:numFmt w:val="bullet"/>
      <w:lvlText w:val="o"/>
      <w:lvlJc w:val="left"/>
      <w:pPr>
        <w:tabs>
          <w:tab w:val="num" w:pos="6044"/>
        </w:tabs>
        <w:ind w:left="6044" w:hanging="360"/>
      </w:pPr>
      <w:rPr>
        <w:rFonts w:ascii="Courier New" w:hAnsi="Courier New" w:cs="Courier New" w:hint="default"/>
      </w:rPr>
    </w:lvl>
    <w:lvl w:ilvl="8" w:tplc="04190005" w:tentative="1">
      <w:start w:val="1"/>
      <w:numFmt w:val="bullet"/>
      <w:lvlText w:val=""/>
      <w:lvlJc w:val="left"/>
      <w:pPr>
        <w:tabs>
          <w:tab w:val="num" w:pos="6764"/>
        </w:tabs>
        <w:ind w:left="6764" w:hanging="360"/>
      </w:pPr>
      <w:rPr>
        <w:rFonts w:ascii="Wingdings" w:hAnsi="Wingdings" w:hint="default"/>
      </w:rPr>
    </w:lvl>
  </w:abstractNum>
  <w:abstractNum w:abstractNumId="20" w15:restartNumberingAfterBreak="0">
    <w:nsid w:val="314A11FE"/>
    <w:multiLevelType w:val="hybridMultilevel"/>
    <w:tmpl w:val="FF62D6F0"/>
    <w:lvl w:ilvl="0" w:tplc="9F0C0894">
      <w:start w:val="1"/>
      <w:numFmt w:val="bullet"/>
      <w:lvlText w:val=""/>
      <w:lvlJc w:val="left"/>
      <w:pPr>
        <w:tabs>
          <w:tab w:val="num" w:pos="644"/>
        </w:tabs>
        <w:ind w:left="956" w:hanging="284"/>
      </w:pPr>
      <w:rPr>
        <w:rFonts w:ascii="Symbol" w:hAnsi="Symbol" w:hint="default"/>
        <w:color w:val="auto"/>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34003287"/>
    <w:multiLevelType w:val="hybridMultilevel"/>
    <w:tmpl w:val="FEB034C4"/>
    <w:lvl w:ilvl="0" w:tplc="D8327E1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46A0B97"/>
    <w:multiLevelType w:val="hybridMultilevel"/>
    <w:tmpl w:val="23AE3C30"/>
    <w:lvl w:ilvl="0" w:tplc="E0800E6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15:restartNumberingAfterBreak="0">
    <w:nsid w:val="357458F9"/>
    <w:multiLevelType w:val="hybridMultilevel"/>
    <w:tmpl w:val="1E0C16F6"/>
    <w:lvl w:ilvl="0" w:tplc="1A522B28">
      <w:start w:val="1"/>
      <w:numFmt w:val="bullet"/>
      <w:lvlText w:val=""/>
      <w:lvlJc w:val="left"/>
      <w:pPr>
        <w:tabs>
          <w:tab w:val="num" w:pos="596"/>
        </w:tabs>
        <w:ind w:left="596" w:hanging="284"/>
      </w:pPr>
      <w:rPr>
        <w:rFonts w:ascii="Symbol" w:hAnsi="Symbol" w:hint="default"/>
        <w:color w:val="auto"/>
      </w:rPr>
    </w:lvl>
    <w:lvl w:ilvl="1" w:tplc="04190003" w:tentative="1">
      <w:start w:val="1"/>
      <w:numFmt w:val="bullet"/>
      <w:lvlText w:val="o"/>
      <w:lvlJc w:val="left"/>
      <w:pPr>
        <w:tabs>
          <w:tab w:val="num" w:pos="447"/>
        </w:tabs>
        <w:ind w:left="447" w:hanging="360"/>
      </w:pPr>
      <w:rPr>
        <w:rFonts w:ascii="Courier New" w:hAnsi="Courier New" w:cs="Courier New" w:hint="default"/>
      </w:rPr>
    </w:lvl>
    <w:lvl w:ilvl="2" w:tplc="04190005" w:tentative="1">
      <w:start w:val="1"/>
      <w:numFmt w:val="bullet"/>
      <w:lvlText w:val=""/>
      <w:lvlJc w:val="left"/>
      <w:pPr>
        <w:tabs>
          <w:tab w:val="num" w:pos="1167"/>
        </w:tabs>
        <w:ind w:left="1167" w:hanging="360"/>
      </w:pPr>
      <w:rPr>
        <w:rFonts w:ascii="Wingdings" w:hAnsi="Wingdings" w:hint="default"/>
      </w:rPr>
    </w:lvl>
    <w:lvl w:ilvl="3" w:tplc="04190001" w:tentative="1">
      <w:start w:val="1"/>
      <w:numFmt w:val="bullet"/>
      <w:lvlText w:val=""/>
      <w:lvlJc w:val="left"/>
      <w:pPr>
        <w:tabs>
          <w:tab w:val="num" w:pos="1887"/>
        </w:tabs>
        <w:ind w:left="1887" w:hanging="360"/>
      </w:pPr>
      <w:rPr>
        <w:rFonts w:ascii="Symbol" w:hAnsi="Symbol" w:hint="default"/>
      </w:rPr>
    </w:lvl>
    <w:lvl w:ilvl="4" w:tplc="04190003" w:tentative="1">
      <w:start w:val="1"/>
      <w:numFmt w:val="bullet"/>
      <w:lvlText w:val="o"/>
      <w:lvlJc w:val="left"/>
      <w:pPr>
        <w:tabs>
          <w:tab w:val="num" w:pos="2607"/>
        </w:tabs>
        <w:ind w:left="2607" w:hanging="360"/>
      </w:pPr>
      <w:rPr>
        <w:rFonts w:ascii="Courier New" w:hAnsi="Courier New" w:cs="Courier New" w:hint="default"/>
      </w:rPr>
    </w:lvl>
    <w:lvl w:ilvl="5" w:tplc="04190005" w:tentative="1">
      <w:start w:val="1"/>
      <w:numFmt w:val="bullet"/>
      <w:lvlText w:val=""/>
      <w:lvlJc w:val="left"/>
      <w:pPr>
        <w:tabs>
          <w:tab w:val="num" w:pos="3327"/>
        </w:tabs>
        <w:ind w:left="3327" w:hanging="360"/>
      </w:pPr>
      <w:rPr>
        <w:rFonts w:ascii="Wingdings" w:hAnsi="Wingdings" w:hint="default"/>
      </w:rPr>
    </w:lvl>
    <w:lvl w:ilvl="6" w:tplc="04190001" w:tentative="1">
      <w:start w:val="1"/>
      <w:numFmt w:val="bullet"/>
      <w:lvlText w:val=""/>
      <w:lvlJc w:val="left"/>
      <w:pPr>
        <w:tabs>
          <w:tab w:val="num" w:pos="4047"/>
        </w:tabs>
        <w:ind w:left="4047" w:hanging="360"/>
      </w:pPr>
      <w:rPr>
        <w:rFonts w:ascii="Symbol" w:hAnsi="Symbol" w:hint="default"/>
      </w:rPr>
    </w:lvl>
    <w:lvl w:ilvl="7" w:tplc="04190003" w:tentative="1">
      <w:start w:val="1"/>
      <w:numFmt w:val="bullet"/>
      <w:lvlText w:val="o"/>
      <w:lvlJc w:val="left"/>
      <w:pPr>
        <w:tabs>
          <w:tab w:val="num" w:pos="4767"/>
        </w:tabs>
        <w:ind w:left="4767" w:hanging="360"/>
      </w:pPr>
      <w:rPr>
        <w:rFonts w:ascii="Courier New" w:hAnsi="Courier New" w:cs="Courier New" w:hint="default"/>
      </w:rPr>
    </w:lvl>
    <w:lvl w:ilvl="8" w:tplc="04190005" w:tentative="1">
      <w:start w:val="1"/>
      <w:numFmt w:val="bullet"/>
      <w:lvlText w:val=""/>
      <w:lvlJc w:val="left"/>
      <w:pPr>
        <w:tabs>
          <w:tab w:val="num" w:pos="5487"/>
        </w:tabs>
        <w:ind w:left="5487" w:hanging="360"/>
      </w:pPr>
      <w:rPr>
        <w:rFonts w:ascii="Wingdings" w:hAnsi="Wingdings" w:hint="default"/>
      </w:rPr>
    </w:lvl>
  </w:abstractNum>
  <w:abstractNum w:abstractNumId="24" w15:restartNumberingAfterBreak="0">
    <w:nsid w:val="3BD35397"/>
    <w:multiLevelType w:val="hybridMultilevel"/>
    <w:tmpl w:val="00066722"/>
    <w:lvl w:ilvl="0" w:tplc="194825E0">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5" w15:restartNumberingAfterBreak="0">
    <w:nsid w:val="3D1F08FA"/>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6" w15:restartNumberingAfterBreak="0">
    <w:nsid w:val="3F6A7424"/>
    <w:multiLevelType w:val="hybridMultilevel"/>
    <w:tmpl w:val="638A2BF4"/>
    <w:lvl w:ilvl="0" w:tplc="51D83396">
      <w:start w:val="1"/>
      <w:numFmt w:val="decimal"/>
      <w:lvlText w:val="%1."/>
      <w:lvlJc w:val="left"/>
      <w:pPr>
        <w:tabs>
          <w:tab w:val="num" w:pos="1020"/>
        </w:tabs>
        <w:ind w:left="1020" w:hanging="360"/>
      </w:pPr>
      <w:rPr>
        <w:rFonts w:hint="default"/>
        <w:sz w:val="24"/>
      </w:rPr>
    </w:lvl>
    <w:lvl w:ilvl="1" w:tplc="04190019" w:tentative="1">
      <w:start w:val="1"/>
      <w:numFmt w:val="lowerLetter"/>
      <w:lvlText w:val="%2."/>
      <w:lvlJc w:val="left"/>
      <w:pPr>
        <w:tabs>
          <w:tab w:val="num" w:pos="1740"/>
        </w:tabs>
        <w:ind w:left="1740" w:hanging="360"/>
      </w:pPr>
    </w:lvl>
    <w:lvl w:ilvl="2" w:tplc="0419001B" w:tentative="1">
      <w:start w:val="1"/>
      <w:numFmt w:val="lowerRoman"/>
      <w:lvlText w:val="%3."/>
      <w:lvlJc w:val="right"/>
      <w:pPr>
        <w:tabs>
          <w:tab w:val="num" w:pos="2460"/>
        </w:tabs>
        <w:ind w:left="2460" w:hanging="180"/>
      </w:pPr>
    </w:lvl>
    <w:lvl w:ilvl="3" w:tplc="0419000F" w:tentative="1">
      <w:start w:val="1"/>
      <w:numFmt w:val="decimal"/>
      <w:lvlText w:val="%4."/>
      <w:lvlJc w:val="left"/>
      <w:pPr>
        <w:tabs>
          <w:tab w:val="num" w:pos="3180"/>
        </w:tabs>
        <w:ind w:left="3180" w:hanging="360"/>
      </w:pPr>
    </w:lvl>
    <w:lvl w:ilvl="4" w:tplc="04190019" w:tentative="1">
      <w:start w:val="1"/>
      <w:numFmt w:val="lowerLetter"/>
      <w:lvlText w:val="%5."/>
      <w:lvlJc w:val="left"/>
      <w:pPr>
        <w:tabs>
          <w:tab w:val="num" w:pos="3900"/>
        </w:tabs>
        <w:ind w:left="3900" w:hanging="360"/>
      </w:pPr>
    </w:lvl>
    <w:lvl w:ilvl="5" w:tplc="0419001B" w:tentative="1">
      <w:start w:val="1"/>
      <w:numFmt w:val="lowerRoman"/>
      <w:lvlText w:val="%6."/>
      <w:lvlJc w:val="right"/>
      <w:pPr>
        <w:tabs>
          <w:tab w:val="num" w:pos="4620"/>
        </w:tabs>
        <w:ind w:left="4620" w:hanging="180"/>
      </w:pPr>
    </w:lvl>
    <w:lvl w:ilvl="6" w:tplc="0419000F" w:tentative="1">
      <w:start w:val="1"/>
      <w:numFmt w:val="decimal"/>
      <w:lvlText w:val="%7."/>
      <w:lvlJc w:val="left"/>
      <w:pPr>
        <w:tabs>
          <w:tab w:val="num" w:pos="5340"/>
        </w:tabs>
        <w:ind w:left="5340" w:hanging="360"/>
      </w:pPr>
    </w:lvl>
    <w:lvl w:ilvl="7" w:tplc="04190019" w:tentative="1">
      <w:start w:val="1"/>
      <w:numFmt w:val="lowerLetter"/>
      <w:lvlText w:val="%8."/>
      <w:lvlJc w:val="left"/>
      <w:pPr>
        <w:tabs>
          <w:tab w:val="num" w:pos="6060"/>
        </w:tabs>
        <w:ind w:left="6060" w:hanging="360"/>
      </w:pPr>
    </w:lvl>
    <w:lvl w:ilvl="8" w:tplc="0419001B" w:tentative="1">
      <w:start w:val="1"/>
      <w:numFmt w:val="lowerRoman"/>
      <w:lvlText w:val="%9."/>
      <w:lvlJc w:val="right"/>
      <w:pPr>
        <w:tabs>
          <w:tab w:val="num" w:pos="6780"/>
        </w:tabs>
        <w:ind w:left="6780" w:hanging="180"/>
      </w:pPr>
    </w:lvl>
  </w:abstractNum>
  <w:abstractNum w:abstractNumId="27" w15:restartNumberingAfterBreak="0">
    <w:nsid w:val="400B365D"/>
    <w:multiLevelType w:val="hybridMultilevel"/>
    <w:tmpl w:val="7D1C1036"/>
    <w:lvl w:ilvl="0" w:tplc="194825E0">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8" w15:restartNumberingAfterBreak="0">
    <w:nsid w:val="48413611"/>
    <w:multiLevelType w:val="hybridMultilevel"/>
    <w:tmpl w:val="E7822760"/>
    <w:lvl w:ilvl="0" w:tplc="194825E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A3C321E"/>
    <w:multiLevelType w:val="hybridMultilevel"/>
    <w:tmpl w:val="CD7805FE"/>
    <w:lvl w:ilvl="0" w:tplc="74D6B288">
      <w:start w:val="1"/>
      <w:numFmt w:val="bullet"/>
      <w:pStyle w:val="enko"/>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30" w15:restartNumberingAfterBreak="0">
    <w:nsid w:val="4CEB0BA4"/>
    <w:multiLevelType w:val="hybridMultilevel"/>
    <w:tmpl w:val="BA827F12"/>
    <w:lvl w:ilvl="0" w:tplc="546ACF96">
      <w:start w:val="1"/>
      <w:numFmt w:val="decimal"/>
      <w:lvlText w:val="%1."/>
      <w:lvlJc w:val="left"/>
      <w:pPr>
        <w:ind w:left="1080" w:hanging="360"/>
      </w:pPr>
      <w:rPr>
        <w:rFonts w:hint="default"/>
        <w:sz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 w15:restartNumberingAfterBreak="0">
    <w:nsid w:val="4EEF63A0"/>
    <w:multiLevelType w:val="hybridMultilevel"/>
    <w:tmpl w:val="8508E59E"/>
    <w:lvl w:ilvl="0" w:tplc="B90219CC">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720"/>
        </w:tabs>
        <w:ind w:left="720" w:hanging="360"/>
      </w:pPr>
    </w:lvl>
    <w:lvl w:ilvl="2" w:tplc="0419001B" w:tentative="1">
      <w:start w:val="1"/>
      <w:numFmt w:val="lowerRoman"/>
      <w:lvlText w:val="%3."/>
      <w:lvlJc w:val="right"/>
      <w:pPr>
        <w:tabs>
          <w:tab w:val="num" w:pos="1440"/>
        </w:tabs>
        <w:ind w:left="1440" w:hanging="180"/>
      </w:pPr>
    </w:lvl>
    <w:lvl w:ilvl="3" w:tplc="0419000F" w:tentative="1">
      <w:start w:val="1"/>
      <w:numFmt w:val="decimal"/>
      <w:lvlText w:val="%4."/>
      <w:lvlJc w:val="left"/>
      <w:pPr>
        <w:tabs>
          <w:tab w:val="num" w:pos="2160"/>
        </w:tabs>
        <w:ind w:left="2160" w:hanging="360"/>
      </w:pPr>
    </w:lvl>
    <w:lvl w:ilvl="4" w:tplc="04190019" w:tentative="1">
      <w:start w:val="1"/>
      <w:numFmt w:val="lowerLetter"/>
      <w:lvlText w:val="%5."/>
      <w:lvlJc w:val="left"/>
      <w:pPr>
        <w:tabs>
          <w:tab w:val="num" w:pos="2880"/>
        </w:tabs>
        <w:ind w:left="2880" w:hanging="360"/>
      </w:pPr>
    </w:lvl>
    <w:lvl w:ilvl="5" w:tplc="0419001B" w:tentative="1">
      <w:start w:val="1"/>
      <w:numFmt w:val="lowerRoman"/>
      <w:lvlText w:val="%6."/>
      <w:lvlJc w:val="right"/>
      <w:pPr>
        <w:tabs>
          <w:tab w:val="num" w:pos="3600"/>
        </w:tabs>
        <w:ind w:left="3600" w:hanging="180"/>
      </w:pPr>
    </w:lvl>
    <w:lvl w:ilvl="6" w:tplc="0419000F" w:tentative="1">
      <w:start w:val="1"/>
      <w:numFmt w:val="decimal"/>
      <w:lvlText w:val="%7."/>
      <w:lvlJc w:val="left"/>
      <w:pPr>
        <w:tabs>
          <w:tab w:val="num" w:pos="4320"/>
        </w:tabs>
        <w:ind w:left="4320" w:hanging="360"/>
      </w:pPr>
    </w:lvl>
    <w:lvl w:ilvl="7" w:tplc="04190019" w:tentative="1">
      <w:start w:val="1"/>
      <w:numFmt w:val="lowerLetter"/>
      <w:lvlText w:val="%8."/>
      <w:lvlJc w:val="left"/>
      <w:pPr>
        <w:tabs>
          <w:tab w:val="num" w:pos="5040"/>
        </w:tabs>
        <w:ind w:left="5040" w:hanging="360"/>
      </w:pPr>
    </w:lvl>
    <w:lvl w:ilvl="8" w:tplc="0419001B" w:tentative="1">
      <w:start w:val="1"/>
      <w:numFmt w:val="lowerRoman"/>
      <w:lvlText w:val="%9."/>
      <w:lvlJc w:val="right"/>
      <w:pPr>
        <w:tabs>
          <w:tab w:val="num" w:pos="5760"/>
        </w:tabs>
        <w:ind w:left="5760" w:hanging="180"/>
      </w:pPr>
    </w:lvl>
  </w:abstractNum>
  <w:abstractNum w:abstractNumId="32" w15:restartNumberingAfterBreak="0">
    <w:nsid w:val="4F74543B"/>
    <w:multiLevelType w:val="hybridMultilevel"/>
    <w:tmpl w:val="1CA09CF4"/>
    <w:styleLink w:val="1111115"/>
    <w:lvl w:ilvl="0" w:tplc="F872B520">
      <w:start w:val="1"/>
      <w:numFmt w:val="decimal"/>
      <w:lvlText w:val="%1."/>
      <w:lvlJc w:val="left"/>
      <w:pPr>
        <w:ind w:left="1233" w:hanging="52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3" w15:restartNumberingAfterBreak="0">
    <w:nsid w:val="4FC910B7"/>
    <w:multiLevelType w:val="hybridMultilevel"/>
    <w:tmpl w:val="01AA4A08"/>
    <w:styleLink w:val="1111116"/>
    <w:lvl w:ilvl="0" w:tplc="4DC0127E">
      <w:start w:val="1"/>
      <w:numFmt w:val="decimal"/>
      <w:lvlText w:val="%1."/>
      <w:lvlJc w:val="left"/>
      <w:pPr>
        <w:tabs>
          <w:tab w:val="num" w:pos="1500"/>
        </w:tabs>
        <w:ind w:left="1500" w:hanging="42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54F616D7"/>
    <w:multiLevelType w:val="hybridMultilevel"/>
    <w:tmpl w:val="CE343FF2"/>
    <w:lvl w:ilvl="0" w:tplc="194825E0">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5" w15:restartNumberingAfterBreak="0">
    <w:nsid w:val="580F7E8C"/>
    <w:multiLevelType w:val="hybridMultilevel"/>
    <w:tmpl w:val="3128196C"/>
    <w:styleLink w:val="11111123"/>
    <w:lvl w:ilvl="0" w:tplc="1B5AAB0E">
      <w:start w:val="4"/>
      <w:numFmt w:val="decimal"/>
      <w:lvlText w:val="%1."/>
      <w:lvlJc w:val="left"/>
      <w:pPr>
        <w:ind w:left="2049" w:hanging="91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C8A7736"/>
    <w:multiLevelType w:val="hybridMultilevel"/>
    <w:tmpl w:val="2DF43358"/>
    <w:lvl w:ilvl="0" w:tplc="194825E0">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7" w15:restartNumberingAfterBreak="0">
    <w:nsid w:val="5E384C2B"/>
    <w:multiLevelType w:val="hybridMultilevel"/>
    <w:tmpl w:val="AD66C266"/>
    <w:styleLink w:val="1111112"/>
    <w:lvl w:ilvl="0" w:tplc="4DC0127E">
      <w:start w:val="1"/>
      <w:numFmt w:val="decimal"/>
      <w:lvlText w:val="%1."/>
      <w:lvlJc w:val="left"/>
      <w:pPr>
        <w:tabs>
          <w:tab w:val="num" w:pos="1500"/>
        </w:tabs>
        <w:ind w:left="1500" w:hanging="42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8" w15:restartNumberingAfterBreak="0">
    <w:nsid w:val="5FDB1104"/>
    <w:multiLevelType w:val="hybridMultilevel"/>
    <w:tmpl w:val="A8FEA6C0"/>
    <w:lvl w:ilvl="0" w:tplc="1EB6ACF0">
      <w:start w:val="1"/>
      <w:numFmt w:val="decimal"/>
      <w:pStyle w:val="31"/>
      <w:lvlText w:val="%1."/>
      <w:lvlJc w:val="left"/>
      <w:pPr>
        <w:tabs>
          <w:tab w:val="num" w:pos="360"/>
        </w:tabs>
        <w:ind w:left="360" w:hanging="360"/>
      </w:pPr>
      <w:rPr>
        <w:rFonts w:hint="default"/>
      </w:rPr>
    </w:lvl>
    <w:lvl w:ilvl="1" w:tplc="B90219CC">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15:restartNumberingAfterBreak="0">
    <w:nsid w:val="63935816"/>
    <w:multiLevelType w:val="hybridMultilevel"/>
    <w:tmpl w:val="1D0CA7AA"/>
    <w:lvl w:ilvl="0" w:tplc="194825E0">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0" w15:restartNumberingAfterBreak="0">
    <w:nsid w:val="67EE50A1"/>
    <w:multiLevelType w:val="hybridMultilevel"/>
    <w:tmpl w:val="D9B0DCA4"/>
    <w:styleLink w:val="1111111"/>
    <w:lvl w:ilvl="0" w:tplc="98FEDF08">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CF013B3"/>
    <w:multiLevelType w:val="hybridMultilevel"/>
    <w:tmpl w:val="DAA43EB4"/>
    <w:lvl w:ilvl="0" w:tplc="2722CB6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77F30110"/>
    <w:multiLevelType w:val="hybridMultilevel"/>
    <w:tmpl w:val="9072E914"/>
    <w:styleLink w:val="111111131"/>
    <w:lvl w:ilvl="0" w:tplc="0419000F">
      <w:start w:val="1"/>
      <w:numFmt w:val="decimal"/>
      <w:lvlText w:val="%1."/>
      <w:lvlJc w:val="left"/>
      <w:pPr>
        <w:ind w:left="1128" w:hanging="42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3" w15:restartNumberingAfterBreak="0">
    <w:nsid w:val="794B0A60"/>
    <w:multiLevelType w:val="hybridMultilevel"/>
    <w:tmpl w:val="7576C56C"/>
    <w:lvl w:ilvl="0" w:tplc="194825E0">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4" w15:restartNumberingAfterBreak="0">
    <w:nsid w:val="7ADD3A25"/>
    <w:multiLevelType w:val="hybridMultilevel"/>
    <w:tmpl w:val="E0887456"/>
    <w:lvl w:ilvl="0" w:tplc="04190001">
      <w:start w:val="1"/>
      <w:numFmt w:val="bullet"/>
      <w:lvlText w:val=""/>
      <w:lvlJc w:val="left"/>
      <w:pPr>
        <w:tabs>
          <w:tab w:val="num" w:pos="384"/>
        </w:tabs>
        <w:ind w:left="384" w:hanging="360"/>
      </w:pPr>
      <w:rPr>
        <w:rFonts w:ascii="Symbol" w:hAnsi="Symbol" w:hint="default"/>
      </w:rPr>
    </w:lvl>
    <w:lvl w:ilvl="1" w:tplc="04190003" w:tentative="1">
      <w:start w:val="1"/>
      <w:numFmt w:val="bullet"/>
      <w:lvlText w:val="o"/>
      <w:lvlJc w:val="left"/>
      <w:pPr>
        <w:tabs>
          <w:tab w:val="num" w:pos="1104"/>
        </w:tabs>
        <w:ind w:left="1104" w:hanging="360"/>
      </w:pPr>
      <w:rPr>
        <w:rFonts w:ascii="Courier New" w:hAnsi="Courier New" w:cs="Courier New" w:hint="default"/>
      </w:rPr>
    </w:lvl>
    <w:lvl w:ilvl="2" w:tplc="04190005" w:tentative="1">
      <w:start w:val="1"/>
      <w:numFmt w:val="bullet"/>
      <w:lvlText w:val=""/>
      <w:lvlJc w:val="left"/>
      <w:pPr>
        <w:tabs>
          <w:tab w:val="num" w:pos="1824"/>
        </w:tabs>
        <w:ind w:left="1824" w:hanging="360"/>
      </w:pPr>
      <w:rPr>
        <w:rFonts w:ascii="Wingdings" w:hAnsi="Wingdings" w:hint="default"/>
      </w:rPr>
    </w:lvl>
    <w:lvl w:ilvl="3" w:tplc="04190001" w:tentative="1">
      <w:start w:val="1"/>
      <w:numFmt w:val="bullet"/>
      <w:lvlText w:val=""/>
      <w:lvlJc w:val="left"/>
      <w:pPr>
        <w:tabs>
          <w:tab w:val="num" w:pos="2544"/>
        </w:tabs>
        <w:ind w:left="2544" w:hanging="360"/>
      </w:pPr>
      <w:rPr>
        <w:rFonts w:ascii="Symbol" w:hAnsi="Symbol" w:hint="default"/>
      </w:rPr>
    </w:lvl>
    <w:lvl w:ilvl="4" w:tplc="04190003" w:tentative="1">
      <w:start w:val="1"/>
      <w:numFmt w:val="bullet"/>
      <w:lvlText w:val="o"/>
      <w:lvlJc w:val="left"/>
      <w:pPr>
        <w:tabs>
          <w:tab w:val="num" w:pos="3264"/>
        </w:tabs>
        <w:ind w:left="3264" w:hanging="360"/>
      </w:pPr>
      <w:rPr>
        <w:rFonts w:ascii="Courier New" w:hAnsi="Courier New" w:cs="Courier New" w:hint="default"/>
      </w:rPr>
    </w:lvl>
    <w:lvl w:ilvl="5" w:tplc="04190005" w:tentative="1">
      <w:start w:val="1"/>
      <w:numFmt w:val="bullet"/>
      <w:lvlText w:val=""/>
      <w:lvlJc w:val="left"/>
      <w:pPr>
        <w:tabs>
          <w:tab w:val="num" w:pos="3984"/>
        </w:tabs>
        <w:ind w:left="3984" w:hanging="360"/>
      </w:pPr>
      <w:rPr>
        <w:rFonts w:ascii="Wingdings" w:hAnsi="Wingdings" w:hint="default"/>
      </w:rPr>
    </w:lvl>
    <w:lvl w:ilvl="6" w:tplc="04190001" w:tentative="1">
      <w:start w:val="1"/>
      <w:numFmt w:val="bullet"/>
      <w:lvlText w:val=""/>
      <w:lvlJc w:val="left"/>
      <w:pPr>
        <w:tabs>
          <w:tab w:val="num" w:pos="4704"/>
        </w:tabs>
        <w:ind w:left="4704" w:hanging="360"/>
      </w:pPr>
      <w:rPr>
        <w:rFonts w:ascii="Symbol" w:hAnsi="Symbol" w:hint="default"/>
      </w:rPr>
    </w:lvl>
    <w:lvl w:ilvl="7" w:tplc="04190003" w:tentative="1">
      <w:start w:val="1"/>
      <w:numFmt w:val="bullet"/>
      <w:lvlText w:val="o"/>
      <w:lvlJc w:val="left"/>
      <w:pPr>
        <w:tabs>
          <w:tab w:val="num" w:pos="5424"/>
        </w:tabs>
        <w:ind w:left="5424" w:hanging="360"/>
      </w:pPr>
      <w:rPr>
        <w:rFonts w:ascii="Courier New" w:hAnsi="Courier New" w:cs="Courier New" w:hint="default"/>
      </w:rPr>
    </w:lvl>
    <w:lvl w:ilvl="8" w:tplc="04190005" w:tentative="1">
      <w:start w:val="1"/>
      <w:numFmt w:val="bullet"/>
      <w:lvlText w:val=""/>
      <w:lvlJc w:val="left"/>
      <w:pPr>
        <w:tabs>
          <w:tab w:val="num" w:pos="6144"/>
        </w:tabs>
        <w:ind w:left="6144" w:hanging="360"/>
      </w:pPr>
      <w:rPr>
        <w:rFonts w:ascii="Wingdings" w:hAnsi="Wingdings" w:hint="default"/>
      </w:rPr>
    </w:lvl>
  </w:abstractNum>
  <w:abstractNum w:abstractNumId="45" w15:restartNumberingAfterBreak="0">
    <w:nsid w:val="7AEA4521"/>
    <w:multiLevelType w:val="hybridMultilevel"/>
    <w:tmpl w:val="AE14EB0E"/>
    <w:lvl w:ilvl="0" w:tplc="04190011">
      <w:start w:val="1"/>
      <w:numFmt w:val="decimal"/>
      <w:lvlText w:val="%1)"/>
      <w:lvlJc w:val="left"/>
      <w:pPr>
        <w:ind w:left="1429" w:hanging="360"/>
      </w:pPr>
    </w:lvl>
    <w:lvl w:ilvl="1" w:tplc="04190019" w:tentative="1">
      <w:start w:val="1"/>
      <w:numFmt w:val="lowerLetter"/>
      <w:pStyle w:val="S2"/>
      <w:lvlText w:val="%2."/>
      <w:lvlJc w:val="left"/>
      <w:pPr>
        <w:ind w:left="2149" w:hanging="360"/>
      </w:pPr>
    </w:lvl>
    <w:lvl w:ilvl="2" w:tplc="0419001B" w:tentative="1">
      <w:start w:val="1"/>
      <w:numFmt w:val="lowerRoman"/>
      <w:pStyle w:val="S3"/>
      <w:lvlText w:val="%3."/>
      <w:lvlJc w:val="right"/>
      <w:pPr>
        <w:ind w:left="2869" w:hanging="180"/>
      </w:pPr>
    </w:lvl>
    <w:lvl w:ilvl="3" w:tplc="0419000F" w:tentative="1">
      <w:start w:val="1"/>
      <w:numFmt w:val="decimal"/>
      <w:pStyle w:val="S4"/>
      <w:lvlText w:val="%4."/>
      <w:lvlJc w:val="left"/>
      <w:pPr>
        <w:ind w:left="3589" w:hanging="360"/>
      </w:pPr>
    </w:lvl>
    <w:lvl w:ilvl="4" w:tplc="04190019" w:tentative="1">
      <w:start w:val="1"/>
      <w:numFmt w:val="lowerLetter"/>
      <w:pStyle w:val="S5"/>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6" w15:restartNumberingAfterBreak="0">
    <w:nsid w:val="7F5E05B8"/>
    <w:multiLevelType w:val="hybridMultilevel"/>
    <w:tmpl w:val="47E69200"/>
    <w:styleLink w:val="111111221"/>
    <w:lvl w:ilvl="0" w:tplc="0756B97C">
      <w:start w:val="1"/>
      <w:numFmt w:val="decimal"/>
      <w:lvlText w:val="%1."/>
      <w:lvlJc w:val="left"/>
      <w:pPr>
        <w:ind w:left="910" w:hanging="360"/>
      </w:pPr>
      <w:rPr>
        <w:rFonts w:hint="default"/>
      </w:rPr>
    </w:lvl>
    <w:lvl w:ilvl="1" w:tplc="04190019" w:tentative="1">
      <w:start w:val="1"/>
      <w:numFmt w:val="lowerLetter"/>
      <w:lvlText w:val="%2."/>
      <w:lvlJc w:val="left"/>
      <w:pPr>
        <w:ind w:left="1630" w:hanging="360"/>
      </w:pPr>
    </w:lvl>
    <w:lvl w:ilvl="2" w:tplc="0419001B" w:tentative="1">
      <w:start w:val="1"/>
      <w:numFmt w:val="lowerRoman"/>
      <w:lvlText w:val="%3."/>
      <w:lvlJc w:val="right"/>
      <w:pPr>
        <w:ind w:left="2350" w:hanging="180"/>
      </w:pPr>
    </w:lvl>
    <w:lvl w:ilvl="3" w:tplc="0419000F" w:tentative="1">
      <w:start w:val="1"/>
      <w:numFmt w:val="decimal"/>
      <w:lvlText w:val="%4."/>
      <w:lvlJc w:val="left"/>
      <w:pPr>
        <w:ind w:left="3070" w:hanging="360"/>
      </w:pPr>
    </w:lvl>
    <w:lvl w:ilvl="4" w:tplc="04190019" w:tentative="1">
      <w:start w:val="1"/>
      <w:numFmt w:val="lowerLetter"/>
      <w:lvlText w:val="%5."/>
      <w:lvlJc w:val="left"/>
      <w:pPr>
        <w:ind w:left="3790" w:hanging="360"/>
      </w:pPr>
    </w:lvl>
    <w:lvl w:ilvl="5" w:tplc="0419001B" w:tentative="1">
      <w:start w:val="1"/>
      <w:numFmt w:val="lowerRoman"/>
      <w:lvlText w:val="%6."/>
      <w:lvlJc w:val="right"/>
      <w:pPr>
        <w:ind w:left="4510" w:hanging="180"/>
      </w:pPr>
    </w:lvl>
    <w:lvl w:ilvl="6" w:tplc="0419000F" w:tentative="1">
      <w:start w:val="1"/>
      <w:numFmt w:val="decimal"/>
      <w:lvlText w:val="%7."/>
      <w:lvlJc w:val="left"/>
      <w:pPr>
        <w:ind w:left="5230" w:hanging="360"/>
      </w:pPr>
    </w:lvl>
    <w:lvl w:ilvl="7" w:tplc="04190019" w:tentative="1">
      <w:start w:val="1"/>
      <w:numFmt w:val="lowerLetter"/>
      <w:lvlText w:val="%8."/>
      <w:lvlJc w:val="left"/>
      <w:pPr>
        <w:ind w:left="5950" w:hanging="360"/>
      </w:pPr>
    </w:lvl>
    <w:lvl w:ilvl="8" w:tplc="0419001B" w:tentative="1">
      <w:start w:val="1"/>
      <w:numFmt w:val="lowerRoman"/>
      <w:lvlText w:val="%9."/>
      <w:lvlJc w:val="right"/>
      <w:pPr>
        <w:ind w:left="6670" w:hanging="180"/>
      </w:pPr>
    </w:lvl>
  </w:abstractNum>
  <w:abstractNum w:abstractNumId="47" w15:restartNumberingAfterBreak="0">
    <w:nsid w:val="7F83111B"/>
    <w:multiLevelType w:val="hybridMultilevel"/>
    <w:tmpl w:val="AD66C266"/>
    <w:styleLink w:val="11111121"/>
    <w:lvl w:ilvl="0" w:tplc="4DC0127E">
      <w:start w:val="1"/>
      <w:numFmt w:val="decimal"/>
      <w:lvlText w:val="%1."/>
      <w:lvlJc w:val="left"/>
      <w:pPr>
        <w:tabs>
          <w:tab w:val="num" w:pos="1500"/>
        </w:tabs>
        <w:ind w:left="1500" w:hanging="42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38"/>
  </w:num>
  <w:num w:numId="2">
    <w:abstractNumId w:val="10"/>
  </w:num>
  <w:num w:numId="3">
    <w:abstractNumId w:val="16"/>
  </w:num>
  <w:num w:numId="4">
    <w:abstractNumId w:val="45"/>
  </w:num>
  <w:num w:numId="5">
    <w:abstractNumId w:val="31"/>
  </w:num>
  <w:num w:numId="6">
    <w:abstractNumId w:val="8"/>
  </w:num>
  <w:num w:numId="7">
    <w:abstractNumId w:val="13"/>
  </w:num>
  <w:num w:numId="8">
    <w:abstractNumId w:val="12"/>
  </w:num>
  <w:num w:numId="9">
    <w:abstractNumId w:val="3"/>
  </w:num>
  <w:num w:numId="10">
    <w:abstractNumId w:val="6"/>
  </w:num>
  <w:num w:numId="11">
    <w:abstractNumId w:val="28"/>
  </w:num>
  <w:num w:numId="12">
    <w:abstractNumId w:val="26"/>
  </w:num>
  <w:num w:numId="13">
    <w:abstractNumId w:val="43"/>
  </w:num>
  <w:num w:numId="14">
    <w:abstractNumId w:val="24"/>
  </w:num>
  <w:num w:numId="15">
    <w:abstractNumId w:val="18"/>
  </w:num>
  <w:num w:numId="16">
    <w:abstractNumId w:val="34"/>
  </w:num>
  <w:num w:numId="17">
    <w:abstractNumId w:val="39"/>
  </w:num>
  <w:num w:numId="18">
    <w:abstractNumId w:val="14"/>
  </w:num>
  <w:num w:numId="19">
    <w:abstractNumId w:val="36"/>
  </w:num>
  <w:num w:numId="20">
    <w:abstractNumId w:val="27"/>
  </w:num>
  <w:num w:numId="21">
    <w:abstractNumId w:val="15"/>
  </w:num>
  <w:num w:numId="22">
    <w:abstractNumId w:val="41"/>
  </w:num>
  <w:num w:numId="23">
    <w:abstractNumId w:val="44"/>
  </w:num>
  <w:num w:numId="24">
    <w:abstractNumId w:val="23"/>
  </w:num>
  <w:num w:numId="25">
    <w:abstractNumId w:val="9"/>
  </w:num>
  <w:num w:numId="26">
    <w:abstractNumId w:val="20"/>
  </w:num>
  <w:num w:numId="27">
    <w:abstractNumId w:val="19"/>
  </w:num>
  <w:num w:numId="28">
    <w:abstractNumId w:val="40"/>
  </w:num>
  <w:num w:numId="29">
    <w:abstractNumId w:val="29"/>
  </w:num>
  <w:num w:numId="30">
    <w:abstractNumId w:val="25"/>
  </w:num>
  <w:num w:numId="31">
    <w:abstractNumId w:val="4"/>
  </w:num>
  <w:num w:numId="32">
    <w:abstractNumId w:val="11"/>
  </w:num>
  <w:num w:numId="33">
    <w:abstractNumId w:val="32"/>
  </w:num>
  <w:num w:numId="34">
    <w:abstractNumId w:val="42"/>
  </w:num>
  <w:num w:numId="35">
    <w:abstractNumId w:val="2"/>
  </w:num>
  <w:num w:numId="36">
    <w:abstractNumId w:val="1"/>
  </w:num>
  <w:num w:numId="37">
    <w:abstractNumId w:val="0"/>
  </w:num>
  <w:num w:numId="3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6"/>
  </w:num>
  <w:num w:numId="41">
    <w:abstractNumId w:val="35"/>
  </w:num>
  <w:num w:numId="42">
    <w:abstractNumId w:val="33"/>
  </w:num>
  <w:num w:numId="43">
    <w:abstractNumId w:val="5"/>
  </w:num>
  <w:num w:numId="44">
    <w:abstractNumId w:val="21"/>
  </w:num>
  <w:num w:numId="45">
    <w:abstractNumId w:val="30"/>
  </w:num>
  <w:num w:numId="46">
    <w:abstractNumId w:val="7"/>
  </w:num>
  <w:num w:numId="47">
    <w:abstractNumId w:val="37"/>
  </w:num>
  <w:num w:numId="48">
    <w:abstractNumId w:val="47"/>
  </w:num>
  <w:num w:numId="49">
    <w:abstractNumId w:val="22"/>
  </w:num>
  <w:num w:numId="5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3247"/>
    <w:rsid w:val="00014898"/>
    <w:rsid w:val="0004083B"/>
    <w:rsid w:val="00040EB1"/>
    <w:rsid w:val="00062792"/>
    <w:rsid w:val="000644AE"/>
    <w:rsid w:val="000649B6"/>
    <w:rsid w:val="000726A3"/>
    <w:rsid w:val="0007631E"/>
    <w:rsid w:val="00091F59"/>
    <w:rsid w:val="00094C0D"/>
    <w:rsid w:val="000A6D0A"/>
    <w:rsid w:val="000B41C7"/>
    <w:rsid w:val="000F4F84"/>
    <w:rsid w:val="00127DE2"/>
    <w:rsid w:val="001446AE"/>
    <w:rsid w:val="00170353"/>
    <w:rsid w:val="001813CF"/>
    <w:rsid w:val="00183B82"/>
    <w:rsid w:val="001B57FF"/>
    <w:rsid w:val="001C6BD0"/>
    <w:rsid w:val="001E2978"/>
    <w:rsid w:val="001E586D"/>
    <w:rsid w:val="00213C9C"/>
    <w:rsid w:val="0021467D"/>
    <w:rsid w:val="002210E6"/>
    <w:rsid w:val="00232C3C"/>
    <w:rsid w:val="0024293C"/>
    <w:rsid w:val="0026084A"/>
    <w:rsid w:val="00261862"/>
    <w:rsid w:val="0027495E"/>
    <w:rsid w:val="002766B0"/>
    <w:rsid w:val="00282D12"/>
    <w:rsid w:val="002D0995"/>
    <w:rsid w:val="002E4FE7"/>
    <w:rsid w:val="002F6737"/>
    <w:rsid w:val="003558FE"/>
    <w:rsid w:val="00356F51"/>
    <w:rsid w:val="00362677"/>
    <w:rsid w:val="003B708B"/>
    <w:rsid w:val="003F2FAA"/>
    <w:rsid w:val="003F46F6"/>
    <w:rsid w:val="004013FE"/>
    <w:rsid w:val="0040468C"/>
    <w:rsid w:val="004071EE"/>
    <w:rsid w:val="0042321B"/>
    <w:rsid w:val="00431449"/>
    <w:rsid w:val="00441BD1"/>
    <w:rsid w:val="0045776A"/>
    <w:rsid w:val="004842D1"/>
    <w:rsid w:val="0048787C"/>
    <w:rsid w:val="00487F91"/>
    <w:rsid w:val="00497E09"/>
    <w:rsid w:val="004C1AB6"/>
    <w:rsid w:val="004E4102"/>
    <w:rsid w:val="004E4223"/>
    <w:rsid w:val="004F1FB9"/>
    <w:rsid w:val="005253E6"/>
    <w:rsid w:val="005301D4"/>
    <w:rsid w:val="005334AC"/>
    <w:rsid w:val="00560883"/>
    <w:rsid w:val="00563F0E"/>
    <w:rsid w:val="005668C7"/>
    <w:rsid w:val="00576644"/>
    <w:rsid w:val="00587CE8"/>
    <w:rsid w:val="005923AC"/>
    <w:rsid w:val="005C17A3"/>
    <w:rsid w:val="005F2D3F"/>
    <w:rsid w:val="005F62C2"/>
    <w:rsid w:val="00601E42"/>
    <w:rsid w:val="00621951"/>
    <w:rsid w:val="006219AD"/>
    <w:rsid w:val="0062311E"/>
    <w:rsid w:val="0063318C"/>
    <w:rsid w:val="00651796"/>
    <w:rsid w:val="00654B71"/>
    <w:rsid w:val="006570D7"/>
    <w:rsid w:val="006755ED"/>
    <w:rsid w:val="00686838"/>
    <w:rsid w:val="006B6EC8"/>
    <w:rsid w:val="006B6F9E"/>
    <w:rsid w:val="006E286B"/>
    <w:rsid w:val="006F4562"/>
    <w:rsid w:val="006F5141"/>
    <w:rsid w:val="00706317"/>
    <w:rsid w:val="00721EF5"/>
    <w:rsid w:val="00723247"/>
    <w:rsid w:val="0075790A"/>
    <w:rsid w:val="00761E20"/>
    <w:rsid w:val="00794F22"/>
    <w:rsid w:val="007954ED"/>
    <w:rsid w:val="007B517C"/>
    <w:rsid w:val="007B77DD"/>
    <w:rsid w:val="007E4C6A"/>
    <w:rsid w:val="007F57CD"/>
    <w:rsid w:val="007F7289"/>
    <w:rsid w:val="007F7B64"/>
    <w:rsid w:val="00820FBD"/>
    <w:rsid w:val="008408E8"/>
    <w:rsid w:val="00843AC7"/>
    <w:rsid w:val="008558DB"/>
    <w:rsid w:val="00856207"/>
    <w:rsid w:val="00871EA4"/>
    <w:rsid w:val="00874AB5"/>
    <w:rsid w:val="008775C7"/>
    <w:rsid w:val="0088630F"/>
    <w:rsid w:val="008B3CB8"/>
    <w:rsid w:val="008B4CB7"/>
    <w:rsid w:val="008E2CC1"/>
    <w:rsid w:val="008F6D91"/>
    <w:rsid w:val="00924FDA"/>
    <w:rsid w:val="00955277"/>
    <w:rsid w:val="00963775"/>
    <w:rsid w:val="00984B6E"/>
    <w:rsid w:val="00991743"/>
    <w:rsid w:val="00993208"/>
    <w:rsid w:val="0099537B"/>
    <w:rsid w:val="009A20F3"/>
    <w:rsid w:val="009C250D"/>
    <w:rsid w:val="009C6BDC"/>
    <w:rsid w:val="009D7C7D"/>
    <w:rsid w:val="00A06C98"/>
    <w:rsid w:val="00A07D0F"/>
    <w:rsid w:val="00A2218D"/>
    <w:rsid w:val="00A24B45"/>
    <w:rsid w:val="00A354F6"/>
    <w:rsid w:val="00A4439B"/>
    <w:rsid w:val="00A50108"/>
    <w:rsid w:val="00A5253B"/>
    <w:rsid w:val="00A52E2A"/>
    <w:rsid w:val="00A74CC1"/>
    <w:rsid w:val="00A80B14"/>
    <w:rsid w:val="00A9262C"/>
    <w:rsid w:val="00A95E6D"/>
    <w:rsid w:val="00AC3C59"/>
    <w:rsid w:val="00AC7E77"/>
    <w:rsid w:val="00AD1A11"/>
    <w:rsid w:val="00B06332"/>
    <w:rsid w:val="00B10A9C"/>
    <w:rsid w:val="00B15D50"/>
    <w:rsid w:val="00B3257C"/>
    <w:rsid w:val="00B6240C"/>
    <w:rsid w:val="00B63637"/>
    <w:rsid w:val="00B6448B"/>
    <w:rsid w:val="00B76A2F"/>
    <w:rsid w:val="00B82B95"/>
    <w:rsid w:val="00B92FAE"/>
    <w:rsid w:val="00BD11C9"/>
    <w:rsid w:val="00BD2551"/>
    <w:rsid w:val="00BD3F6F"/>
    <w:rsid w:val="00BF195F"/>
    <w:rsid w:val="00C25B44"/>
    <w:rsid w:val="00C35A0F"/>
    <w:rsid w:val="00C44CBB"/>
    <w:rsid w:val="00C44D31"/>
    <w:rsid w:val="00C4604D"/>
    <w:rsid w:val="00C5100F"/>
    <w:rsid w:val="00C55409"/>
    <w:rsid w:val="00C6475A"/>
    <w:rsid w:val="00C65F14"/>
    <w:rsid w:val="00C67ABF"/>
    <w:rsid w:val="00C739CC"/>
    <w:rsid w:val="00C74F55"/>
    <w:rsid w:val="00C764B5"/>
    <w:rsid w:val="00C93867"/>
    <w:rsid w:val="00CA083A"/>
    <w:rsid w:val="00CD2DEF"/>
    <w:rsid w:val="00D01C40"/>
    <w:rsid w:val="00D06046"/>
    <w:rsid w:val="00D50C10"/>
    <w:rsid w:val="00D73EDA"/>
    <w:rsid w:val="00D824FA"/>
    <w:rsid w:val="00D927A0"/>
    <w:rsid w:val="00DA15A9"/>
    <w:rsid w:val="00DB6018"/>
    <w:rsid w:val="00DB6984"/>
    <w:rsid w:val="00DD2C13"/>
    <w:rsid w:val="00DE5AC5"/>
    <w:rsid w:val="00DF599C"/>
    <w:rsid w:val="00E17711"/>
    <w:rsid w:val="00E21FF0"/>
    <w:rsid w:val="00E24E02"/>
    <w:rsid w:val="00E85B50"/>
    <w:rsid w:val="00E95E23"/>
    <w:rsid w:val="00EB2371"/>
    <w:rsid w:val="00EB3623"/>
    <w:rsid w:val="00EC28AE"/>
    <w:rsid w:val="00EC4A9B"/>
    <w:rsid w:val="00EC6DEC"/>
    <w:rsid w:val="00ED2D08"/>
    <w:rsid w:val="00ED65C6"/>
    <w:rsid w:val="00EF1B24"/>
    <w:rsid w:val="00EF53A1"/>
    <w:rsid w:val="00F041F1"/>
    <w:rsid w:val="00F20D8B"/>
    <w:rsid w:val="00F23A55"/>
    <w:rsid w:val="00F37985"/>
    <w:rsid w:val="00F61410"/>
    <w:rsid w:val="00F63FF2"/>
    <w:rsid w:val="00F650E2"/>
    <w:rsid w:val="00F6771A"/>
    <w:rsid w:val="00F8323E"/>
    <w:rsid w:val="00FA2A3D"/>
    <w:rsid w:val="00FA7145"/>
    <w:rsid w:val="00FB7330"/>
    <w:rsid w:val="00FC619E"/>
    <w:rsid w:val="00FD0564"/>
    <w:rsid w:val="00FD1E6B"/>
    <w:rsid w:val="00FE7D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35331A"/>
  <w15:chartTrackingRefBased/>
  <w15:docId w15:val="{E44D2CAB-1B41-4A39-9EB5-9BEAC402F7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iPriority="0"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0"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qFormat="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iPriority="0"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iPriority="0"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0"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71EA4"/>
    <w:pPr>
      <w:spacing w:after="0" w:line="240" w:lineRule="auto"/>
    </w:pPr>
    <w:rPr>
      <w:rFonts w:ascii="Times New Roman" w:eastAsia="Times New Roman" w:hAnsi="Times New Roman" w:cs="Times New Roman"/>
      <w:sz w:val="24"/>
      <w:szCs w:val="24"/>
      <w:lang w:eastAsia="ru-RU"/>
    </w:rPr>
  </w:style>
  <w:style w:type="paragraph" w:styleId="10">
    <w:name w:val="heading 1"/>
    <w:aliases w:val="Заголовок 15,Çàãîëîâîê 15"/>
    <w:basedOn w:val="a"/>
    <w:next w:val="a"/>
    <w:link w:val="11"/>
    <w:qFormat/>
    <w:rsid w:val="00871EA4"/>
    <w:pPr>
      <w:keepNext/>
      <w:ind w:firstLine="720"/>
      <w:outlineLvl w:val="0"/>
    </w:pPr>
    <w:rPr>
      <w:rFonts w:eastAsia="MS Mincho"/>
      <w:b/>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Заголовок 2 Знак Знак Знак Знак Знак Знак Знак Знак Знак Знак Знак"/>
    <w:basedOn w:val="a"/>
    <w:next w:val="a"/>
    <w:link w:val="20"/>
    <w:qFormat/>
    <w:rsid w:val="00871EA4"/>
    <w:pPr>
      <w:keepNext/>
      <w:widowControl w:val="0"/>
      <w:autoSpaceDE w:val="0"/>
      <w:autoSpaceDN w:val="0"/>
      <w:adjustRightInd w:val="0"/>
      <w:jc w:val="center"/>
      <w:outlineLvl w:val="1"/>
    </w:pPr>
    <w:rPr>
      <w:b/>
      <w:bCs/>
      <w:color w:val="000080"/>
      <w:sz w:val="28"/>
      <w:szCs w:val="28"/>
    </w:rPr>
  </w:style>
  <w:style w:type="paragraph" w:styleId="32">
    <w:name w:val="heading 3"/>
    <w:aliases w:val="ПодЗаголовок"/>
    <w:basedOn w:val="a"/>
    <w:next w:val="a"/>
    <w:link w:val="33"/>
    <w:qFormat/>
    <w:rsid w:val="00871EA4"/>
    <w:pPr>
      <w:keepNext/>
      <w:spacing w:line="360" w:lineRule="auto"/>
      <w:outlineLvl w:val="2"/>
    </w:pPr>
    <w:rPr>
      <w:b/>
      <w:bCs/>
      <w:sz w:val="20"/>
    </w:rPr>
  </w:style>
  <w:style w:type="paragraph" w:styleId="4">
    <w:name w:val="heading 4"/>
    <w:basedOn w:val="a"/>
    <w:next w:val="a"/>
    <w:link w:val="40"/>
    <w:qFormat/>
    <w:rsid w:val="00871EA4"/>
    <w:pPr>
      <w:keepNext/>
      <w:spacing w:line="360" w:lineRule="auto"/>
      <w:jc w:val="center"/>
      <w:outlineLvl w:val="3"/>
    </w:pPr>
    <w:rPr>
      <w:b/>
      <w:color w:val="0000FF"/>
    </w:rPr>
  </w:style>
  <w:style w:type="paragraph" w:styleId="5">
    <w:name w:val="heading 5"/>
    <w:aliases w:val="заголовок-введение"/>
    <w:basedOn w:val="a"/>
    <w:next w:val="a"/>
    <w:link w:val="50"/>
    <w:qFormat/>
    <w:rsid w:val="00871EA4"/>
    <w:pPr>
      <w:keepNext/>
      <w:widowControl w:val="0"/>
      <w:autoSpaceDE w:val="0"/>
      <w:autoSpaceDN w:val="0"/>
      <w:adjustRightInd w:val="0"/>
      <w:jc w:val="center"/>
      <w:outlineLvl w:val="4"/>
    </w:pPr>
    <w:rPr>
      <w:b/>
      <w:bCs/>
      <w:szCs w:val="28"/>
    </w:rPr>
  </w:style>
  <w:style w:type="paragraph" w:styleId="6">
    <w:name w:val="heading 6"/>
    <w:basedOn w:val="a"/>
    <w:next w:val="a"/>
    <w:link w:val="60"/>
    <w:qFormat/>
    <w:rsid w:val="00871EA4"/>
    <w:pPr>
      <w:keepNext/>
      <w:ind w:firstLine="851"/>
      <w:outlineLvl w:val="5"/>
    </w:pPr>
    <w:rPr>
      <w:rFonts w:eastAsia="MS Mincho"/>
      <w:b/>
      <w:bCs/>
      <w:sz w:val="20"/>
    </w:rPr>
  </w:style>
  <w:style w:type="paragraph" w:styleId="7">
    <w:name w:val="heading 7"/>
    <w:basedOn w:val="a"/>
    <w:next w:val="a"/>
    <w:link w:val="70"/>
    <w:qFormat/>
    <w:rsid w:val="00871EA4"/>
    <w:pPr>
      <w:keepNext/>
      <w:ind w:firstLine="709"/>
      <w:outlineLvl w:val="6"/>
    </w:pPr>
    <w:rPr>
      <w:rFonts w:eastAsia="MS Mincho"/>
      <w:b/>
      <w:sz w:val="20"/>
    </w:rPr>
  </w:style>
  <w:style w:type="paragraph" w:styleId="8">
    <w:name w:val="heading 8"/>
    <w:basedOn w:val="a"/>
    <w:next w:val="a"/>
    <w:link w:val="80"/>
    <w:qFormat/>
    <w:rsid w:val="00871EA4"/>
    <w:pPr>
      <w:keepNext/>
      <w:spacing w:line="360" w:lineRule="auto"/>
      <w:ind w:firstLine="708"/>
      <w:outlineLvl w:val="7"/>
    </w:pPr>
    <w:rPr>
      <w:sz w:val="20"/>
      <w:u w:val="single"/>
    </w:rPr>
  </w:style>
  <w:style w:type="paragraph" w:styleId="9">
    <w:name w:val="heading 9"/>
    <w:basedOn w:val="a"/>
    <w:next w:val="a"/>
    <w:link w:val="90"/>
    <w:qFormat/>
    <w:rsid w:val="00871EA4"/>
    <w:pPr>
      <w:keepNext/>
      <w:outlineLvl w:val="8"/>
    </w:pPr>
    <w:rPr>
      <w:sz w:val="2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Заголовок 15 Знак,Çàãîëîâîê 15 Знак"/>
    <w:basedOn w:val="a0"/>
    <w:link w:val="10"/>
    <w:rsid w:val="00871EA4"/>
    <w:rPr>
      <w:rFonts w:ascii="Times New Roman" w:eastAsia="MS Mincho" w:hAnsi="Times New Roman" w:cs="Times New Roman"/>
      <w:b/>
      <w:sz w:val="24"/>
      <w:szCs w:val="24"/>
      <w:lang w:eastAsia="ru-RU"/>
    </w:rPr>
  </w:style>
  <w:style w:type="character" w:customStyle="1" w:styleId="20">
    <w:name w:val="Заголовок 2 Знак"/>
    <w:aliases w:val="Заголовок 2 Знак Знак Знак Знак Знак,Заголовок 2 Знак Знак Знак Знак Знак Знак Знак Знак Знак,Заголовок 2 Знак Знак Знак Знак Знак Знак Знак Знак1,Заголовок 2 Знак Знак Знак Знак Знак Знак Знак Знак Знак Знак Знак Знак"/>
    <w:basedOn w:val="a0"/>
    <w:link w:val="2"/>
    <w:rsid w:val="00871EA4"/>
    <w:rPr>
      <w:rFonts w:ascii="Times New Roman" w:eastAsia="Times New Roman" w:hAnsi="Times New Roman" w:cs="Times New Roman"/>
      <w:b/>
      <w:bCs/>
      <w:color w:val="000080"/>
      <w:sz w:val="28"/>
      <w:szCs w:val="28"/>
      <w:lang w:eastAsia="ru-RU"/>
    </w:rPr>
  </w:style>
  <w:style w:type="character" w:customStyle="1" w:styleId="33">
    <w:name w:val="Заголовок 3 Знак"/>
    <w:aliases w:val="ПодЗаголовок Знак"/>
    <w:basedOn w:val="a0"/>
    <w:link w:val="32"/>
    <w:rsid w:val="00871EA4"/>
    <w:rPr>
      <w:rFonts w:ascii="Times New Roman" w:eastAsia="Times New Roman" w:hAnsi="Times New Roman" w:cs="Times New Roman"/>
      <w:b/>
      <w:bCs/>
      <w:sz w:val="20"/>
      <w:szCs w:val="24"/>
      <w:lang w:eastAsia="ru-RU"/>
    </w:rPr>
  </w:style>
  <w:style w:type="character" w:customStyle="1" w:styleId="40">
    <w:name w:val="Заголовок 4 Знак"/>
    <w:basedOn w:val="a0"/>
    <w:link w:val="4"/>
    <w:rsid w:val="00871EA4"/>
    <w:rPr>
      <w:rFonts w:ascii="Times New Roman" w:eastAsia="Times New Roman" w:hAnsi="Times New Roman" w:cs="Times New Roman"/>
      <w:b/>
      <w:color w:val="0000FF"/>
      <w:sz w:val="24"/>
      <w:szCs w:val="24"/>
      <w:lang w:eastAsia="ru-RU"/>
    </w:rPr>
  </w:style>
  <w:style w:type="character" w:customStyle="1" w:styleId="50">
    <w:name w:val="Заголовок 5 Знак"/>
    <w:aliases w:val="заголовок-введение Знак"/>
    <w:basedOn w:val="a0"/>
    <w:link w:val="5"/>
    <w:rsid w:val="00871EA4"/>
    <w:rPr>
      <w:rFonts w:ascii="Times New Roman" w:eastAsia="Times New Roman" w:hAnsi="Times New Roman" w:cs="Times New Roman"/>
      <w:b/>
      <w:bCs/>
      <w:sz w:val="24"/>
      <w:szCs w:val="28"/>
      <w:lang w:eastAsia="ru-RU"/>
    </w:rPr>
  </w:style>
  <w:style w:type="character" w:customStyle="1" w:styleId="60">
    <w:name w:val="Заголовок 6 Знак"/>
    <w:basedOn w:val="a0"/>
    <w:link w:val="6"/>
    <w:rsid w:val="00871EA4"/>
    <w:rPr>
      <w:rFonts w:ascii="Times New Roman" w:eastAsia="MS Mincho" w:hAnsi="Times New Roman" w:cs="Times New Roman"/>
      <w:b/>
      <w:bCs/>
      <w:sz w:val="20"/>
      <w:szCs w:val="24"/>
      <w:lang w:eastAsia="ru-RU"/>
    </w:rPr>
  </w:style>
  <w:style w:type="character" w:customStyle="1" w:styleId="70">
    <w:name w:val="Заголовок 7 Знак"/>
    <w:basedOn w:val="a0"/>
    <w:link w:val="7"/>
    <w:rsid w:val="00871EA4"/>
    <w:rPr>
      <w:rFonts w:ascii="Times New Roman" w:eastAsia="MS Mincho" w:hAnsi="Times New Roman" w:cs="Times New Roman"/>
      <w:b/>
      <w:sz w:val="20"/>
      <w:szCs w:val="24"/>
      <w:lang w:eastAsia="ru-RU"/>
    </w:rPr>
  </w:style>
  <w:style w:type="character" w:customStyle="1" w:styleId="80">
    <w:name w:val="Заголовок 8 Знак"/>
    <w:basedOn w:val="a0"/>
    <w:link w:val="8"/>
    <w:rsid w:val="00871EA4"/>
    <w:rPr>
      <w:rFonts w:ascii="Times New Roman" w:eastAsia="Times New Roman" w:hAnsi="Times New Roman" w:cs="Times New Roman"/>
      <w:sz w:val="20"/>
      <w:szCs w:val="24"/>
      <w:u w:val="single"/>
      <w:lang w:eastAsia="ru-RU"/>
    </w:rPr>
  </w:style>
  <w:style w:type="character" w:customStyle="1" w:styleId="90">
    <w:name w:val="Заголовок 9 Знак"/>
    <w:basedOn w:val="a0"/>
    <w:link w:val="9"/>
    <w:rsid w:val="00871EA4"/>
    <w:rPr>
      <w:rFonts w:ascii="Times New Roman" w:eastAsia="Times New Roman" w:hAnsi="Times New Roman" w:cs="Times New Roman"/>
      <w:sz w:val="20"/>
      <w:szCs w:val="24"/>
      <w:u w:val="single"/>
      <w:lang w:eastAsia="ru-RU"/>
    </w:rPr>
  </w:style>
  <w:style w:type="paragraph" w:customStyle="1" w:styleId="a3">
    <w:name w:val="Знак Знак Знак Знак Знак Знак Знак"/>
    <w:basedOn w:val="a"/>
    <w:qFormat/>
    <w:rsid w:val="00871EA4"/>
    <w:pPr>
      <w:autoSpaceDE w:val="0"/>
      <w:autoSpaceDN w:val="0"/>
      <w:spacing w:after="160" w:line="240" w:lineRule="exact"/>
    </w:pPr>
    <w:rPr>
      <w:rFonts w:ascii="Arial" w:hAnsi="Arial" w:cs="Arial"/>
      <w:b/>
      <w:bCs/>
      <w:sz w:val="20"/>
      <w:szCs w:val="20"/>
      <w:lang w:val="en-US" w:eastAsia="de-DE"/>
    </w:rPr>
  </w:style>
  <w:style w:type="paragraph" w:styleId="a4">
    <w:name w:val="Body Text"/>
    <w:aliases w:val="Основной текст1,Основной текст Знак Знак,Основной текст Знак Знак Знак Знак,bt,Body Text2,Text1,Таймс Нью,Основной текст Знак2 Знак,Основной текст Знак1 Знак Знак1,Основной текст Знак Знак Знак Знак1,Основной текст Знак Знак1 Знак"/>
    <w:basedOn w:val="a"/>
    <w:link w:val="a5"/>
    <w:qFormat/>
    <w:rsid w:val="00871EA4"/>
    <w:pPr>
      <w:widowControl w:val="0"/>
      <w:shd w:val="clear" w:color="auto" w:fill="FFFFFF"/>
      <w:spacing w:after="100"/>
      <w:jc w:val="both"/>
    </w:pPr>
    <w:rPr>
      <w:color w:val="000000"/>
      <w:sz w:val="28"/>
      <w:szCs w:val="20"/>
    </w:rPr>
  </w:style>
  <w:style w:type="character" w:customStyle="1" w:styleId="a5">
    <w:name w:val="Основной текст Знак"/>
    <w:aliases w:val="Основной текст1 Знак,Основной текст Знак Знак Знак,Основной текст Знак Знак Знак Знак Знак,bt Знак,Body Text2 Знак,Text1 Знак,Таймс Нью Знак,Основной текст Знак2 Знак Знак,Основной текст Знак1 Знак Знак1 Знак"/>
    <w:basedOn w:val="a0"/>
    <w:link w:val="a4"/>
    <w:rsid w:val="00871EA4"/>
    <w:rPr>
      <w:rFonts w:ascii="Times New Roman" w:eastAsia="Times New Roman" w:hAnsi="Times New Roman" w:cs="Times New Roman"/>
      <w:color w:val="000000"/>
      <w:sz w:val="28"/>
      <w:szCs w:val="20"/>
      <w:shd w:val="clear" w:color="auto" w:fill="FFFFFF"/>
      <w:lang w:eastAsia="ru-RU"/>
    </w:rPr>
  </w:style>
  <w:style w:type="paragraph" w:styleId="a6">
    <w:name w:val="Body Text Indent"/>
    <w:basedOn w:val="a"/>
    <w:link w:val="a7"/>
    <w:rsid w:val="00871EA4"/>
    <w:pPr>
      <w:spacing w:after="120"/>
      <w:ind w:left="283"/>
    </w:pPr>
  </w:style>
  <w:style w:type="character" w:customStyle="1" w:styleId="a7">
    <w:name w:val="Основной текст с отступом Знак"/>
    <w:basedOn w:val="a0"/>
    <w:link w:val="a6"/>
    <w:rsid w:val="00871EA4"/>
    <w:rPr>
      <w:rFonts w:ascii="Times New Roman" w:eastAsia="Times New Roman" w:hAnsi="Times New Roman" w:cs="Times New Roman"/>
      <w:sz w:val="24"/>
      <w:szCs w:val="24"/>
      <w:lang w:eastAsia="ru-RU"/>
    </w:rPr>
  </w:style>
  <w:style w:type="paragraph" w:customStyle="1" w:styleId="a8">
    <w:name w:val="Стиль"/>
    <w:qFormat/>
    <w:rsid w:val="00871EA4"/>
    <w:pPr>
      <w:widowControl w:val="0"/>
      <w:autoSpaceDE w:val="0"/>
      <w:autoSpaceDN w:val="0"/>
      <w:spacing w:after="0" w:line="240" w:lineRule="auto"/>
    </w:pPr>
    <w:rPr>
      <w:rFonts w:ascii="Times New Roman" w:eastAsia="Times New Roman" w:hAnsi="Times New Roman" w:cs="Times New Roman"/>
      <w:spacing w:val="-1"/>
      <w:kern w:val="65535"/>
      <w:position w:val="-1"/>
      <w:sz w:val="24"/>
      <w:szCs w:val="24"/>
      <w:lang w:eastAsia="ru-RU"/>
    </w:rPr>
  </w:style>
  <w:style w:type="paragraph" w:styleId="a9">
    <w:name w:val="header"/>
    <w:aliases w:val="ВерхКолонтитул"/>
    <w:basedOn w:val="a"/>
    <w:link w:val="aa"/>
    <w:uiPriority w:val="99"/>
    <w:qFormat/>
    <w:rsid w:val="00871EA4"/>
    <w:pPr>
      <w:widowControl w:val="0"/>
      <w:tabs>
        <w:tab w:val="center" w:pos="4153"/>
        <w:tab w:val="right" w:pos="8306"/>
      </w:tabs>
    </w:pPr>
    <w:rPr>
      <w:sz w:val="20"/>
      <w:szCs w:val="20"/>
    </w:rPr>
  </w:style>
  <w:style w:type="character" w:customStyle="1" w:styleId="aa">
    <w:name w:val="Верхний колонтитул Знак"/>
    <w:aliases w:val="ВерхКолонтитул Знак"/>
    <w:basedOn w:val="a0"/>
    <w:link w:val="a9"/>
    <w:uiPriority w:val="99"/>
    <w:rsid w:val="00871EA4"/>
    <w:rPr>
      <w:rFonts w:ascii="Times New Roman" w:eastAsia="Times New Roman" w:hAnsi="Times New Roman" w:cs="Times New Roman"/>
      <w:sz w:val="20"/>
      <w:szCs w:val="20"/>
      <w:lang w:eastAsia="ru-RU"/>
    </w:rPr>
  </w:style>
  <w:style w:type="paragraph" w:styleId="22">
    <w:name w:val="Body Text Indent 2"/>
    <w:basedOn w:val="a"/>
    <w:link w:val="23"/>
    <w:rsid w:val="00871EA4"/>
    <w:pPr>
      <w:spacing w:line="360" w:lineRule="auto"/>
      <w:ind w:firstLine="720"/>
      <w:jc w:val="both"/>
    </w:pPr>
    <w:rPr>
      <w:rFonts w:eastAsia="MS Mincho"/>
      <w:bCs/>
    </w:rPr>
  </w:style>
  <w:style w:type="character" w:customStyle="1" w:styleId="23">
    <w:name w:val="Основной текст с отступом 2 Знак"/>
    <w:basedOn w:val="a0"/>
    <w:link w:val="22"/>
    <w:rsid w:val="00871EA4"/>
    <w:rPr>
      <w:rFonts w:ascii="Times New Roman" w:eastAsia="MS Mincho" w:hAnsi="Times New Roman" w:cs="Times New Roman"/>
      <w:bCs/>
      <w:sz w:val="24"/>
      <w:szCs w:val="24"/>
      <w:lang w:eastAsia="ru-RU"/>
    </w:rPr>
  </w:style>
  <w:style w:type="paragraph" w:customStyle="1" w:styleId="ConsNormal">
    <w:name w:val="ConsNormal"/>
    <w:qFormat/>
    <w:rsid w:val="00871EA4"/>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34">
    <w:name w:val="Body Text Indent 3"/>
    <w:basedOn w:val="a"/>
    <w:link w:val="35"/>
    <w:rsid w:val="00871EA4"/>
    <w:pPr>
      <w:spacing w:line="360" w:lineRule="auto"/>
      <w:ind w:left="993"/>
    </w:pPr>
  </w:style>
  <w:style w:type="character" w:customStyle="1" w:styleId="35">
    <w:name w:val="Основной текст с отступом 3 Знак"/>
    <w:basedOn w:val="a0"/>
    <w:link w:val="34"/>
    <w:rsid w:val="00871EA4"/>
    <w:rPr>
      <w:rFonts w:ascii="Times New Roman" w:eastAsia="Times New Roman" w:hAnsi="Times New Roman" w:cs="Times New Roman"/>
      <w:sz w:val="24"/>
      <w:szCs w:val="24"/>
      <w:lang w:eastAsia="ru-RU"/>
    </w:rPr>
  </w:style>
  <w:style w:type="paragraph" w:styleId="ab">
    <w:name w:val="Title"/>
    <w:aliases w:val="Название"/>
    <w:basedOn w:val="a"/>
    <w:link w:val="ac"/>
    <w:qFormat/>
    <w:rsid w:val="00871EA4"/>
    <w:pPr>
      <w:widowControl w:val="0"/>
      <w:jc w:val="center"/>
    </w:pPr>
    <w:rPr>
      <w:b/>
      <w:snapToGrid w:val="0"/>
      <w:sz w:val="20"/>
      <w:szCs w:val="20"/>
    </w:rPr>
  </w:style>
  <w:style w:type="character" w:customStyle="1" w:styleId="ac">
    <w:name w:val="Заголовок Знак"/>
    <w:aliases w:val="Название Знак3"/>
    <w:basedOn w:val="a0"/>
    <w:link w:val="ab"/>
    <w:rsid w:val="00871EA4"/>
    <w:rPr>
      <w:rFonts w:ascii="Times New Roman" w:eastAsia="Times New Roman" w:hAnsi="Times New Roman" w:cs="Times New Roman"/>
      <w:b/>
      <w:snapToGrid w:val="0"/>
      <w:sz w:val="20"/>
      <w:szCs w:val="20"/>
      <w:lang w:eastAsia="ru-RU"/>
    </w:rPr>
  </w:style>
  <w:style w:type="paragraph" w:customStyle="1" w:styleId="ad">
    <w:name w:val="???????"/>
    <w:qFormat/>
    <w:rsid w:val="00871EA4"/>
    <w:pPr>
      <w:autoSpaceDE w:val="0"/>
      <w:autoSpaceDN w:val="0"/>
      <w:adjustRightInd w:val="0"/>
      <w:spacing w:after="0" w:line="360" w:lineRule="auto"/>
      <w:ind w:firstLine="283"/>
    </w:pPr>
    <w:rPr>
      <w:rFonts w:ascii="Times New Roman" w:eastAsia="Times New Roman" w:hAnsi="Times New Roman" w:cs="Times New Roman"/>
      <w:sz w:val="20"/>
      <w:szCs w:val="20"/>
      <w:lang w:eastAsia="ru-RU"/>
    </w:rPr>
  </w:style>
  <w:style w:type="paragraph" w:styleId="24">
    <w:name w:val="Body Text 2"/>
    <w:aliases w:val="Знак"/>
    <w:basedOn w:val="a"/>
    <w:link w:val="210"/>
    <w:qFormat/>
    <w:rsid w:val="00871EA4"/>
    <w:pPr>
      <w:widowControl w:val="0"/>
      <w:autoSpaceDE w:val="0"/>
      <w:autoSpaceDN w:val="0"/>
      <w:adjustRightInd w:val="0"/>
      <w:jc w:val="both"/>
    </w:pPr>
    <w:rPr>
      <w:sz w:val="28"/>
      <w:szCs w:val="28"/>
    </w:rPr>
  </w:style>
  <w:style w:type="character" w:customStyle="1" w:styleId="25">
    <w:name w:val="Основной текст 2 Знак"/>
    <w:aliases w:val="Знак Знак"/>
    <w:basedOn w:val="a0"/>
    <w:rsid w:val="00871EA4"/>
    <w:rPr>
      <w:rFonts w:ascii="Times New Roman" w:eastAsia="Times New Roman" w:hAnsi="Times New Roman" w:cs="Times New Roman"/>
      <w:sz w:val="24"/>
      <w:szCs w:val="24"/>
      <w:lang w:eastAsia="ru-RU"/>
    </w:rPr>
  </w:style>
  <w:style w:type="paragraph" w:styleId="36">
    <w:name w:val="Body Text 3"/>
    <w:basedOn w:val="a"/>
    <w:link w:val="37"/>
    <w:rsid w:val="00871EA4"/>
    <w:pPr>
      <w:widowControl w:val="0"/>
      <w:shd w:val="clear" w:color="auto" w:fill="FFFFFF"/>
      <w:spacing w:after="100"/>
      <w:jc w:val="both"/>
    </w:pPr>
    <w:rPr>
      <w:sz w:val="20"/>
      <w:szCs w:val="20"/>
    </w:rPr>
  </w:style>
  <w:style w:type="character" w:customStyle="1" w:styleId="37">
    <w:name w:val="Основной текст 3 Знак"/>
    <w:basedOn w:val="a0"/>
    <w:link w:val="36"/>
    <w:rsid w:val="00871EA4"/>
    <w:rPr>
      <w:rFonts w:ascii="Times New Roman" w:eastAsia="Times New Roman" w:hAnsi="Times New Roman" w:cs="Times New Roman"/>
      <w:sz w:val="20"/>
      <w:szCs w:val="20"/>
      <w:shd w:val="clear" w:color="auto" w:fill="FFFFFF"/>
      <w:lang w:eastAsia="ru-RU"/>
    </w:rPr>
  </w:style>
  <w:style w:type="character" w:styleId="ae">
    <w:name w:val="page number"/>
    <w:basedOn w:val="a0"/>
    <w:rsid w:val="00871EA4"/>
  </w:style>
  <w:style w:type="paragraph" w:styleId="af">
    <w:name w:val="footnote text"/>
    <w:aliases w:val="Table_Footnote_last Знак,Table_Footnote_last Знак Знак,Table_Footnote_last"/>
    <w:basedOn w:val="a"/>
    <w:link w:val="af0"/>
    <w:rsid w:val="00871EA4"/>
    <w:rPr>
      <w:sz w:val="20"/>
      <w:szCs w:val="20"/>
    </w:rPr>
  </w:style>
  <w:style w:type="character" w:customStyle="1" w:styleId="af0">
    <w:name w:val="Текст сноски Знак"/>
    <w:aliases w:val="Table_Footnote_last Знак Знак1,Table_Footnote_last Знак Знак Знак,Table_Footnote_last Знак1"/>
    <w:basedOn w:val="a0"/>
    <w:link w:val="af"/>
    <w:rsid w:val="00871EA4"/>
    <w:rPr>
      <w:rFonts w:ascii="Times New Roman" w:eastAsia="Times New Roman" w:hAnsi="Times New Roman" w:cs="Times New Roman"/>
      <w:sz w:val="20"/>
      <w:szCs w:val="20"/>
      <w:lang w:eastAsia="ru-RU"/>
    </w:rPr>
  </w:style>
  <w:style w:type="character" w:styleId="af1">
    <w:name w:val="footnote reference"/>
    <w:rsid w:val="00871EA4"/>
    <w:rPr>
      <w:vertAlign w:val="superscript"/>
    </w:rPr>
  </w:style>
  <w:style w:type="paragraph" w:styleId="af2">
    <w:name w:val="Balloon Text"/>
    <w:basedOn w:val="a"/>
    <w:link w:val="af3"/>
    <w:rsid w:val="00871EA4"/>
    <w:rPr>
      <w:rFonts w:ascii="Tahoma" w:hAnsi="Tahoma" w:cs="Tahoma"/>
      <w:sz w:val="16"/>
      <w:szCs w:val="16"/>
    </w:rPr>
  </w:style>
  <w:style w:type="character" w:customStyle="1" w:styleId="af3">
    <w:name w:val="Текст выноски Знак"/>
    <w:basedOn w:val="a0"/>
    <w:link w:val="af2"/>
    <w:rsid w:val="00871EA4"/>
    <w:rPr>
      <w:rFonts w:ascii="Tahoma" w:eastAsia="Times New Roman" w:hAnsi="Tahoma" w:cs="Tahoma"/>
      <w:sz w:val="16"/>
      <w:szCs w:val="16"/>
      <w:lang w:eastAsia="ru-RU"/>
    </w:rPr>
  </w:style>
  <w:style w:type="paragraph" w:styleId="26">
    <w:name w:val="List Bullet 2"/>
    <w:basedOn w:val="a"/>
    <w:rsid w:val="00871EA4"/>
    <w:pPr>
      <w:ind w:left="566" w:hanging="283"/>
    </w:pPr>
    <w:rPr>
      <w:sz w:val="20"/>
      <w:szCs w:val="20"/>
    </w:rPr>
  </w:style>
  <w:style w:type="paragraph" w:styleId="af4">
    <w:name w:val="footer"/>
    <w:basedOn w:val="a"/>
    <w:link w:val="af5"/>
    <w:uiPriority w:val="99"/>
    <w:rsid w:val="00871EA4"/>
    <w:pPr>
      <w:tabs>
        <w:tab w:val="center" w:pos="4677"/>
        <w:tab w:val="right" w:pos="9355"/>
      </w:tabs>
    </w:pPr>
  </w:style>
  <w:style w:type="character" w:customStyle="1" w:styleId="af5">
    <w:name w:val="Нижний колонтитул Знак"/>
    <w:basedOn w:val="a0"/>
    <w:link w:val="af4"/>
    <w:uiPriority w:val="99"/>
    <w:rsid w:val="00871EA4"/>
    <w:rPr>
      <w:rFonts w:ascii="Times New Roman" w:eastAsia="Times New Roman" w:hAnsi="Times New Roman" w:cs="Times New Roman"/>
      <w:sz w:val="24"/>
      <w:szCs w:val="24"/>
      <w:lang w:eastAsia="ru-RU"/>
    </w:rPr>
  </w:style>
  <w:style w:type="paragraph" w:customStyle="1" w:styleId="ConsPlusNormal">
    <w:name w:val="ConsPlusNormal"/>
    <w:link w:val="ConsPlusNormal0"/>
    <w:qFormat/>
    <w:rsid w:val="00871EA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uiPriority w:val="99"/>
    <w:locked/>
    <w:rsid w:val="00871EA4"/>
    <w:rPr>
      <w:rFonts w:ascii="Arial" w:eastAsia="Times New Roman" w:hAnsi="Arial" w:cs="Arial"/>
      <w:sz w:val="20"/>
      <w:szCs w:val="20"/>
      <w:lang w:eastAsia="ru-RU"/>
    </w:rPr>
  </w:style>
  <w:style w:type="paragraph" w:customStyle="1" w:styleId="ConsPlusNonformat">
    <w:name w:val="ConsPlusNonformat"/>
    <w:qFormat/>
    <w:rsid w:val="00871EA4"/>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6">
    <w:name w:val="List"/>
    <w:basedOn w:val="a"/>
    <w:rsid w:val="00871EA4"/>
    <w:pPr>
      <w:ind w:left="283" w:hanging="283"/>
    </w:pPr>
  </w:style>
  <w:style w:type="paragraph" w:styleId="27">
    <w:name w:val="List 2"/>
    <w:basedOn w:val="a"/>
    <w:rsid w:val="00871EA4"/>
    <w:pPr>
      <w:ind w:left="566" w:hanging="283"/>
    </w:pPr>
  </w:style>
  <w:style w:type="paragraph" w:styleId="38">
    <w:name w:val="List 3"/>
    <w:basedOn w:val="a"/>
    <w:rsid w:val="00871EA4"/>
    <w:pPr>
      <w:ind w:left="849" w:hanging="283"/>
    </w:pPr>
  </w:style>
  <w:style w:type="paragraph" w:styleId="41">
    <w:name w:val="List 4"/>
    <w:basedOn w:val="a"/>
    <w:rsid w:val="00871EA4"/>
    <w:pPr>
      <w:ind w:left="1132" w:hanging="283"/>
    </w:pPr>
  </w:style>
  <w:style w:type="paragraph" w:styleId="51">
    <w:name w:val="List 5"/>
    <w:basedOn w:val="a"/>
    <w:rsid w:val="00871EA4"/>
    <w:pPr>
      <w:ind w:left="1415" w:hanging="283"/>
    </w:pPr>
  </w:style>
  <w:style w:type="paragraph" w:styleId="af7">
    <w:name w:val="List Continue"/>
    <w:basedOn w:val="a"/>
    <w:rsid w:val="00871EA4"/>
    <w:pPr>
      <w:spacing w:after="120"/>
      <w:ind w:left="283"/>
    </w:pPr>
  </w:style>
  <w:style w:type="paragraph" w:styleId="af8">
    <w:name w:val="Subtitle"/>
    <w:basedOn w:val="a"/>
    <w:link w:val="af9"/>
    <w:qFormat/>
    <w:rsid w:val="00871EA4"/>
    <w:pPr>
      <w:spacing w:after="60"/>
      <w:jc w:val="center"/>
      <w:outlineLvl w:val="1"/>
    </w:pPr>
    <w:rPr>
      <w:rFonts w:ascii="Arial" w:hAnsi="Arial" w:cs="Arial"/>
    </w:rPr>
  </w:style>
  <w:style w:type="character" w:customStyle="1" w:styleId="af9">
    <w:name w:val="Подзаголовок Знак"/>
    <w:basedOn w:val="a0"/>
    <w:link w:val="af8"/>
    <w:rsid w:val="00871EA4"/>
    <w:rPr>
      <w:rFonts w:ascii="Arial" w:eastAsia="Times New Roman" w:hAnsi="Arial" w:cs="Arial"/>
      <w:sz w:val="24"/>
      <w:szCs w:val="24"/>
      <w:lang w:eastAsia="ru-RU"/>
    </w:rPr>
  </w:style>
  <w:style w:type="paragraph" w:styleId="afa">
    <w:name w:val="Body Text First Indent"/>
    <w:basedOn w:val="a4"/>
    <w:link w:val="afb"/>
    <w:rsid w:val="00871EA4"/>
    <w:pPr>
      <w:widowControl/>
      <w:shd w:val="clear" w:color="auto" w:fill="auto"/>
      <w:spacing w:after="120"/>
      <w:ind w:firstLine="210"/>
      <w:jc w:val="left"/>
    </w:pPr>
    <w:rPr>
      <w:color w:val="auto"/>
      <w:sz w:val="24"/>
      <w:szCs w:val="24"/>
    </w:rPr>
  </w:style>
  <w:style w:type="character" w:customStyle="1" w:styleId="afb">
    <w:name w:val="Красная строка Знак"/>
    <w:basedOn w:val="a5"/>
    <w:link w:val="afa"/>
    <w:rsid w:val="00871EA4"/>
    <w:rPr>
      <w:rFonts w:ascii="Times New Roman" w:eastAsia="Times New Roman" w:hAnsi="Times New Roman" w:cs="Times New Roman"/>
      <w:color w:val="000000"/>
      <w:sz w:val="24"/>
      <w:szCs w:val="24"/>
      <w:shd w:val="clear" w:color="auto" w:fill="FFFFFF"/>
      <w:lang w:eastAsia="ru-RU"/>
    </w:rPr>
  </w:style>
  <w:style w:type="paragraph" w:styleId="28">
    <w:name w:val="Body Text First Indent 2"/>
    <w:basedOn w:val="a6"/>
    <w:link w:val="29"/>
    <w:rsid w:val="00871EA4"/>
    <w:pPr>
      <w:ind w:firstLine="210"/>
    </w:pPr>
  </w:style>
  <w:style w:type="character" w:customStyle="1" w:styleId="29">
    <w:name w:val="Красная строка 2 Знак"/>
    <w:basedOn w:val="a7"/>
    <w:link w:val="28"/>
    <w:rsid w:val="00871EA4"/>
    <w:rPr>
      <w:rFonts w:ascii="Times New Roman" w:eastAsia="Times New Roman" w:hAnsi="Times New Roman" w:cs="Times New Roman"/>
      <w:sz w:val="24"/>
      <w:szCs w:val="24"/>
      <w:lang w:eastAsia="ru-RU"/>
    </w:rPr>
  </w:style>
  <w:style w:type="paragraph" w:styleId="2a">
    <w:name w:val="List Continue 2"/>
    <w:basedOn w:val="a"/>
    <w:rsid w:val="00871EA4"/>
    <w:pPr>
      <w:spacing w:after="120"/>
      <w:ind w:left="566"/>
    </w:pPr>
  </w:style>
  <w:style w:type="paragraph" w:styleId="afc">
    <w:name w:val="Document Map"/>
    <w:basedOn w:val="a"/>
    <w:link w:val="afd"/>
    <w:rsid w:val="00871EA4"/>
    <w:pPr>
      <w:shd w:val="clear" w:color="auto" w:fill="000080"/>
    </w:pPr>
    <w:rPr>
      <w:rFonts w:ascii="Tahoma" w:hAnsi="Tahoma" w:cs="Tahoma"/>
    </w:rPr>
  </w:style>
  <w:style w:type="character" w:customStyle="1" w:styleId="afd">
    <w:name w:val="Схема документа Знак"/>
    <w:basedOn w:val="a0"/>
    <w:link w:val="afc"/>
    <w:rsid w:val="00871EA4"/>
    <w:rPr>
      <w:rFonts w:ascii="Tahoma" w:eastAsia="Times New Roman" w:hAnsi="Tahoma" w:cs="Tahoma"/>
      <w:sz w:val="24"/>
      <w:szCs w:val="24"/>
      <w:shd w:val="clear" w:color="auto" w:fill="000080"/>
      <w:lang w:eastAsia="ru-RU"/>
    </w:rPr>
  </w:style>
  <w:style w:type="character" w:styleId="afe">
    <w:name w:val="Hyperlink"/>
    <w:uiPriority w:val="99"/>
    <w:rsid w:val="00871EA4"/>
    <w:rPr>
      <w:color w:val="0000FF"/>
      <w:u w:val="single"/>
    </w:rPr>
  </w:style>
  <w:style w:type="character" w:styleId="aff">
    <w:name w:val="FollowedHyperlink"/>
    <w:uiPriority w:val="99"/>
    <w:rsid w:val="00871EA4"/>
    <w:rPr>
      <w:color w:val="800080"/>
      <w:u w:val="single"/>
    </w:rPr>
  </w:style>
  <w:style w:type="paragraph" w:customStyle="1" w:styleId="aff0">
    <w:name w:val="Знак Знак Знак Знак Знак Знак Знак"/>
    <w:basedOn w:val="a"/>
    <w:qFormat/>
    <w:rsid w:val="00871EA4"/>
    <w:pPr>
      <w:autoSpaceDE w:val="0"/>
      <w:autoSpaceDN w:val="0"/>
      <w:spacing w:after="160" w:line="240" w:lineRule="exact"/>
    </w:pPr>
    <w:rPr>
      <w:rFonts w:ascii="Arial" w:hAnsi="Arial" w:cs="Arial"/>
      <w:b/>
      <w:bCs/>
      <w:sz w:val="20"/>
      <w:szCs w:val="20"/>
      <w:lang w:val="en-US" w:eastAsia="de-DE"/>
    </w:rPr>
  </w:style>
  <w:style w:type="paragraph" w:customStyle="1" w:styleId="12">
    <w:name w:val="Знак Знак Знак1 Знак Знак Знак Знак"/>
    <w:basedOn w:val="a"/>
    <w:rsid w:val="00871EA4"/>
    <w:pPr>
      <w:autoSpaceDE w:val="0"/>
      <w:autoSpaceDN w:val="0"/>
      <w:spacing w:after="160" w:line="240" w:lineRule="exact"/>
    </w:pPr>
    <w:rPr>
      <w:rFonts w:ascii="Arial" w:hAnsi="Arial" w:cs="Arial"/>
      <w:b/>
      <w:bCs/>
      <w:sz w:val="20"/>
      <w:szCs w:val="20"/>
      <w:lang w:val="en-US" w:eastAsia="de-DE"/>
    </w:rPr>
  </w:style>
  <w:style w:type="character" w:customStyle="1" w:styleId="apple-converted-space">
    <w:name w:val="apple-converted-space"/>
    <w:basedOn w:val="a0"/>
    <w:rsid w:val="00871EA4"/>
  </w:style>
  <w:style w:type="paragraph" w:customStyle="1" w:styleId="aff1">
    <w:name w:val="Абзац"/>
    <w:basedOn w:val="a"/>
    <w:link w:val="aff2"/>
    <w:qFormat/>
    <w:rsid w:val="00871EA4"/>
    <w:pPr>
      <w:spacing w:before="120" w:after="60"/>
      <w:ind w:firstLine="567"/>
      <w:jc w:val="both"/>
    </w:pPr>
  </w:style>
  <w:style w:type="character" w:customStyle="1" w:styleId="aff2">
    <w:name w:val="Абзац Знак"/>
    <w:link w:val="aff1"/>
    <w:rsid w:val="00871EA4"/>
    <w:rPr>
      <w:rFonts w:ascii="Times New Roman" w:eastAsia="Times New Roman" w:hAnsi="Times New Roman" w:cs="Times New Roman"/>
      <w:sz w:val="24"/>
      <w:szCs w:val="24"/>
      <w:lang w:eastAsia="ru-RU"/>
    </w:rPr>
  </w:style>
  <w:style w:type="paragraph" w:styleId="aff3">
    <w:name w:val="Normal (Web)"/>
    <w:aliases w:val="Обычный (Web)"/>
    <w:basedOn w:val="a"/>
    <w:link w:val="aff4"/>
    <w:uiPriority w:val="99"/>
    <w:qFormat/>
    <w:rsid w:val="00871EA4"/>
    <w:pPr>
      <w:spacing w:before="100" w:beforeAutospacing="1" w:after="100" w:afterAutospacing="1"/>
    </w:pPr>
  </w:style>
  <w:style w:type="character" w:customStyle="1" w:styleId="aff4">
    <w:name w:val="Обычный (веб) Знак"/>
    <w:aliases w:val="Обычный (Web) Знак"/>
    <w:link w:val="aff3"/>
    <w:rsid w:val="00871EA4"/>
    <w:rPr>
      <w:rFonts w:ascii="Times New Roman" w:eastAsia="Times New Roman" w:hAnsi="Times New Roman" w:cs="Times New Roman"/>
      <w:sz w:val="24"/>
      <w:szCs w:val="24"/>
      <w:lang w:eastAsia="ru-RU"/>
    </w:rPr>
  </w:style>
  <w:style w:type="character" w:customStyle="1" w:styleId="blk">
    <w:name w:val="blk"/>
    <w:basedOn w:val="a0"/>
    <w:rsid w:val="00871EA4"/>
  </w:style>
  <w:style w:type="paragraph" w:customStyle="1" w:styleId="aff5">
    <w:name w:val="Заголовок статьи"/>
    <w:basedOn w:val="a"/>
    <w:next w:val="a"/>
    <w:qFormat/>
    <w:rsid w:val="00871EA4"/>
    <w:pPr>
      <w:widowControl w:val="0"/>
      <w:autoSpaceDE w:val="0"/>
      <w:autoSpaceDN w:val="0"/>
      <w:adjustRightInd w:val="0"/>
      <w:ind w:left="1612" w:hanging="892"/>
      <w:jc w:val="both"/>
    </w:pPr>
    <w:rPr>
      <w:rFonts w:ascii="Arial" w:hAnsi="Arial"/>
      <w:sz w:val="20"/>
      <w:szCs w:val="20"/>
    </w:rPr>
  </w:style>
  <w:style w:type="paragraph" w:customStyle="1" w:styleId="p6">
    <w:name w:val="p6"/>
    <w:basedOn w:val="a"/>
    <w:qFormat/>
    <w:rsid w:val="00871EA4"/>
    <w:pPr>
      <w:spacing w:before="100" w:beforeAutospacing="1" w:after="100" w:afterAutospacing="1"/>
    </w:pPr>
  </w:style>
  <w:style w:type="character" w:customStyle="1" w:styleId="s1">
    <w:name w:val="s1"/>
    <w:basedOn w:val="a0"/>
    <w:rsid w:val="00871EA4"/>
  </w:style>
  <w:style w:type="paragraph" w:styleId="aff6">
    <w:name w:val="List Paragraph"/>
    <w:basedOn w:val="a"/>
    <w:qFormat/>
    <w:rsid w:val="00871EA4"/>
    <w:pPr>
      <w:ind w:left="720"/>
      <w:contextualSpacing/>
    </w:pPr>
  </w:style>
  <w:style w:type="character" w:customStyle="1" w:styleId="blk3">
    <w:name w:val="blk3"/>
    <w:rsid w:val="00871EA4"/>
    <w:rPr>
      <w:rFonts w:cs="Times New Roman"/>
    </w:rPr>
  </w:style>
  <w:style w:type="paragraph" w:styleId="13">
    <w:name w:val="toc 1"/>
    <w:basedOn w:val="a"/>
    <w:next w:val="a"/>
    <w:autoRedefine/>
    <w:qFormat/>
    <w:rsid w:val="00871EA4"/>
    <w:pPr>
      <w:tabs>
        <w:tab w:val="right" w:leader="dot" w:pos="9776"/>
      </w:tabs>
      <w:ind w:left="180"/>
    </w:pPr>
    <w:rPr>
      <w:b/>
      <w:bCs/>
      <w:noProof/>
    </w:rPr>
  </w:style>
  <w:style w:type="paragraph" w:styleId="39">
    <w:name w:val="toc 3"/>
    <w:basedOn w:val="a"/>
    <w:next w:val="a"/>
    <w:autoRedefine/>
    <w:qFormat/>
    <w:rsid w:val="00871EA4"/>
    <w:pPr>
      <w:ind w:left="480"/>
    </w:pPr>
  </w:style>
  <w:style w:type="paragraph" w:styleId="2b">
    <w:name w:val="toc 2"/>
    <w:basedOn w:val="a"/>
    <w:next w:val="a"/>
    <w:autoRedefine/>
    <w:qFormat/>
    <w:rsid w:val="00871EA4"/>
    <w:pPr>
      <w:tabs>
        <w:tab w:val="right" w:leader="dot" w:pos="9776"/>
      </w:tabs>
      <w:ind w:left="240"/>
    </w:pPr>
    <w:rPr>
      <w:noProof/>
    </w:rPr>
  </w:style>
  <w:style w:type="paragraph" w:customStyle="1" w:styleId="aff7">
    <w:name w:val="Таблица_Текст_ЛЕВО"/>
    <w:basedOn w:val="a"/>
    <w:qFormat/>
    <w:rsid w:val="00871EA4"/>
    <w:pPr>
      <w:ind w:left="28"/>
    </w:pPr>
    <w:rPr>
      <w:rFonts w:cs="Courier New"/>
      <w:szCs w:val="20"/>
    </w:rPr>
  </w:style>
  <w:style w:type="paragraph" w:customStyle="1" w:styleId="Iauiue">
    <w:name w:val="Iau?iue"/>
    <w:qFormat/>
    <w:rsid w:val="00871EA4"/>
    <w:pPr>
      <w:widowControl w:val="0"/>
      <w:spacing w:after="0" w:line="240" w:lineRule="auto"/>
    </w:pPr>
    <w:rPr>
      <w:rFonts w:ascii="Times New Roman" w:eastAsia="Times New Roman" w:hAnsi="Times New Roman" w:cs="Times New Roman"/>
      <w:sz w:val="20"/>
      <w:szCs w:val="20"/>
      <w:lang w:val="en-US" w:eastAsia="ru-RU"/>
    </w:rPr>
  </w:style>
  <w:style w:type="paragraph" w:customStyle="1" w:styleId="aff8">
    <w:name w:val="Îáû÷íûé"/>
    <w:qFormat/>
    <w:rsid w:val="00871EA4"/>
    <w:pPr>
      <w:spacing w:after="0" w:line="240" w:lineRule="auto"/>
    </w:pPr>
    <w:rPr>
      <w:rFonts w:ascii="Times New Roman" w:eastAsia="Times New Roman" w:hAnsi="Times New Roman" w:cs="Times New Roman"/>
      <w:sz w:val="20"/>
      <w:szCs w:val="20"/>
      <w:lang w:val="en-US" w:eastAsia="ru-RU"/>
    </w:rPr>
  </w:style>
  <w:style w:type="paragraph" w:customStyle="1" w:styleId="ConsNonformat">
    <w:name w:val="ConsNonformat"/>
    <w:qFormat/>
    <w:rsid w:val="00871EA4"/>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ConsTitle">
    <w:name w:val="ConsTitle"/>
    <w:qFormat/>
    <w:rsid w:val="00871EA4"/>
    <w:pPr>
      <w:widowControl w:val="0"/>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customStyle="1" w:styleId="aff9">
    <w:name w:val="Текст в таблице"/>
    <w:basedOn w:val="a"/>
    <w:qFormat/>
    <w:rsid w:val="00871EA4"/>
    <w:pPr>
      <w:jc w:val="both"/>
    </w:pPr>
    <w:rPr>
      <w:szCs w:val="20"/>
      <w:lang w:val="en-US"/>
    </w:rPr>
  </w:style>
  <w:style w:type="paragraph" w:customStyle="1" w:styleId="Heading">
    <w:name w:val="Heading"/>
    <w:qFormat/>
    <w:rsid w:val="00871EA4"/>
    <w:pPr>
      <w:widowControl w:val="0"/>
      <w:autoSpaceDE w:val="0"/>
      <w:autoSpaceDN w:val="0"/>
      <w:adjustRightInd w:val="0"/>
      <w:spacing w:after="0" w:line="240" w:lineRule="auto"/>
    </w:pPr>
    <w:rPr>
      <w:rFonts w:ascii="Arial" w:eastAsia="Times New Roman" w:hAnsi="Arial" w:cs="Arial"/>
      <w:b/>
      <w:bCs/>
      <w:lang w:eastAsia="ru-RU"/>
    </w:rPr>
  </w:style>
  <w:style w:type="paragraph" w:customStyle="1" w:styleId="Preformat">
    <w:name w:val="Preformat"/>
    <w:qFormat/>
    <w:rsid w:val="00871EA4"/>
    <w:pPr>
      <w:spacing w:after="0" w:line="240" w:lineRule="auto"/>
    </w:pPr>
    <w:rPr>
      <w:rFonts w:ascii="Courier New" w:eastAsia="Times New Roman" w:hAnsi="Courier New" w:cs="Times New Roman"/>
      <w:sz w:val="20"/>
      <w:szCs w:val="20"/>
      <w:lang w:eastAsia="ru-RU"/>
    </w:rPr>
  </w:style>
  <w:style w:type="paragraph" w:customStyle="1" w:styleId="211">
    <w:name w:val="Основной текст с отступом 21"/>
    <w:basedOn w:val="a"/>
    <w:rsid w:val="00871EA4"/>
    <w:pPr>
      <w:ind w:firstLine="720"/>
      <w:jc w:val="both"/>
    </w:pPr>
    <w:rPr>
      <w:sz w:val="28"/>
      <w:szCs w:val="20"/>
    </w:rPr>
  </w:style>
  <w:style w:type="paragraph" w:customStyle="1" w:styleId="Iniiaiieoaeno">
    <w:name w:val="Iniiaiie oaeno"/>
    <w:basedOn w:val="a"/>
    <w:qFormat/>
    <w:rsid w:val="00871EA4"/>
    <w:pPr>
      <w:jc w:val="both"/>
    </w:pPr>
    <w:rPr>
      <w:rFonts w:ascii="Peterburg" w:hAnsi="Peterburg" w:cs="Peterburg"/>
      <w:sz w:val="20"/>
      <w:szCs w:val="20"/>
    </w:rPr>
  </w:style>
  <w:style w:type="paragraph" w:customStyle="1" w:styleId="affa">
    <w:name w:val="Нормальный (таблица)"/>
    <w:basedOn w:val="a"/>
    <w:next w:val="a"/>
    <w:qFormat/>
    <w:rsid w:val="00871EA4"/>
    <w:pPr>
      <w:widowControl w:val="0"/>
      <w:autoSpaceDE w:val="0"/>
      <w:autoSpaceDN w:val="0"/>
      <w:adjustRightInd w:val="0"/>
      <w:jc w:val="both"/>
    </w:pPr>
  </w:style>
  <w:style w:type="table" w:styleId="affb">
    <w:name w:val="Table Grid"/>
    <w:basedOn w:val="a1"/>
    <w:rsid w:val="00871EA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c">
    <w:name w:val="Знак"/>
    <w:basedOn w:val="a"/>
    <w:rsid w:val="00871EA4"/>
    <w:pPr>
      <w:spacing w:after="60"/>
      <w:ind w:firstLine="709"/>
      <w:jc w:val="both"/>
    </w:pPr>
    <w:rPr>
      <w:rFonts w:ascii="Arial" w:eastAsia="Calibri" w:hAnsi="Arial" w:cs="Arial"/>
    </w:rPr>
  </w:style>
  <w:style w:type="paragraph" w:customStyle="1" w:styleId="affd">
    <w:name w:val="Стандарт"/>
    <w:basedOn w:val="a4"/>
    <w:link w:val="14"/>
    <w:qFormat/>
    <w:rsid w:val="00871EA4"/>
    <w:pPr>
      <w:shd w:val="clear" w:color="auto" w:fill="auto"/>
      <w:suppressAutoHyphens/>
      <w:spacing w:after="0" w:line="264" w:lineRule="auto"/>
      <w:ind w:firstLine="720"/>
    </w:pPr>
    <w:rPr>
      <w:color w:val="auto"/>
      <w:lang w:eastAsia="ar-SA"/>
    </w:rPr>
  </w:style>
  <w:style w:type="character" w:customStyle="1" w:styleId="14">
    <w:name w:val="Стандарт Знак1"/>
    <w:link w:val="affd"/>
    <w:rsid w:val="00871EA4"/>
    <w:rPr>
      <w:rFonts w:ascii="Times New Roman" w:eastAsia="Times New Roman" w:hAnsi="Times New Roman" w:cs="Times New Roman"/>
      <w:sz w:val="28"/>
      <w:szCs w:val="20"/>
      <w:lang w:eastAsia="ar-SA"/>
    </w:rPr>
  </w:style>
  <w:style w:type="paragraph" w:customStyle="1" w:styleId="ConsPlusTitle">
    <w:name w:val="ConsPlusTitle"/>
    <w:qFormat/>
    <w:rsid w:val="00871EA4"/>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ffe">
    <w:name w:val="Таблица_Текст слева"/>
    <w:basedOn w:val="a"/>
    <w:next w:val="a"/>
    <w:link w:val="afff"/>
    <w:autoRedefine/>
    <w:qFormat/>
    <w:rsid w:val="00871EA4"/>
    <w:pPr>
      <w:jc w:val="center"/>
    </w:pPr>
    <w:rPr>
      <w:spacing w:val="2"/>
      <w:shd w:val="clear" w:color="auto" w:fill="FFFFFF"/>
    </w:rPr>
  </w:style>
  <w:style w:type="character" w:customStyle="1" w:styleId="afff">
    <w:name w:val="Таблица_Текст слева Знак"/>
    <w:link w:val="affe"/>
    <w:rsid w:val="00871EA4"/>
    <w:rPr>
      <w:rFonts w:ascii="Times New Roman" w:eastAsia="Times New Roman" w:hAnsi="Times New Roman" w:cs="Times New Roman"/>
      <w:spacing w:val="2"/>
      <w:sz w:val="24"/>
      <w:szCs w:val="24"/>
      <w:lang w:eastAsia="ru-RU"/>
    </w:rPr>
  </w:style>
  <w:style w:type="paragraph" w:customStyle="1" w:styleId="afff0">
    <w:name w:val="Таблица_Текст по центру"/>
    <w:basedOn w:val="a"/>
    <w:next w:val="a"/>
    <w:qFormat/>
    <w:rsid w:val="00871EA4"/>
    <w:pPr>
      <w:jc w:val="center"/>
    </w:pPr>
    <w:rPr>
      <w:sz w:val="22"/>
      <w:szCs w:val="20"/>
    </w:rPr>
  </w:style>
  <w:style w:type="paragraph" w:customStyle="1" w:styleId="15">
    <w:name w:val="Название1"/>
    <w:basedOn w:val="a"/>
    <w:qFormat/>
    <w:rsid w:val="00871EA4"/>
    <w:pPr>
      <w:suppressLineNumbers/>
      <w:suppressAutoHyphens/>
      <w:spacing w:before="120" w:after="120"/>
    </w:pPr>
    <w:rPr>
      <w:rFonts w:ascii="Arial" w:hAnsi="Arial" w:cs="Tahoma"/>
      <w:i/>
      <w:iCs/>
      <w:sz w:val="20"/>
      <w:lang w:eastAsia="ar-SA"/>
    </w:rPr>
  </w:style>
  <w:style w:type="paragraph" w:customStyle="1" w:styleId="16">
    <w:name w:val="Указатель1"/>
    <w:basedOn w:val="a"/>
    <w:qFormat/>
    <w:rsid w:val="00871EA4"/>
    <w:pPr>
      <w:suppressLineNumbers/>
      <w:suppressAutoHyphens/>
    </w:pPr>
    <w:rPr>
      <w:rFonts w:ascii="Arial" w:hAnsi="Arial" w:cs="Tahoma"/>
      <w:lang w:eastAsia="ar-SA"/>
    </w:rPr>
  </w:style>
  <w:style w:type="paragraph" w:customStyle="1" w:styleId="212">
    <w:name w:val="Основной текст 21"/>
    <w:basedOn w:val="a"/>
    <w:rsid w:val="00871EA4"/>
    <w:pPr>
      <w:suppressAutoHyphens/>
      <w:ind w:firstLine="720"/>
      <w:jc w:val="both"/>
    </w:pPr>
    <w:rPr>
      <w:szCs w:val="20"/>
      <w:lang w:eastAsia="ar-SA"/>
    </w:rPr>
  </w:style>
  <w:style w:type="paragraph" w:customStyle="1" w:styleId="17">
    <w:name w:val="Обычный1"/>
    <w:rsid w:val="00871EA4"/>
    <w:pPr>
      <w:suppressAutoHyphens/>
      <w:spacing w:before="100" w:after="100" w:line="240" w:lineRule="auto"/>
    </w:pPr>
    <w:rPr>
      <w:rFonts w:ascii="Times New Roman" w:eastAsia="Times New Roman" w:hAnsi="Times New Roman" w:cs="Times New Roman"/>
      <w:sz w:val="24"/>
      <w:szCs w:val="20"/>
      <w:lang w:eastAsia="ar-SA"/>
    </w:rPr>
  </w:style>
  <w:style w:type="paragraph" w:customStyle="1" w:styleId="310">
    <w:name w:val="Основной текст с отступом 31"/>
    <w:basedOn w:val="a"/>
    <w:qFormat/>
    <w:rsid w:val="00871EA4"/>
    <w:pPr>
      <w:suppressAutoHyphens/>
      <w:spacing w:after="120"/>
      <w:ind w:left="283"/>
    </w:pPr>
    <w:rPr>
      <w:sz w:val="16"/>
      <w:szCs w:val="16"/>
      <w:lang w:eastAsia="ar-SA"/>
    </w:rPr>
  </w:style>
  <w:style w:type="paragraph" w:customStyle="1" w:styleId="311">
    <w:name w:val="Основной текст 31"/>
    <w:basedOn w:val="a"/>
    <w:qFormat/>
    <w:rsid w:val="00871EA4"/>
    <w:pPr>
      <w:suppressAutoHyphens/>
      <w:spacing w:after="120"/>
    </w:pPr>
    <w:rPr>
      <w:sz w:val="16"/>
      <w:szCs w:val="16"/>
      <w:lang w:eastAsia="ar-SA"/>
    </w:rPr>
  </w:style>
  <w:style w:type="paragraph" w:customStyle="1" w:styleId="afff1">
    <w:name w:val="Табличный"/>
    <w:basedOn w:val="a"/>
    <w:qFormat/>
    <w:rsid w:val="00871EA4"/>
    <w:pPr>
      <w:suppressAutoHyphens/>
      <w:jc w:val="center"/>
    </w:pPr>
    <w:rPr>
      <w:lang w:eastAsia="ar-SA"/>
    </w:rPr>
  </w:style>
  <w:style w:type="paragraph" w:customStyle="1" w:styleId="21">
    <w:name w:val="Нумерованный список 21"/>
    <w:basedOn w:val="a"/>
    <w:qFormat/>
    <w:rsid w:val="00871EA4"/>
    <w:pPr>
      <w:numPr>
        <w:numId w:val="2"/>
      </w:numPr>
      <w:suppressAutoHyphens/>
      <w:ind w:left="-900" w:firstLine="0"/>
    </w:pPr>
    <w:rPr>
      <w:lang w:eastAsia="ar-SA"/>
    </w:rPr>
  </w:style>
  <w:style w:type="paragraph" w:customStyle="1" w:styleId="OTCHET00">
    <w:name w:val="OTCHET_00"/>
    <w:basedOn w:val="21"/>
    <w:qFormat/>
    <w:rsid w:val="00871EA4"/>
    <w:pPr>
      <w:numPr>
        <w:numId w:val="0"/>
      </w:numPr>
      <w:tabs>
        <w:tab w:val="left" w:pos="709"/>
        <w:tab w:val="left" w:pos="3402"/>
      </w:tabs>
      <w:spacing w:line="360" w:lineRule="auto"/>
      <w:jc w:val="both"/>
    </w:pPr>
    <w:rPr>
      <w:rFonts w:ascii="NTTimes/Cyrillic" w:hAnsi="NTTimes/Cyrillic"/>
      <w:szCs w:val="20"/>
    </w:rPr>
  </w:style>
  <w:style w:type="paragraph" w:customStyle="1" w:styleId="220">
    <w:name w:val="Основной текст 22"/>
    <w:basedOn w:val="a"/>
    <w:qFormat/>
    <w:rsid w:val="00871EA4"/>
    <w:pPr>
      <w:suppressAutoHyphens/>
      <w:spacing w:after="120" w:line="480" w:lineRule="auto"/>
    </w:pPr>
    <w:rPr>
      <w:lang w:eastAsia="ar-SA"/>
    </w:rPr>
  </w:style>
  <w:style w:type="paragraph" w:customStyle="1" w:styleId="100">
    <w:name w:val="Стиль Заголовок 1 + по центру Слева:  0 см"/>
    <w:basedOn w:val="10"/>
    <w:qFormat/>
    <w:rsid w:val="00871EA4"/>
    <w:pPr>
      <w:suppressAutoHyphens/>
      <w:spacing w:before="240" w:after="240" w:line="360" w:lineRule="auto"/>
      <w:ind w:firstLine="0"/>
      <w:jc w:val="center"/>
    </w:pPr>
    <w:rPr>
      <w:rFonts w:eastAsia="Times New Roman"/>
      <w:bCs/>
      <w:i/>
      <w:iCs/>
      <w:caps/>
      <w:lang w:eastAsia="ar-SA"/>
    </w:rPr>
  </w:style>
  <w:style w:type="paragraph" w:customStyle="1" w:styleId="213">
    <w:name w:val="Основной текст с отступом 21"/>
    <w:basedOn w:val="a"/>
    <w:qFormat/>
    <w:rsid w:val="00871EA4"/>
    <w:pPr>
      <w:suppressAutoHyphens/>
      <w:spacing w:after="120" w:line="480" w:lineRule="auto"/>
      <w:ind w:left="283"/>
    </w:pPr>
    <w:rPr>
      <w:lang w:eastAsia="ar-SA"/>
    </w:rPr>
  </w:style>
  <w:style w:type="paragraph" w:customStyle="1" w:styleId="31">
    <w:name w:val="Маркированный список 31"/>
    <w:basedOn w:val="a"/>
    <w:qFormat/>
    <w:rsid w:val="00871EA4"/>
    <w:pPr>
      <w:numPr>
        <w:numId w:val="1"/>
      </w:numPr>
      <w:tabs>
        <w:tab w:val="left" w:pos="0"/>
      </w:tabs>
      <w:suppressAutoHyphens/>
      <w:spacing w:line="360" w:lineRule="auto"/>
      <w:ind w:left="-232" w:firstLine="0"/>
    </w:pPr>
    <w:rPr>
      <w:sz w:val="28"/>
      <w:lang w:eastAsia="ar-SA"/>
    </w:rPr>
  </w:style>
  <w:style w:type="paragraph" w:customStyle="1" w:styleId="214">
    <w:name w:val="Список 21"/>
    <w:basedOn w:val="a"/>
    <w:qFormat/>
    <w:rsid w:val="00871EA4"/>
    <w:pPr>
      <w:suppressAutoHyphens/>
      <w:ind w:left="566" w:hanging="283"/>
    </w:pPr>
    <w:rPr>
      <w:lang w:eastAsia="ar-SA"/>
    </w:rPr>
  </w:style>
  <w:style w:type="paragraph" w:customStyle="1" w:styleId="312">
    <w:name w:val="Список 31"/>
    <w:basedOn w:val="a"/>
    <w:qFormat/>
    <w:rsid w:val="00871EA4"/>
    <w:pPr>
      <w:suppressAutoHyphens/>
      <w:ind w:left="849" w:hanging="283"/>
    </w:pPr>
    <w:rPr>
      <w:lang w:eastAsia="ar-SA"/>
    </w:rPr>
  </w:style>
  <w:style w:type="paragraph" w:customStyle="1" w:styleId="215">
    <w:name w:val="Продолжение списка 21"/>
    <w:basedOn w:val="a"/>
    <w:qFormat/>
    <w:rsid w:val="00871EA4"/>
    <w:pPr>
      <w:suppressAutoHyphens/>
      <w:spacing w:after="120"/>
      <w:ind w:left="566"/>
    </w:pPr>
    <w:rPr>
      <w:lang w:eastAsia="ar-SA"/>
    </w:rPr>
  </w:style>
  <w:style w:type="paragraph" w:customStyle="1" w:styleId="18">
    <w:name w:val="Дата1"/>
    <w:basedOn w:val="a"/>
    <w:next w:val="a"/>
    <w:qFormat/>
    <w:rsid w:val="00871EA4"/>
    <w:pPr>
      <w:suppressAutoHyphens/>
      <w:spacing w:line="360" w:lineRule="auto"/>
      <w:jc w:val="center"/>
    </w:pPr>
    <w:rPr>
      <w:b/>
      <w:lang w:eastAsia="ar-SA"/>
    </w:rPr>
  </w:style>
  <w:style w:type="paragraph" w:customStyle="1" w:styleId="19">
    <w:name w:val="Стиль1"/>
    <w:basedOn w:val="10"/>
    <w:qFormat/>
    <w:rsid w:val="00871EA4"/>
    <w:pPr>
      <w:suppressAutoHyphens/>
      <w:spacing w:line="360" w:lineRule="auto"/>
      <w:ind w:firstLine="0"/>
      <w:jc w:val="center"/>
    </w:pPr>
    <w:rPr>
      <w:rFonts w:eastAsia="Times New Roman"/>
      <w:lang w:eastAsia="ar-SA"/>
    </w:rPr>
  </w:style>
  <w:style w:type="paragraph" w:customStyle="1" w:styleId="Main">
    <w:name w:val="Main"/>
    <w:qFormat/>
    <w:rsid w:val="00871EA4"/>
    <w:pPr>
      <w:widowControl w:val="0"/>
      <w:suppressAutoHyphens/>
      <w:spacing w:after="0" w:line="360" w:lineRule="auto"/>
      <w:ind w:firstLine="709"/>
      <w:jc w:val="both"/>
    </w:pPr>
    <w:rPr>
      <w:rFonts w:ascii="Times New Roman" w:eastAsia="Times New Roman" w:hAnsi="Times New Roman" w:cs="Tahoma"/>
      <w:sz w:val="24"/>
      <w:szCs w:val="16"/>
      <w:lang w:eastAsia="ar-SA"/>
    </w:rPr>
  </w:style>
  <w:style w:type="paragraph" w:customStyle="1" w:styleId="216">
    <w:name w:val="Основной текст 21"/>
    <w:basedOn w:val="a"/>
    <w:qFormat/>
    <w:rsid w:val="00871EA4"/>
    <w:pPr>
      <w:suppressAutoHyphens/>
      <w:spacing w:after="120" w:line="480" w:lineRule="auto"/>
    </w:pPr>
    <w:rPr>
      <w:lang w:eastAsia="ar-SA"/>
    </w:rPr>
  </w:style>
  <w:style w:type="paragraph" w:customStyle="1" w:styleId="101">
    <w:name w:val="Оглавление 10"/>
    <w:basedOn w:val="16"/>
    <w:qFormat/>
    <w:rsid w:val="00871EA4"/>
    <w:pPr>
      <w:tabs>
        <w:tab w:val="right" w:leader="dot" w:pos="9637"/>
      </w:tabs>
      <w:ind w:left="2547"/>
    </w:pPr>
  </w:style>
  <w:style w:type="paragraph" w:customStyle="1" w:styleId="afff2">
    <w:name w:val="Содержимое таблицы"/>
    <w:basedOn w:val="a"/>
    <w:qFormat/>
    <w:rsid w:val="00871EA4"/>
    <w:pPr>
      <w:suppressLineNumbers/>
      <w:suppressAutoHyphens/>
    </w:pPr>
    <w:rPr>
      <w:lang w:eastAsia="ar-SA"/>
    </w:rPr>
  </w:style>
  <w:style w:type="paragraph" w:customStyle="1" w:styleId="afff3">
    <w:name w:val="Заголовок таблицы"/>
    <w:basedOn w:val="afff2"/>
    <w:qFormat/>
    <w:rsid w:val="00871EA4"/>
    <w:pPr>
      <w:jc w:val="center"/>
    </w:pPr>
    <w:rPr>
      <w:b/>
      <w:bCs/>
    </w:rPr>
  </w:style>
  <w:style w:type="paragraph" w:customStyle="1" w:styleId="afff4">
    <w:name w:val="Содержимое врезки"/>
    <w:basedOn w:val="a4"/>
    <w:qFormat/>
    <w:rsid w:val="00871EA4"/>
    <w:pPr>
      <w:widowControl/>
      <w:shd w:val="clear" w:color="auto" w:fill="auto"/>
      <w:suppressAutoHyphens/>
      <w:spacing w:after="0" w:line="360" w:lineRule="auto"/>
    </w:pPr>
    <w:rPr>
      <w:color w:val="auto"/>
      <w:sz w:val="24"/>
      <w:szCs w:val="24"/>
      <w:lang w:eastAsia="ar-SA"/>
    </w:rPr>
  </w:style>
  <w:style w:type="paragraph" w:styleId="HTML">
    <w:name w:val="HTML Preformatted"/>
    <w:basedOn w:val="a"/>
    <w:link w:val="HTML0"/>
    <w:rsid w:val="00871E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rsid w:val="00871EA4"/>
    <w:rPr>
      <w:rFonts w:ascii="Courier New" w:eastAsia="Times New Roman" w:hAnsi="Courier New" w:cs="Courier New"/>
      <w:sz w:val="20"/>
      <w:szCs w:val="20"/>
      <w:lang w:eastAsia="ru-RU"/>
    </w:rPr>
  </w:style>
  <w:style w:type="paragraph" w:styleId="30">
    <w:name w:val="List Bullet 3"/>
    <w:basedOn w:val="a"/>
    <w:autoRedefine/>
    <w:rsid w:val="00871EA4"/>
    <w:pPr>
      <w:numPr>
        <w:numId w:val="3"/>
      </w:numPr>
      <w:spacing w:line="360" w:lineRule="auto"/>
      <w:ind w:left="0" w:firstLine="900"/>
      <w:jc w:val="both"/>
    </w:pPr>
  </w:style>
  <w:style w:type="paragraph" w:customStyle="1" w:styleId="Preformatted">
    <w:name w:val="Preformatted"/>
    <w:basedOn w:val="a"/>
    <w:qFormat/>
    <w:rsid w:val="00871EA4"/>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overflowPunct w:val="0"/>
      <w:autoSpaceDE w:val="0"/>
      <w:autoSpaceDN w:val="0"/>
      <w:adjustRightInd w:val="0"/>
      <w:textAlignment w:val="baseline"/>
    </w:pPr>
    <w:rPr>
      <w:rFonts w:ascii="Courier New" w:hAnsi="Courier New"/>
      <w:sz w:val="20"/>
      <w:szCs w:val="20"/>
    </w:rPr>
  </w:style>
  <w:style w:type="paragraph" w:customStyle="1" w:styleId="5-">
    <w:name w:val="Заголовок 5.заголовок-введение"/>
    <w:basedOn w:val="a"/>
    <w:next w:val="a"/>
    <w:qFormat/>
    <w:rsid w:val="00871EA4"/>
    <w:pPr>
      <w:keepNext/>
      <w:tabs>
        <w:tab w:val="num" w:pos="1008"/>
      </w:tabs>
      <w:snapToGrid w:val="0"/>
      <w:spacing w:before="120" w:after="120"/>
      <w:ind w:left="1008" w:hanging="1008"/>
      <w:jc w:val="center"/>
      <w:outlineLvl w:val="4"/>
    </w:pPr>
    <w:rPr>
      <w:b/>
      <w:szCs w:val="20"/>
    </w:rPr>
  </w:style>
  <w:style w:type="paragraph" w:customStyle="1" w:styleId="afff5">
    <w:name w:val="Основной"/>
    <w:basedOn w:val="a6"/>
    <w:link w:val="afff6"/>
    <w:qFormat/>
    <w:rsid w:val="00871EA4"/>
    <w:pPr>
      <w:spacing w:after="0"/>
      <w:ind w:left="0" w:firstLine="680"/>
      <w:jc w:val="both"/>
    </w:pPr>
    <w:rPr>
      <w:sz w:val="28"/>
    </w:rPr>
  </w:style>
  <w:style w:type="character" w:customStyle="1" w:styleId="afff6">
    <w:name w:val="Основной Знак"/>
    <w:link w:val="afff5"/>
    <w:rsid w:val="00871EA4"/>
    <w:rPr>
      <w:rFonts w:ascii="Times New Roman" w:eastAsia="Times New Roman" w:hAnsi="Times New Roman" w:cs="Times New Roman"/>
      <w:sz w:val="28"/>
      <w:szCs w:val="24"/>
      <w:lang w:eastAsia="ru-RU"/>
    </w:rPr>
  </w:style>
  <w:style w:type="paragraph" w:customStyle="1" w:styleId="S10">
    <w:name w:val="S_Заголовок 1"/>
    <w:basedOn w:val="a"/>
    <w:qFormat/>
    <w:rsid w:val="00871EA4"/>
    <w:pPr>
      <w:tabs>
        <w:tab w:val="num" w:pos="360"/>
      </w:tabs>
      <w:ind w:left="360" w:hanging="360"/>
      <w:jc w:val="center"/>
    </w:pPr>
    <w:rPr>
      <w:caps/>
    </w:rPr>
  </w:style>
  <w:style w:type="paragraph" w:customStyle="1" w:styleId="S2">
    <w:name w:val="S_Заголовок 2"/>
    <w:basedOn w:val="2"/>
    <w:qFormat/>
    <w:rsid w:val="00871EA4"/>
    <w:pPr>
      <w:keepNext w:val="0"/>
      <w:widowControl/>
      <w:numPr>
        <w:ilvl w:val="1"/>
        <w:numId w:val="4"/>
      </w:numPr>
      <w:autoSpaceDE/>
      <w:autoSpaceDN/>
      <w:adjustRightInd/>
      <w:jc w:val="both"/>
    </w:pPr>
    <w:rPr>
      <w:bCs w:val="0"/>
      <w:color w:val="auto"/>
      <w:sz w:val="24"/>
      <w:szCs w:val="24"/>
    </w:rPr>
  </w:style>
  <w:style w:type="paragraph" w:customStyle="1" w:styleId="S3">
    <w:name w:val="S_Заголовок 3"/>
    <w:basedOn w:val="32"/>
    <w:qFormat/>
    <w:rsid w:val="00871EA4"/>
    <w:pPr>
      <w:keepNext w:val="0"/>
      <w:numPr>
        <w:ilvl w:val="2"/>
        <w:numId w:val="4"/>
      </w:numPr>
    </w:pPr>
    <w:rPr>
      <w:b w:val="0"/>
      <w:bCs w:val="0"/>
      <w:sz w:val="24"/>
      <w:u w:val="single"/>
    </w:rPr>
  </w:style>
  <w:style w:type="paragraph" w:customStyle="1" w:styleId="S4">
    <w:name w:val="S_Заголовок 4"/>
    <w:basedOn w:val="4"/>
    <w:qFormat/>
    <w:rsid w:val="00871EA4"/>
    <w:pPr>
      <w:keepNext w:val="0"/>
      <w:numPr>
        <w:ilvl w:val="3"/>
        <w:numId w:val="4"/>
      </w:numPr>
      <w:spacing w:line="240" w:lineRule="auto"/>
      <w:jc w:val="left"/>
    </w:pPr>
    <w:rPr>
      <w:b w:val="0"/>
      <w:i/>
      <w:color w:val="auto"/>
    </w:rPr>
  </w:style>
  <w:style w:type="paragraph" w:customStyle="1" w:styleId="S5">
    <w:name w:val="S_Заголовок 5"/>
    <w:basedOn w:val="5"/>
    <w:qFormat/>
    <w:rsid w:val="00871EA4"/>
    <w:pPr>
      <w:keepNext w:val="0"/>
      <w:widowControl/>
      <w:numPr>
        <w:ilvl w:val="4"/>
        <w:numId w:val="4"/>
      </w:numPr>
      <w:autoSpaceDE/>
      <w:autoSpaceDN/>
      <w:adjustRightInd/>
      <w:jc w:val="left"/>
    </w:pPr>
    <w:rPr>
      <w:b w:val="0"/>
      <w:bCs w:val="0"/>
      <w:szCs w:val="24"/>
    </w:rPr>
  </w:style>
  <w:style w:type="paragraph" w:styleId="42">
    <w:name w:val="index 4"/>
    <w:basedOn w:val="a"/>
    <w:next w:val="a"/>
    <w:autoRedefine/>
    <w:rsid w:val="00871EA4"/>
    <w:pPr>
      <w:suppressAutoHyphens/>
      <w:ind w:left="960" w:hanging="240"/>
    </w:pPr>
    <w:rPr>
      <w:lang w:eastAsia="ar-SA"/>
    </w:rPr>
  </w:style>
  <w:style w:type="paragraph" w:customStyle="1" w:styleId="BodyText21">
    <w:name w:val="Body Text 21"/>
    <w:basedOn w:val="a"/>
    <w:qFormat/>
    <w:rsid w:val="00871EA4"/>
    <w:pPr>
      <w:widowControl w:val="0"/>
      <w:jc w:val="both"/>
    </w:pPr>
    <w:rPr>
      <w:sz w:val="28"/>
      <w:szCs w:val="20"/>
    </w:rPr>
  </w:style>
  <w:style w:type="paragraph" w:customStyle="1" w:styleId="S">
    <w:name w:val="S_Обычный в таблице"/>
    <w:basedOn w:val="a"/>
    <w:link w:val="S0"/>
    <w:qFormat/>
    <w:rsid w:val="00871EA4"/>
    <w:pPr>
      <w:spacing w:line="360" w:lineRule="auto"/>
      <w:jc w:val="both"/>
    </w:pPr>
  </w:style>
  <w:style w:type="paragraph" w:customStyle="1" w:styleId="1a">
    <w:name w:val="Без интервала1"/>
    <w:rsid w:val="00871EA4"/>
    <w:pPr>
      <w:spacing w:after="0" w:line="240" w:lineRule="auto"/>
    </w:pPr>
    <w:rPr>
      <w:rFonts w:ascii="Times New Roman" w:eastAsia="Times New Roman" w:hAnsi="Times New Roman" w:cs="Times New Roman"/>
      <w:sz w:val="24"/>
      <w:szCs w:val="24"/>
      <w:lang w:eastAsia="ru-RU"/>
    </w:rPr>
  </w:style>
  <w:style w:type="paragraph" w:customStyle="1" w:styleId="afff7">
    <w:name w:val="Основной шрифт абзаца Знак"/>
    <w:aliases w:val="Знак7 Знак"/>
    <w:basedOn w:val="a"/>
    <w:qFormat/>
    <w:rsid w:val="00871EA4"/>
    <w:pPr>
      <w:spacing w:before="100" w:beforeAutospacing="1" w:after="100" w:afterAutospacing="1"/>
    </w:pPr>
    <w:rPr>
      <w:rFonts w:ascii="Tahoma" w:hAnsi="Tahoma"/>
      <w:sz w:val="20"/>
      <w:szCs w:val="20"/>
      <w:lang w:val="en-US" w:eastAsia="en-US"/>
    </w:rPr>
  </w:style>
  <w:style w:type="paragraph" w:customStyle="1" w:styleId="afff8">
    <w:name w:val="Гриф утверждения"/>
    <w:basedOn w:val="a"/>
    <w:qFormat/>
    <w:rsid w:val="00871EA4"/>
    <w:pPr>
      <w:tabs>
        <w:tab w:val="right" w:pos="9639"/>
      </w:tabs>
      <w:spacing w:after="240" w:line="240" w:lineRule="exact"/>
    </w:pPr>
    <w:rPr>
      <w:sz w:val="28"/>
      <w:szCs w:val="20"/>
    </w:rPr>
  </w:style>
  <w:style w:type="paragraph" w:customStyle="1" w:styleId="TimesNewRoman">
    <w:name w:val="Текст + Times New Roman"/>
    <w:aliases w:val="12 pt,по ширине,Первая строка:  1,25 см,Справа:  ... ..."/>
    <w:basedOn w:val="a"/>
    <w:qFormat/>
    <w:rsid w:val="00871EA4"/>
    <w:pPr>
      <w:spacing w:after="100" w:line="360" w:lineRule="auto"/>
      <w:ind w:firstLine="720"/>
      <w:jc w:val="both"/>
    </w:pPr>
    <w:rPr>
      <w:rFonts w:ascii="Arial" w:eastAsia="Calibri" w:hAnsi="Arial"/>
      <w:szCs w:val="20"/>
    </w:rPr>
  </w:style>
  <w:style w:type="character" w:customStyle="1" w:styleId="S0">
    <w:name w:val="S_Обычный в таблице Знак"/>
    <w:link w:val="S"/>
    <w:locked/>
    <w:rsid w:val="00871EA4"/>
    <w:rPr>
      <w:rFonts w:ascii="Times New Roman" w:eastAsia="Times New Roman" w:hAnsi="Times New Roman" w:cs="Times New Roman"/>
      <w:sz w:val="24"/>
      <w:szCs w:val="24"/>
      <w:lang w:eastAsia="ru-RU"/>
    </w:rPr>
  </w:style>
  <w:style w:type="paragraph" w:customStyle="1" w:styleId="s11">
    <w:name w:val="s_1"/>
    <w:basedOn w:val="a"/>
    <w:qFormat/>
    <w:rsid w:val="00871EA4"/>
    <w:pPr>
      <w:spacing w:before="100" w:beforeAutospacing="1" w:after="100" w:afterAutospacing="1"/>
    </w:pPr>
  </w:style>
  <w:style w:type="character" w:customStyle="1" w:styleId="match">
    <w:name w:val="match"/>
    <w:rsid w:val="00871EA4"/>
    <w:rPr>
      <w:rFonts w:cs="Times New Roman"/>
    </w:rPr>
  </w:style>
  <w:style w:type="table" w:styleId="-6">
    <w:name w:val="Table List 6"/>
    <w:basedOn w:val="a1"/>
    <w:rsid w:val="00871EA4"/>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paragraph" w:customStyle="1" w:styleId="afff9">
    <w:name w:val="Заголовок к тексту"/>
    <w:basedOn w:val="a"/>
    <w:next w:val="a4"/>
    <w:uiPriority w:val="99"/>
    <w:qFormat/>
    <w:rsid w:val="00871EA4"/>
    <w:pPr>
      <w:suppressAutoHyphens/>
      <w:spacing w:after="480" w:line="240" w:lineRule="exact"/>
    </w:pPr>
    <w:rPr>
      <w:b/>
      <w:sz w:val="28"/>
      <w:szCs w:val="20"/>
    </w:rPr>
  </w:style>
  <w:style w:type="paragraph" w:customStyle="1" w:styleId="afffa">
    <w:name w:val="Адресат"/>
    <w:basedOn w:val="a"/>
    <w:uiPriority w:val="99"/>
    <w:qFormat/>
    <w:rsid w:val="00871EA4"/>
    <w:pPr>
      <w:suppressAutoHyphens/>
      <w:spacing w:line="240" w:lineRule="exact"/>
    </w:pPr>
    <w:rPr>
      <w:sz w:val="28"/>
      <w:szCs w:val="20"/>
    </w:rPr>
  </w:style>
  <w:style w:type="paragraph" w:customStyle="1" w:styleId="afffb">
    <w:name w:val="Исполнитель"/>
    <w:basedOn w:val="a4"/>
    <w:uiPriority w:val="99"/>
    <w:qFormat/>
    <w:rsid w:val="00871EA4"/>
    <w:pPr>
      <w:widowControl/>
      <w:shd w:val="clear" w:color="auto" w:fill="auto"/>
      <w:suppressAutoHyphens/>
      <w:spacing w:after="120" w:line="240" w:lineRule="exact"/>
      <w:jc w:val="left"/>
    </w:pPr>
    <w:rPr>
      <w:color w:val="auto"/>
      <w:sz w:val="24"/>
      <w:lang w:val="x-none" w:eastAsia="x-none"/>
    </w:rPr>
  </w:style>
  <w:style w:type="paragraph" w:styleId="afffc">
    <w:name w:val="No Spacing"/>
    <w:link w:val="afffd"/>
    <w:uiPriority w:val="99"/>
    <w:qFormat/>
    <w:rsid w:val="00871EA4"/>
    <w:pPr>
      <w:spacing w:after="0" w:line="240" w:lineRule="auto"/>
    </w:pPr>
    <w:rPr>
      <w:rFonts w:ascii="Times New Roman" w:eastAsia="Times New Roman" w:hAnsi="Times New Roman" w:cs="Times New Roman"/>
      <w:sz w:val="28"/>
      <w:szCs w:val="20"/>
      <w:lang w:eastAsia="ru-RU"/>
    </w:rPr>
  </w:style>
  <w:style w:type="paragraph" w:customStyle="1" w:styleId="afffe">
    <w:name w:val="регистрационные поля"/>
    <w:basedOn w:val="a"/>
    <w:rsid w:val="00871EA4"/>
    <w:pPr>
      <w:spacing w:line="240" w:lineRule="exact"/>
      <w:jc w:val="center"/>
    </w:pPr>
    <w:rPr>
      <w:sz w:val="28"/>
      <w:szCs w:val="20"/>
      <w:lang w:val="en-US"/>
    </w:rPr>
  </w:style>
  <w:style w:type="paragraph" w:customStyle="1" w:styleId="affff">
    <w:name w:val="Регистр"/>
    <w:rsid w:val="00871EA4"/>
    <w:pPr>
      <w:spacing w:after="0" w:line="240" w:lineRule="auto"/>
    </w:pPr>
    <w:rPr>
      <w:rFonts w:ascii="Times New Roman" w:eastAsia="Times New Roman" w:hAnsi="Times New Roman" w:cs="Times New Roman"/>
      <w:sz w:val="28"/>
      <w:szCs w:val="20"/>
      <w:lang w:eastAsia="ru-RU"/>
    </w:rPr>
  </w:style>
  <w:style w:type="numbering" w:customStyle="1" w:styleId="1b">
    <w:name w:val="Нет списка1"/>
    <w:next w:val="a2"/>
    <w:uiPriority w:val="99"/>
    <w:semiHidden/>
    <w:unhideWhenUsed/>
    <w:rsid w:val="00871EA4"/>
  </w:style>
  <w:style w:type="paragraph" w:customStyle="1" w:styleId="msonormal0">
    <w:name w:val="msonormal"/>
    <w:basedOn w:val="a"/>
    <w:rsid w:val="00871EA4"/>
    <w:pPr>
      <w:spacing w:before="100" w:beforeAutospacing="1" w:after="100" w:afterAutospacing="1"/>
    </w:pPr>
  </w:style>
  <w:style w:type="paragraph" w:customStyle="1" w:styleId="xl65">
    <w:name w:val="xl65"/>
    <w:basedOn w:val="a"/>
    <w:rsid w:val="00871EA4"/>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22272F"/>
    </w:rPr>
  </w:style>
  <w:style w:type="paragraph" w:customStyle="1" w:styleId="xl66">
    <w:name w:val="xl66"/>
    <w:basedOn w:val="a"/>
    <w:rsid w:val="00871EA4"/>
    <w:pPr>
      <w:pBdr>
        <w:top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22272F"/>
    </w:rPr>
  </w:style>
  <w:style w:type="numbering" w:customStyle="1" w:styleId="2c">
    <w:name w:val="Нет списка2"/>
    <w:next w:val="a2"/>
    <w:uiPriority w:val="99"/>
    <w:semiHidden/>
    <w:unhideWhenUsed/>
    <w:rsid w:val="00871EA4"/>
  </w:style>
  <w:style w:type="paragraph" w:customStyle="1" w:styleId="affff0">
    <w:name w:val="Приложение"/>
    <w:basedOn w:val="a4"/>
    <w:uiPriority w:val="99"/>
    <w:qFormat/>
    <w:rsid w:val="00871EA4"/>
    <w:pPr>
      <w:widowControl/>
      <w:shd w:val="clear" w:color="auto" w:fill="auto"/>
      <w:tabs>
        <w:tab w:val="left" w:pos="1673"/>
      </w:tabs>
      <w:spacing w:before="240" w:after="0" w:line="240" w:lineRule="exact"/>
      <w:ind w:left="1985" w:hanging="1985"/>
    </w:pPr>
    <w:rPr>
      <w:color w:val="auto"/>
    </w:rPr>
  </w:style>
  <w:style w:type="paragraph" w:customStyle="1" w:styleId="affff1">
    <w:name w:val="Подпись на общем бланке"/>
    <w:basedOn w:val="a"/>
    <w:next w:val="a4"/>
    <w:uiPriority w:val="99"/>
    <w:qFormat/>
    <w:rsid w:val="00871EA4"/>
    <w:pPr>
      <w:tabs>
        <w:tab w:val="right" w:pos="9639"/>
      </w:tabs>
      <w:suppressAutoHyphens/>
      <w:spacing w:before="480" w:line="240" w:lineRule="exact"/>
    </w:pPr>
    <w:rPr>
      <w:sz w:val="28"/>
      <w:szCs w:val="20"/>
    </w:rPr>
  </w:style>
  <w:style w:type="character" w:customStyle="1" w:styleId="210">
    <w:name w:val="Основной текст 2 Знак1"/>
    <w:aliases w:val="Знак Знак1"/>
    <w:link w:val="24"/>
    <w:rsid w:val="00871EA4"/>
    <w:rPr>
      <w:rFonts w:ascii="Times New Roman" w:eastAsia="Times New Roman" w:hAnsi="Times New Roman" w:cs="Times New Roman"/>
      <w:sz w:val="28"/>
      <w:szCs w:val="28"/>
      <w:lang w:eastAsia="ru-RU"/>
    </w:rPr>
  </w:style>
  <w:style w:type="paragraph" w:styleId="affff2">
    <w:name w:val="caption"/>
    <w:basedOn w:val="a"/>
    <w:next w:val="a"/>
    <w:qFormat/>
    <w:rsid w:val="00871EA4"/>
    <w:pPr>
      <w:spacing w:before="120" w:after="120"/>
    </w:pPr>
    <w:rPr>
      <w:b/>
      <w:bCs/>
      <w:sz w:val="20"/>
      <w:szCs w:val="20"/>
    </w:rPr>
  </w:style>
  <w:style w:type="paragraph" w:customStyle="1" w:styleId="affff3">
    <w:name w:val="Единицы"/>
    <w:basedOn w:val="a"/>
    <w:link w:val="1c"/>
    <w:autoRedefine/>
    <w:rsid w:val="00871EA4"/>
    <w:pPr>
      <w:spacing w:line="276" w:lineRule="auto"/>
      <w:ind w:firstLine="709"/>
      <w:jc w:val="center"/>
      <w:outlineLvl w:val="0"/>
    </w:pPr>
    <w:rPr>
      <w:b/>
    </w:rPr>
  </w:style>
  <w:style w:type="character" w:customStyle="1" w:styleId="1c">
    <w:name w:val="Единицы Знак1"/>
    <w:link w:val="affff3"/>
    <w:rsid w:val="00871EA4"/>
    <w:rPr>
      <w:rFonts w:ascii="Times New Roman" w:eastAsia="Times New Roman" w:hAnsi="Times New Roman" w:cs="Times New Roman"/>
      <w:b/>
      <w:sz w:val="24"/>
      <w:szCs w:val="24"/>
      <w:lang w:eastAsia="ru-RU"/>
    </w:rPr>
  </w:style>
  <w:style w:type="paragraph" w:customStyle="1" w:styleId="AAA">
    <w:name w:val="! AAA !"/>
    <w:rsid w:val="00871EA4"/>
    <w:pPr>
      <w:spacing w:after="120" w:line="240" w:lineRule="auto"/>
      <w:jc w:val="both"/>
    </w:pPr>
    <w:rPr>
      <w:rFonts w:ascii="Times New Roman" w:eastAsia="Times New Roman" w:hAnsi="Times New Roman" w:cs="Times New Roman"/>
      <w:color w:val="0000FF"/>
      <w:sz w:val="24"/>
      <w:szCs w:val="20"/>
      <w:lang w:eastAsia="ru-RU"/>
    </w:rPr>
  </w:style>
  <w:style w:type="paragraph" w:styleId="affff4">
    <w:name w:val="Bibliography"/>
    <w:basedOn w:val="a"/>
    <w:rsid w:val="00871EA4"/>
    <w:pPr>
      <w:keepLines/>
      <w:tabs>
        <w:tab w:val="num" w:pos="0"/>
        <w:tab w:val="left" w:pos="567"/>
      </w:tabs>
      <w:suppressAutoHyphens/>
      <w:overflowPunct w:val="0"/>
      <w:autoSpaceDE w:val="0"/>
      <w:autoSpaceDN w:val="0"/>
      <w:adjustRightInd w:val="0"/>
      <w:spacing w:before="40" w:after="40" w:line="264" w:lineRule="auto"/>
      <w:jc w:val="both"/>
      <w:textAlignment w:val="baseline"/>
    </w:pPr>
    <w:rPr>
      <w:kern w:val="20"/>
      <w:sz w:val="20"/>
      <w:szCs w:val="20"/>
    </w:rPr>
  </w:style>
  <w:style w:type="paragraph" w:customStyle="1" w:styleId="textn">
    <w:name w:val="textn"/>
    <w:basedOn w:val="a"/>
    <w:uiPriority w:val="99"/>
    <w:qFormat/>
    <w:rsid w:val="00871EA4"/>
    <w:pPr>
      <w:spacing w:before="100" w:beforeAutospacing="1" w:after="100" w:afterAutospacing="1"/>
    </w:pPr>
    <w:rPr>
      <w:rFonts w:ascii="Arial Unicode MS" w:eastAsia="Arial Unicode MS" w:hAnsi="Arial Unicode MS"/>
    </w:rPr>
  </w:style>
  <w:style w:type="paragraph" w:customStyle="1" w:styleId="xl25">
    <w:name w:val="xl25"/>
    <w:basedOn w:val="a"/>
    <w:rsid w:val="00871EA4"/>
    <w:pPr>
      <w:pBdr>
        <w:left w:val="single" w:sz="4" w:space="0" w:color="auto"/>
        <w:right w:val="single" w:sz="4" w:space="0" w:color="auto"/>
      </w:pBdr>
      <w:spacing w:before="100" w:beforeAutospacing="1" w:after="100" w:afterAutospacing="1"/>
    </w:pPr>
  </w:style>
  <w:style w:type="paragraph" w:styleId="affff5">
    <w:name w:val="Block Text"/>
    <w:basedOn w:val="a"/>
    <w:uiPriority w:val="99"/>
    <w:rsid w:val="00871EA4"/>
    <w:pPr>
      <w:ind w:left="113" w:right="113"/>
      <w:jc w:val="right"/>
    </w:pPr>
    <w:rPr>
      <w:b/>
      <w:bCs/>
    </w:rPr>
  </w:style>
  <w:style w:type="paragraph" w:customStyle="1" w:styleId="xl24">
    <w:name w:val="xl24"/>
    <w:basedOn w:val="a"/>
    <w:rsid w:val="00871EA4"/>
    <w:pPr>
      <w:spacing w:before="100" w:beforeAutospacing="1" w:after="100" w:afterAutospacing="1"/>
      <w:jc w:val="center"/>
    </w:pPr>
  </w:style>
  <w:style w:type="paragraph" w:customStyle="1" w:styleId="xl26">
    <w:name w:val="xl26"/>
    <w:basedOn w:val="a"/>
    <w:rsid w:val="00871EA4"/>
    <w:pPr>
      <w:spacing w:before="100" w:beforeAutospacing="1" w:after="100" w:afterAutospacing="1"/>
      <w:jc w:val="center"/>
      <w:textAlignment w:val="center"/>
    </w:pPr>
  </w:style>
  <w:style w:type="paragraph" w:customStyle="1" w:styleId="xl27">
    <w:name w:val="xl27"/>
    <w:basedOn w:val="a"/>
    <w:rsid w:val="00871E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8">
    <w:name w:val="xl28"/>
    <w:basedOn w:val="a"/>
    <w:rsid w:val="00871EA4"/>
    <w:pPr>
      <w:spacing w:before="100" w:beforeAutospacing="1" w:after="100" w:afterAutospacing="1"/>
      <w:jc w:val="center"/>
      <w:textAlignment w:val="center"/>
    </w:pPr>
  </w:style>
  <w:style w:type="paragraph" w:customStyle="1" w:styleId="xl29">
    <w:name w:val="xl29"/>
    <w:basedOn w:val="a"/>
    <w:rsid w:val="00871EA4"/>
    <w:pPr>
      <w:spacing w:before="100" w:beforeAutospacing="1" w:after="100" w:afterAutospacing="1"/>
      <w:jc w:val="center"/>
      <w:textAlignment w:val="center"/>
    </w:pPr>
  </w:style>
  <w:style w:type="paragraph" w:customStyle="1" w:styleId="xl30">
    <w:name w:val="xl30"/>
    <w:basedOn w:val="a"/>
    <w:rsid w:val="00871E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1">
    <w:name w:val="xl31"/>
    <w:basedOn w:val="a"/>
    <w:rsid w:val="00871E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
    <w:name w:val="xl32"/>
    <w:basedOn w:val="a"/>
    <w:rsid w:val="00871EA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3">
    <w:name w:val="xl33"/>
    <w:basedOn w:val="a"/>
    <w:rsid w:val="00871E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4">
    <w:name w:val="xl34"/>
    <w:basedOn w:val="a"/>
    <w:rsid w:val="00871E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5">
    <w:name w:val="xl35"/>
    <w:basedOn w:val="a"/>
    <w:rsid w:val="00871E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6">
    <w:name w:val="xl36"/>
    <w:basedOn w:val="a"/>
    <w:rsid w:val="00871E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7">
    <w:name w:val="xl37"/>
    <w:basedOn w:val="a"/>
    <w:rsid w:val="00871EA4"/>
    <w:pPr>
      <w:spacing w:before="100" w:beforeAutospacing="1" w:after="100" w:afterAutospacing="1"/>
    </w:pPr>
  </w:style>
  <w:style w:type="paragraph" w:customStyle="1" w:styleId="xl38">
    <w:name w:val="xl38"/>
    <w:basedOn w:val="a"/>
    <w:rsid w:val="00871EA4"/>
    <w:pPr>
      <w:spacing w:before="100" w:beforeAutospacing="1" w:after="100" w:afterAutospacing="1"/>
    </w:pPr>
    <w:rPr>
      <w:u w:val="single"/>
    </w:rPr>
  </w:style>
  <w:style w:type="paragraph" w:customStyle="1" w:styleId="xl39">
    <w:name w:val="xl39"/>
    <w:basedOn w:val="a"/>
    <w:rsid w:val="00871E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0">
    <w:name w:val="xl40"/>
    <w:basedOn w:val="a"/>
    <w:rsid w:val="00871E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rPr>
  </w:style>
  <w:style w:type="paragraph" w:customStyle="1" w:styleId="xl41">
    <w:name w:val="xl41"/>
    <w:basedOn w:val="a"/>
    <w:rsid w:val="00871EA4"/>
    <w:pPr>
      <w:spacing w:before="100" w:beforeAutospacing="1" w:after="100" w:afterAutospacing="1"/>
      <w:jc w:val="center"/>
    </w:pPr>
    <w:rPr>
      <w:b/>
      <w:bCs/>
    </w:rPr>
  </w:style>
  <w:style w:type="paragraph" w:customStyle="1" w:styleId="xl42">
    <w:name w:val="xl42"/>
    <w:basedOn w:val="a"/>
    <w:rsid w:val="00871EA4"/>
    <w:pPr>
      <w:spacing w:before="100" w:beforeAutospacing="1" w:after="100" w:afterAutospacing="1"/>
      <w:jc w:val="center"/>
      <w:textAlignment w:val="center"/>
    </w:pPr>
    <w:rPr>
      <w:b/>
      <w:bCs/>
    </w:rPr>
  </w:style>
  <w:style w:type="paragraph" w:customStyle="1" w:styleId="u">
    <w:name w:val="u"/>
    <w:basedOn w:val="a"/>
    <w:uiPriority w:val="99"/>
    <w:rsid w:val="00871EA4"/>
    <w:pPr>
      <w:ind w:firstLine="240"/>
      <w:jc w:val="both"/>
    </w:pPr>
    <w:rPr>
      <w:color w:val="000000"/>
    </w:rPr>
  </w:style>
  <w:style w:type="paragraph" w:styleId="affff6">
    <w:name w:val="List Number"/>
    <w:basedOn w:val="a"/>
    <w:uiPriority w:val="99"/>
    <w:rsid w:val="00871EA4"/>
    <w:pPr>
      <w:tabs>
        <w:tab w:val="num" w:pos="360"/>
      </w:tabs>
      <w:ind w:left="360" w:hanging="360"/>
    </w:pPr>
  </w:style>
  <w:style w:type="paragraph" w:customStyle="1" w:styleId="affff7">
    <w:name w:val="Таблица"/>
    <w:basedOn w:val="a"/>
    <w:rsid w:val="00871EA4"/>
    <w:pPr>
      <w:spacing w:line="220" w:lineRule="exact"/>
    </w:pPr>
    <w:rPr>
      <w:rFonts w:ascii="Arial" w:hAnsi="Arial"/>
      <w:sz w:val="20"/>
      <w:szCs w:val="20"/>
    </w:rPr>
  </w:style>
  <w:style w:type="paragraph" w:customStyle="1" w:styleId="cntr">
    <w:name w:val="cntr"/>
    <w:basedOn w:val="a"/>
    <w:rsid w:val="00871EA4"/>
    <w:pPr>
      <w:spacing w:before="100" w:beforeAutospacing="1" w:after="100" w:afterAutospacing="1"/>
    </w:pPr>
    <w:rPr>
      <w:rFonts w:ascii="Arial Unicode MS" w:eastAsia="Arial Unicode MS" w:hAnsi="Arial Unicode MS"/>
    </w:rPr>
  </w:style>
  <w:style w:type="table" w:styleId="-1">
    <w:name w:val="Table List 1"/>
    <w:basedOn w:val="a1"/>
    <w:rsid w:val="00871EA4"/>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Report">
    <w:name w:val="Report"/>
    <w:basedOn w:val="a"/>
    <w:rsid w:val="00871EA4"/>
    <w:pPr>
      <w:spacing w:line="360" w:lineRule="auto"/>
      <w:ind w:firstLine="567"/>
      <w:jc w:val="both"/>
    </w:pPr>
    <w:rPr>
      <w:szCs w:val="20"/>
    </w:rPr>
  </w:style>
  <w:style w:type="character" w:customStyle="1" w:styleId="postbody1">
    <w:name w:val="postbody1"/>
    <w:uiPriority w:val="99"/>
    <w:rsid w:val="00871EA4"/>
    <w:rPr>
      <w:sz w:val="18"/>
      <w:szCs w:val="18"/>
    </w:rPr>
  </w:style>
  <w:style w:type="paragraph" w:customStyle="1" w:styleId="ReportTab">
    <w:name w:val="Report_Tab"/>
    <w:basedOn w:val="a"/>
    <w:rsid w:val="00871EA4"/>
    <w:rPr>
      <w:szCs w:val="20"/>
    </w:rPr>
  </w:style>
  <w:style w:type="paragraph" w:customStyle="1" w:styleId="ConsPlusCell">
    <w:name w:val="ConsPlusCell"/>
    <w:uiPriority w:val="99"/>
    <w:qFormat/>
    <w:rsid w:val="00871EA4"/>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styleId="affff8">
    <w:name w:val="Strong"/>
    <w:uiPriority w:val="22"/>
    <w:qFormat/>
    <w:rsid w:val="00871EA4"/>
    <w:rPr>
      <w:b/>
      <w:bCs/>
    </w:rPr>
  </w:style>
  <w:style w:type="paragraph" w:styleId="affff9">
    <w:name w:val="Plain Text"/>
    <w:aliases w:val="Знак1,Знак3,Текст Знак Знак Знак Знак,Текст Знак Знак Знак,Текст Знак Знак Знак Знак Знак Знак Знак Знак Знак Знак Знак Знак Знак Знак Знак Знак Знак Знак,Текст Знак Знак Знак Знак Знак Знак Знак Знак Знак Знак Знак Знак Знак Знак Знак Знак"/>
    <w:basedOn w:val="a"/>
    <w:link w:val="affffa"/>
    <w:uiPriority w:val="99"/>
    <w:rsid w:val="00871EA4"/>
    <w:rPr>
      <w:rFonts w:ascii="Courier New" w:hAnsi="Courier New"/>
      <w:sz w:val="20"/>
    </w:rPr>
  </w:style>
  <w:style w:type="character" w:customStyle="1" w:styleId="affffa">
    <w:name w:val="Текст Знак"/>
    <w:aliases w:val="Знак1 Знак,Знак3 Знак,Текст Знак Знак Знак Знак Знак,Текст Знак Знак Знак Знак1,Текст Знак Знак Знак Знак Знак Знак Знак Знак Знак Знак Знак Знак Знак Знак Знак Знак Знак Знак Знак"/>
    <w:basedOn w:val="a0"/>
    <w:link w:val="affff9"/>
    <w:uiPriority w:val="99"/>
    <w:rsid w:val="00871EA4"/>
    <w:rPr>
      <w:rFonts w:ascii="Courier New" w:eastAsia="Times New Roman" w:hAnsi="Courier New" w:cs="Times New Roman"/>
      <w:sz w:val="20"/>
      <w:szCs w:val="24"/>
      <w:lang w:eastAsia="ru-RU"/>
    </w:rPr>
  </w:style>
  <w:style w:type="paragraph" w:customStyle="1" w:styleId="uni">
    <w:name w:val="uni"/>
    <w:basedOn w:val="a"/>
    <w:rsid w:val="00871EA4"/>
    <w:pPr>
      <w:spacing w:before="150" w:after="150"/>
      <w:jc w:val="both"/>
    </w:pPr>
    <w:rPr>
      <w:color w:val="000000"/>
    </w:rPr>
  </w:style>
  <w:style w:type="paragraph" w:customStyle="1" w:styleId="style1">
    <w:name w:val="style1"/>
    <w:basedOn w:val="a"/>
    <w:rsid w:val="00871EA4"/>
    <w:pPr>
      <w:spacing w:before="100" w:beforeAutospacing="1" w:after="100" w:afterAutospacing="1"/>
    </w:pPr>
    <w:rPr>
      <w:rFonts w:ascii="Arial" w:hAnsi="Arial" w:cs="Arial"/>
    </w:rPr>
  </w:style>
  <w:style w:type="paragraph" w:customStyle="1" w:styleId="kurortmag">
    <w:name w:val="kurortmag"/>
    <w:basedOn w:val="a"/>
    <w:rsid w:val="00871EA4"/>
    <w:pPr>
      <w:spacing w:before="100" w:beforeAutospacing="1" w:after="100" w:afterAutospacing="1"/>
    </w:pPr>
    <w:rPr>
      <w:rFonts w:ascii="Tahoma" w:hAnsi="Tahoma" w:cs="Tahoma"/>
      <w:color w:val="000000"/>
      <w:sz w:val="16"/>
      <w:szCs w:val="16"/>
    </w:rPr>
  </w:style>
  <w:style w:type="character" w:styleId="affffb">
    <w:name w:val="Emphasis"/>
    <w:uiPriority w:val="20"/>
    <w:qFormat/>
    <w:rsid w:val="00871EA4"/>
    <w:rPr>
      <w:i/>
      <w:iCs/>
    </w:rPr>
  </w:style>
  <w:style w:type="paragraph" w:customStyle="1" w:styleId="1d">
    <w:name w:val="Обычный1"/>
    <w:qFormat/>
    <w:rsid w:val="00871EA4"/>
    <w:pPr>
      <w:spacing w:after="0" w:line="240" w:lineRule="auto"/>
    </w:pPr>
    <w:rPr>
      <w:rFonts w:ascii="Times New Roman" w:eastAsia="Times New Roman" w:hAnsi="Times New Roman" w:cs="Times New Roman"/>
      <w:szCs w:val="20"/>
      <w:lang w:eastAsia="ru-RU"/>
    </w:rPr>
  </w:style>
  <w:style w:type="paragraph" w:customStyle="1" w:styleId="2d">
    <w:name w:val="2"/>
    <w:basedOn w:val="a"/>
    <w:next w:val="aff3"/>
    <w:rsid w:val="00871EA4"/>
    <w:pPr>
      <w:spacing w:before="100" w:beforeAutospacing="1" w:after="100" w:afterAutospacing="1"/>
    </w:pPr>
  </w:style>
  <w:style w:type="paragraph" w:customStyle="1" w:styleId="1e">
    <w:name w:val="стиль1"/>
    <w:basedOn w:val="a"/>
    <w:rsid w:val="00871EA4"/>
    <w:pPr>
      <w:spacing w:before="100" w:beforeAutospacing="1" w:after="100" w:afterAutospacing="1"/>
    </w:pPr>
    <w:rPr>
      <w:b/>
      <w:bCs/>
      <w:sz w:val="18"/>
      <w:szCs w:val="18"/>
    </w:rPr>
  </w:style>
  <w:style w:type="paragraph" w:customStyle="1" w:styleId="2e">
    <w:name w:val="стиль2"/>
    <w:basedOn w:val="a"/>
    <w:rsid w:val="00871EA4"/>
    <w:pPr>
      <w:spacing w:before="100" w:beforeAutospacing="1" w:after="100" w:afterAutospacing="1"/>
    </w:pPr>
    <w:rPr>
      <w:sz w:val="18"/>
      <w:szCs w:val="18"/>
    </w:rPr>
  </w:style>
  <w:style w:type="paragraph" w:styleId="2f">
    <w:name w:val="Quote"/>
    <w:basedOn w:val="a"/>
    <w:next w:val="a"/>
    <w:link w:val="2f0"/>
    <w:uiPriority w:val="29"/>
    <w:qFormat/>
    <w:rsid w:val="00871EA4"/>
    <w:pPr>
      <w:spacing w:after="200" w:line="276" w:lineRule="auto"/>
    </w:pPr>
    <w:rPr>
      <w:rFonts w:ascii="Calibri" w:hAnsi="Calibri"/>
      <w:i/>
      <w:iCs/>
      <w:color w:val="000000"/>
      <w:sz w:val="22"/>
      <w:szCs w:val="22"/>
    </w:rPr>
  </w:style>
  <w:style w:type="character" w:customStyle="1" w:styleId="2f0">
    <w:name w:val="Цитата 2 Знак"/>
    <w:basedOn w:val="a0"/>
    <w:link w:val="2f"/>
    <w:uiPriority w:val="29"/>
    <w:rsid w:val="00871EA4"/>
    <w:rPr>
      <w:rFonts w:ascii="Calibri" w:eastAsia="Times New Roman" w:hAnsi="Calibri" w:cs="Times New Roman"/>
      <w:i/>
      <w:iCs/>
      <w:color w:val="000000"/>
      <w:lang w:eastAsia="ru-RU"/>
    </w:rPr>
  </w:style>
  <w:style w:type="character" w:customStyle="1" w:styleId="affffc">
    <w:name w:val="Название Знак"/>
    <w:uiPriority w:val="99"/>
    <w:rsid w:val="00871EA4"/>
    <w:rPr>
      <w:rFonts w:ascii="Calibri Light" w:eastAsia="Times New Roman" w:hAnsi="Calibri Light" w:cs="Times New Roman"/>
      <w:b/>
      <w:bCs/>
      <w:kern w:val="28"/>
      <w:sz w:val="32"/>
      <w:szCs w:val="32"/>
    </w:rPr>
  </w:style>
  <w:style w:type="character" w:customStyle="1" w:styleId="1f">
    <w:name w:val="Название Знак1"/>
    <w:link w:val="1f0"/>
    <w:uiPriority w:val="99"/>
    <w:rsid w:val="00871EA4"/>
    <w:rPr>
      <w:b/>
    </w:rPr>
  </w:style>
  <w:style w:type="paragraph" w:customStyle="1" w:styleId="1f1">
    <w:name w:val="Текст1"/>
    <w:basedOn w:val="a"/>
    <w:rsid w:val="00871EA4"/>
    <w:pPr>
      <w:jc w:val="center"/>
    </w:pPr>
    <w:rPr>
      <w:rFonts w:ascii="Arial" w:hAnsi="Arial"/>
      <w:b/>
      <w:sz w:val="22"/>
      <w:szCs w:val="20"/>
      <w:lang w:val="en-US"/>
    </w:rPr>
  </w:style>
  <w:style w:type="paragraph" w:customStyle="1" w:styleId="tekstob">
    <w:name w:val="tekstob"/>
    <w:basedOn w:val="a"/>
    <w:rsid w:val="00871EA4"/>
    <w:pPr>
      <w:spacing w:before="100" w:beforeAutospacing="1" w:after="100" w:afterAutospacing="1"/>
    </w:pPr>
  </w:style>
  <w:style w:type="numbering" w:customStyle="1" w:styleId="110">
    <w:name w:val="Нет списка11"/>
    <w:next w:val="a2"/>
    <w:uiPriority w:val="99"/>
    <w:semiHidden/>
    <w:unhideWhenUsed/>
    <w:rsid w:val="00871EA4"/>
  </w:style>
  <w:style w:type="table" w:customStyle="1" w:styleId="TableNormal1">
    <w:name w:val="Table Normal1"/>
    <w:semiHidden/>
    <w:rsid w:val="00871EA4"/>
    <w:pPr>
      <w:widowControl w:val="0"/>
      <w:spacing w:after="0" w:line="240" w:lineRule="auto"/>
    </w:pPr>
    <w:rPr>
      <w:rFonts w:ascii="Calibri" w:eastAsia="Times New Roman" w:hAnsi="Calibri" w:cs="Times New Roman"/>
      <w:lang w:val="en-US"/>
    </w:rPr>
    <w:tblPr>
      <w:tblInd w:w="0" w:type="dxa"/>
      <w:tblCellMar>
        <w:top w:w="0" w:type="dxa"/>
        <w:left w:w="0" w:type="dxa"/>
        <w:bottom w:w="0" w:type="dxa"/>
        <w:right w:w="0" w:type="dxa"/>
      </w:tblCellMar>
    </w:tblPr>
  </w:style>
  <w:style w:type="paragraph" w:customStyle="1" w:styleId="1f2">
    <w:name w:val="Абзац списка1"/>
    <w:basedOn w:val="a"/>
    <w:uiPriority w:val="99"/>
    <w:qFormat/>
    <w:rsid w:val="00871EA4"/>
    <w:pPr>
      <w:widowControl w:val="0"/>
    </w:pPr>
    <w:rPr>
      <w:rFonts w:ascii="Calibri" w:hAnsi="Calibri"/>
      <w:sz w:val="22"/>
      <w:szCs w:val="22"/>
      <w:lang w:val="en-US" w:eastAsia="en-US"/>
    </w:rPr>
  </w:style>
  <w:style w:type="paragraph" w:customStyle="1" w:styleId="TableParagraph">
    <w:name w:val="Table Paragraph"/>
    <w:basedOn w:val="a"/>
    <w:uiPriority w:val="99"/>
    <w:qFormat/>
    <w:rsid w:val="00871EA4"/>
    <w:pPr>
      <w:widowControl w:val="0"/>
    </w:pPr>
    <w:rPr>
      <w:rFonts w:ascii="Calibri" w:hAnsi="Calibri"/>
      <w:sz w:val="22"/>
      <w:szCs w:val="22"/>
      <w:lang w:val="en-US" w:eastAsia="en-US"/>
    </w:rPr>
  </w:style>
  <w:style w:type="paragraph" w:customStyle="1" w:styleId="ConsPlusDocList">
    <w:name w:val="ConsPlusDocList"/>
    <w:uiPriority w:val="99"/>
    <w:qFormat/>
    <w:rsid w:val="00871EA4"/>
    <w:pPr>
      <w:widowControl w:val="0"/>
      <w:autoSpaceDE w:val="0"/>
      <w:autoSpaceDN w:val="0"/>
      <w:adjustRightInd w:val="0"/>
      <w:spacing w:after="0" w:line="240" w:lineRule="auto"/>
    </w:pPr>
    <w:rPr>
      <w:rFonts w:ascii="Courier New" w:eastAsia="Calibri" w:hAnsi="Courier New" w:cs="Courier New"/>
      <w:sz w:val="20"/>
      <w:szCs w:val="20"/>
      <w:lang w:eastAsia="ru-RU"/>
    </w:rPr>
  </w:style>
  <w:style w:type="paragraph" w:customStyle="1" w:styleId="FORMATTEXT">
    <w:name w:val=".FORMATTEXT"/>
    <w:uiPriority w:val="99"/>
    <w:qFormat/>
    <w:rsid w:val="00871EA4"/>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formattexttopleveltext">
    <w:name w:val="formattext topleveltext"/>
    <w:basedOn w:val="a"/>
    <w:uiPriority w:val="99"/>
    <w:qFormat/>
    <w:rsid w:val="00871EA4"/>
    <w:pPr>
      <w:spacing w:before="100" w:beforeAutospacing="1" w:after="100" w:afterAutospacing="1"/>
    </w:pPr>
    <w:rPr>
      <w:rFonts w:eastAsia="Calibri"/>
    </w:rPr>
  </w:style>
  <w:style w:type="character" w:customStyle="1" w:styleId="visited">
    <w:name w:val="visited"/>
    <w:rsid w:val="00871EA4"/>
    <w:rPr>
      <w:rFonts w:cs="Times New Roman"/>
    </w:rPr>
  </w:style>
  <w:style w:type="character" w:customStyle="1" w:styleId="nobase">
    <w:name w:val="nobase"/>
    <w:rsid w:val="00871EA4"/>
    <w:rPr>
      <w:rFonts w:cs="Times New Roman"/>
    </w:rPr>
  </w:style>
  <w:style w:type="paragraph" w:customStyle="1" w:styleId="affffd">
    <w:name w:val="Текст основной"/>
    <w:basedOn w:val="a"/>
    <w:link w:val="affffe"/>
    <w:qFormat/>
    <w:rsid w:val="00871EA4"/>
    <w:pPr>
      <w:ind w:firstLine="575"/>
      <w:jc w:val="both"/>
    </w:pPr>
    <w:rPr>
      <w:rFonts w:ascii="Arial" w:eastAsia="Calibri" w:hAnsi="Arial"/>
      <w:szCs w:val="20"/>
    </w:rPr>
  </w:style>
  <w:style w:type="character" w:customStyle="1" w:styleId="affffe">
    <w:name w:val="Текст основной Знак"/>
    <w:link w:val="affffd"/>
    <w:locked/>
    <w:rsid w:val="00871EA4"/>
    <w:rPr>
      <w:rFonts w:ascii="Arial" w:eastAsia="Calibri" w:hAnsi="Arial" w:cs="Times New Roman"/>
      <w:sz w:val="24"/>
      <w:szCs w:val="20"/>
      <w:lang w:eastAsia="ru-RU"/>
    </w:rPr>
  </w:style>
  <w:style w:type="paragraph" w:customStyle="1" w:styleId="1f3">
    <w:name w:val="Без интервала1"/>
    <w:link w:val="NoSpacingChar"/>
    <w:rsid w:val="00871EA4"/>
    <w:pPr>
      <w:widowControl w:val="0"/>
      <w:spacing w:after="0" w:line="240" w:lineRule="auto"/>
    </w:pPr>
    <w:rPr>
      <w:rFonts w:ascii="Calibri" w:eastAsia="Calibri" w:hAnsi="Calibri" w:cs="Times New Roman"/>
    </w:rPr>
  </w:style>
  <w:style w:type="character" w:customStyle="1" w:styleId="NoSpacingChar">
    <w:name w:val="No Spacing Char"/>
    <w:link w:val="1f3"/>
    <w:locked/>
    <w:rsid w:val="00871EA4"/>
    <w:rPr>
      <w:rFonts w:ascii="Calibri" w:eastAsia="Calibri" w:hAnsi="Calibri" w:cs="Times New Roman"/>
    </w:rPr>
  </w:style>
  <w:style w:type="character" w:customStyle="1" w:styleId="comment">
    <w:name w:val="comment"/>
    <w:rsid w:val="00871EA4"/>
    <w:rPr>
      <w:rFonts w:cs="Times New Roman"/>
    </w:rPr>
  </w:style>
  <w:style w:type="paragraph" w:customStyle="1" w:styleId="1f4">
    <w:name w:val="Заголовок оглавления1"/>
    <w:basedOn w:val="10"/>
    <w:next w:val="a"/>
    <w:rsid w:val="00871EA4"/>
    <w:pPr>
      <w:keepLines/>
      <w:spacing w:before="480" w:line="276" w:lineRule="auto"/>
      <w:ind w:firstLine="0"/>
      <w:outlineLvl w:val="9"/>
    </w:pPr>
    <w:rPr>
      <w:rFonts w:ascii="Cambria" w:eastAsia="Calibri" w:hAnsi="Cambria"/>
      <w:bCs/>
      <w:color w:val="365F91"/>
      <w:sz w:val="28"/>
      <w:szCs w:val="28"/>
      <w:lang w:eastAsia="en-US"/>
    </w:rPr>
  </w:style>
  <w:style w:type="paragraph" w:styleId="afffff">
    <w:name w:val="annotation text"/>
    <w:basedOn w:val="a"/>
    <w:link w:val="afffff0"/>
    <w:uiPriority w:val="99"/>
    <w:rsid w:val="00871EA4"/>
    <w:pPr>
      <w:widowControl w:val="0"/>
    </w:pPr>
    <w:rPr>
      <w:rFonts w:ascii="Calibri" w:hAnsi="Calibri"/>
      <w:sz w:val="20"/>
      <w:szCs w:val="20"/>
      <w:lang w:val="en-US" w:eastAsia="en-US"/>
    </w:rPr>
  </w:style>
  <w:style w:type="character" w:customStyle="1" w:styleId="afffff0">
    <w:name w:val="Текст примечания Знак"/>
    <w:basedOn w:val="a0"/>
    <w:link w:val="afffff"/>
    <w:uiPriority w:val="99"/>
    <w:rsid w:val="00871EA4"/>
    <w:rPr>
      <w:rFonts w:ascii="Calibri" w:eastAsia="Times New Roman" w:hAnsi="Calibri" w:cs="Times New Roman"/>
      <w:sz w:val="20"/>
      <w:szCs w:val="20"/>
      <w:lang w:val="en-US"/>
    </w:rPr>
  </w:style>
  <w:style w:type="paragraph" w:styleId="afffff1">
    <w:name w:val="annotation subject"/>
    <w:basedOn w:val="afffff"/>
    <w:next w:val="afffff"/>
    <w:link w:val="afffff2"/>
    <w:rsid w:val="00871EA4"/>
    <w:rPr>
      <w:b/>
      <w:bCs/>
    </w:rPr>
  </w:style>
  <w:style w:type="character" w:customStyle="1" w:styleId="afffff2">
    <w:name w:val="Тема примечания Знак"/>
    <w:basedOn w:val="afffff0"/>
    <w:link w:val="afffff1"/>
    <w:rsid w:val="00871EA4"/>
    <w:rPr>
      <w:rFonts w:ascii="Calibri" w:eastAsia="Times New Roman" w:hAnsi="Calibri" w:cs="Times New Roman"/>
      <w:b/>
      <w:bCs/>
      <w:sz w:val="20"/>
      <w:szCs w:val="20"/>
      <w:lang w:val="en-US"/>
    </w:rPr>
  </w:style>
  <w:style w:type="paragraph" w:customStyle="1" w:styleId="1f5">
    <w:name w:val="Стиль1 Знак"/>
    <w:basedOn w:val="32"/>
    <w:uiPriority w:val="99"/>
    <w:qFormat/>
    <w:rsid w:val="00871EA4"/>
    <w:pPr>
      <w:keepLines/>
      <w:spacing w:before="60" w:after="120" w:line="240" w:lineRule="auto"/>
      <w:jc w:val="both"/>
    </w:pPr>
    <w:rPr>
      <w:rFonts w:ascii="Arial" w:hAnsi="Arial" w:cs="Arial"/>
      <w:bCs w:val="0"/>
      <w:iCs/>
      <w:sz w:val="22"/>
      <w:szCs w:val="22"/>
    </w:rPr>
  </w:style>
  <w:style w:type="table" w:customStyle="1" w:styleId="TableNormal">
    <w:name w:val="Table Normal"/>
    <w:uiPriority w:val="2"/>
    <w:semiHidden/>
    <w:unhideWhenUsed/>
    <w:qFormat/>
    <w:rsid w:val="00871EA4"/>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f6">
    <w:name w:val="Сетка таблицы1"/>
    <w:basedOn w:val="a1"/>
    <w:next w:val="affb"/>
    <w:rsid w:val="00871EA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3">
    <w:name w:val="annotation reference"/>
    <w:uiPriority w:val="99"/>
    <w:rsid w:val="00871EA4"/>
    <w:rPr>
      <w:sz w:val="16"/>
      <w:szCs w:val="16"/>
    </w:rPr>
  </w:style>
  <w:style w:type="character" w:customStyle="1" w:styleId="afffd">
    <w:name w:val="Без интервала Знак"/>
    <w:link w:val="afffc"/>
    <w:uiPriority w:val="99"/>
    <w:rsid w:val="00871EA4"/>
    <w:rPr>
      <w:rFonts w:ascii="Times New Roman" w:eastAsia="Times New Roman" w:hAnsi="Times New Roman" w:cs="Times New Roman"/>
      <w:sz w:val="28"/>
      <w:szCs w:val="20"/>
      <w:lang w:eastAsia="ru-RU"/>
    </w:rPr>
  </w:style>
  <w:style w:type="paragraph" w:styleId="afffff4">
    <w:name w:val="TOC Heading"/>
    <w:basedOn w:val="10"/>
    <w:next w:val="a"/>
    <w:uiPriority w:val="39"/>
    <w:unhideWhenUsed/>
    <w:qFormat/>
    <w:rsid w:val="00871EA4"/>
    <w:pPr>
      <w:keepLines/>
      <w:spacing w:before="480" w:line="276" w:lineRule="auto"/>
      <w:ind w:firstLine="0"/>
      <w:outlineLvl w:val="9"/>
    </w:pPr>
    <w:rPr>
      <w:rFonts w:ascii="Cambria" w:eastAsia="Times New Roman" w:hAnsi="Cambria"/>
      <w:bCs/>
      <w:color w:val="365F91"/>
      <w:sz w:val="28"/>
      <w:szCs w:val="28"/>
      <w:lang w:eastAsia="en-US"/>
    </w:rPr>
  </w:style>
  <w:style w:type="character" w:customStyle="1" w:styleId="2f1">
    <w:name w:val="Основной текст (2)_"/>
    <w:link w:val="2f2"/>
    <w:rsid w:val="00871EA4"/>
    <w:rPr>
      <w:sz w:val="26"/>
      <w:szCs w:val="26"/>
      <w:shd w:val="clear" w:color="auto" w:fill="FFFFFF"/>
    </w:rPr>
  </w:style>
  <w:style w:type="paragraph" w:customStyle="1" w:styleId="2f2">
    <w:name w:val="Основной текст (2)"/>
    <w:basedOn w:val="a"/>
    <w:link w:val="2f1"/>
    <w:qFormat/>
    <w:rsid w:val="00871EA4"/>
    <w:pPr>
      <w:widowControl w:val="0"/>
      <w:shd w:val="clear" w:color="auto" w:fill="FFFFFF"/>
      <w:spacing w:line="0" w:lineRule="atLeast"/>
    </w:pPr>
    <w:rPr>
      <w:rFonts w:asciiTheme="minorHAnsi" w:eastAsiaTheme="minorHAnsi" w:hAnsiTheme="minorHAnsi" w:cstheme="minorBidi"/>
      <w:sz w:val="26"/>
      <w:szCs w:val="26"/>
      <w:lang w:eastAsia="en-US"/>
    </w:rPr>
  </w:style>
  <w:style w:type="paragraph" w:customStyle="1" w:styleId="1f7">
    <w:name w:val="1"/>
    <w:basedOn w:val="a"/>
    <w:uiPriority w:val="99"/>
    <w:semiHidden/>
    <w:qFormat/>
    <w:rsid w:val="00871EA4"/>
    <w:pPr>
      <w:spacing w:before="100" w:beforeAutospacing="1" w:after="100" w:afterAutospacing="1"/>
    </w:pPr>
    <w:rPr>
      <w:rFonts w:ascii="Tahoma" w:hAnsi="Tahoma"/>
      <w:sz w:val="20"/>
      <w:szCs w:val="20"/>
      <w:lang w:val="en-US" w:eastAsia="en-US"/>
    </w:rPr>
  </w:style>
  <w:style w:type="paragraph" w:styleId="43">
    <w:name w:val="toc 4"/>
    <w:basedOn w:val="a"/>
    <w:next w:val="a"/>
    <w:autoRedefine/>
    <w:uiPriority w:val="99"/>
    <w:rsid w:val="00871EA4"/>
    <w:pPr>
      <w:spacing w:line="276" w:lineRule="auto"/>
      <w:ind w:left="660"/>
    </w:pPr>
    <w:rPr>
      <w:sz w:val="18"/>
      <w:szCs w:val="18"/>
    </w:rPr>
  </w:style>
  <w:style w:type="paragraph" w:customStyle="1" w:styleId="ArialNarrow13pt1">
    <w:name w:val="Arial Narrow 13 pt по ширине Первая строка:  1 см"/>
    <w:basedOn w:val="a"/>
    <w:uiPriority w:val="99"/>
    <w:qFormat/>
    <w:rsid w:val="00871EA4"/>
    <w:pPr>
      <w:suppressAutoHyphens/>
      <w:ind w:firstLine="567"/>
      <w:jc w:val="both"/>
    </w:pPr>
    <w:rPr>
      <w:rFonts w:ascii="Arial Narrow" w:eastAsia="Arial" w:hAnsi="Arial Narrow"/>
      <w:sz w:val="26"/>
      <w:szCs w:val="20"/>
      <w:lang w:val="en-US" w:eastAsia="ar-SA"/>
    </w:rPr>
  </w:style>
  <w:style w:type="paragraph" w:customStyle="1" w:styleId="Iauiue3">
    <w:name w:val="Iau?iue3"/>
    <w:uiPriority w:val="99"/>
    <w:qFormat/>
    <w:rsid w:val="00871EA4"/>
    <w:pPr>
      <w:widowControl w:val="0"/>
      <w:suppressAutoHyphens/>
      <w:spacing w:after="0" w:line="240" w:lineRule="auto"/>
    </w:pPr>
    <w:rPr>
      <w:rFonts w:ascii="Times New Roman" w:eastAsia="Arial" w:hAnsi="Times New Roman" w:cs="Times New Roman"/>
      <w:sz w:val="20"/>
      <w:szCs w:val="20"/>
      <w:lang w:eastAsia="ar-SA"/>
    </w:rPr>
  </w:style>
  <w:style w:type="paragraph" w:styleId="52">
    <w:name w:val="toc 5"/>
    <w:basedOn w:val="a"/>
    <w:next w:val="a"/>
    <w:autoRedefine/>
    <w:uiPriority w:val="99"/>
    <w:rsid w:val="00871EA4"/>
    <w:pPr>
      <w:spacing w:line="276" w:lineRule="auto"/>
      <w:ind w:left="880"/>
    </w:pPr>
    <w:rPr>
      <w:sz w:val="18"/>
      <w:szCs w:val="18"/>
    </w:rPr>
  </w:style>
  <w:style w:type="paragraph" w:styleId="61">
    <w:name w:val="toc 6"/>
    <w:basedOn w:val="a"/>
    <w:next w:val="a"/>
    <w:autoRedefine/>
    <w:uiPriority w:val="99"/>
    <w:rsid w:val="00871EA4"/>
    <w:pPr>
      <w:spacing w:line="276" w:lineRule="auto"/>
      <w:ind w:left="1100"/>
    </w:pPr>
    <w:rPr>
      <w:sz w:val="18"/>
      <w:szCs w:val="18"/>
    </w:rPr>
  </w:style>
  <w:style w:type="paragraph" w:styleId="71">
    <w:name w:val="toc 7"/>
    <w:basedOn w:val="a"/>
    <w:next w:val="a"/>
    <w:autoRedefine/>
    <w:uiPriority w:val="99"/>
    <w:rsid w:val="00871EA4"/>
    <w:pPr>
      <w:spacing w:line="276" w:lineRule="auto"/>
      <w:ind w:left="1320"/>
    </w:pPr>
    <w:rPr>
      <w:sz w:val="18"/>
      <w:szCs w:val="18"/>
    </w:rPr>
  </w:style>
  <w:style w:type="paragraph" w:styleId="81">
    <w:name w:val="toc 8"/>
    <w:basedOn w:val="a"/>
    <w:next w:val="a"/>
    <w:autoRedefine/>
    <w:uiPriority w:val="99"/>
    <w:rsid w:val="00871EA4"/>
    <w:pPr>
      <w:spacing w:line="276" w:lineRule="auto"/>
      <w:ind w:left="1540"/>
    </w:pPr>
    <w:rPr>
      <w:sz w:val="18"/>
      <w:szCs w:val="18"/>
    </w:rPr>
  </w:style>
  <w:style w:type="paragraph" w:styleId="91">
    <w:name w:val="toc 9"/>
    <w:basedOn w:val="a"/>
    <w:next w:val="a"/>
    <w:autoRedefine/>
    <w:uiPriority w:val="99"/>
    <w:rsid w:val="00871EA4"/>
    <w:pPr>
      <w:spacing w:line="276" w:lineRule="auto"/>
      <w:ind w:left="1760"/>
    </w:pPr>
    <w:rPr>
      <w:sz w:val="18"/>
      <w:szCs w:val="18"/>
    </w:rPr>
  </w:style>
  <w:style w:type="paragraph" w:customStyle="1" w:styleId="BodyTxt">
    <w:name w:val="Body Txt"/>
    <w:basedOn w:val="a"/>
    <w:uiPriority w:val="99"/>
    <w:qFormat/>
    <w:rsid w:val="00871EA4"/>
    <w:pPr>
      <w:keepLines/>
      <w:spacing w:before="60" w:after="60"/>
      <w:ind w:firstLine="567"/>
      <w:jc w:val="both"/>
    </w:pPr>
    <w:rPr>
      <w:rFonts w:ascii="Arial Narrow" w:hAnsi="Arial Narrow"/>
      <w:szCs w:val="20"/>
    </w:rPr>
  </w:style>
  <w:style w:type="paragraph" w:customStyle="1" w:styleId="2f3">
    <w:name w:val="Стиль2"/>
    <w:basedOn w:val="a"/>
    <w:uiPriority w:val="99"/>
    <w:qFormat/>
    <w:rsid w:val="00871EA4"/>
    <w:pPr>
      <w:spacing w:before="120" w:after="120"/>
      <w:ind w:firstLine="720"/>
      <w:jc w:val="both"/>
    </w:pPr>
    <w:rPr>
      <w:rFonts w:ascii="FuturisXCondC" w:hAnsi="FuturisXCondC"/>
      <w:sz w:val="44"/>
      <w:szCs w:val="20"/>
    </w:rPr>
  </w:style>
  <w:style w:type="paragraph" w:styleId="afffff5">
    <w:name w:val="List Bullet"/>
    <w:basedOn w:val="a"/>
    <w:autoRedefine/>
    <w:uiPriority w:val="99"/>
    <w:rsid w:val="00871EA4"/>
    <w:pPr>
      <w:tabs>
        <w:tab w:val="num" w:pos="360"/>
      </w:tabs>
      <w:ind w:left="360" w:hanging="360"/>
      <w:jc w:val="both"/>
    </w:pPr>
    <w:rPr>
      <w:rFonts w:ascii="Arial Narrow" w:hAnsi="Arial Narrow"/>
      <w:sz w:val="26"/>
      <w:szCs w:val="20"/>
      <w:lang w:val="en-GB"/>
    </w:rPr>
  </w:style>
  <w:style w:type="paragraph" w:styleId="44">
    <w:name w:val="List Bullet 4"/>
    <w:basedOn w:val="a"/>
    <w:autoRedefine/>
    <w:uiPriority w:val="99"/>
    <w:rsid w:val="00871EA4"/>
    <w:pPr>
      <w:tabs>
        <w:tab w:val="num" w:pos="1209"/>
      </w:tabs>
      <w:ind w:left="1209" w:hanging="360"/>
      <w:jc w:val="both"/>
    </w:pPr>
    <w:rPr>
      <w:rFonts w:ascii="Arial Narrow" w:hAnsi="Arial Narrow"/>
      <w:sz w:val="26"/>
      <w:szCs w:val="20"/>
      <w:lang w:val="en-GB"/>
    </w:rPr>
  </w:style>
  <w:style w:type="paragraph" w:styleId="53">
    <w:name w:val="List Bullet 5"/>
    <w:basedOn w:val="a"/>
    <w:autoRedefine/>
    <w:uiPriority w:val="99"/>
    <w:rsid w:val="00871EA4"/>
    <w:pPr>
      <w:tabs>
        <w:tab w:val="num" w:pos="1492"/>
      </w:tabs>
      <w:ind w:left="1492" w:hanging="360"/>
      <w:jc w:val="both"/>
    </w:pPr>
    <w:rPr>
      <w:rFonts w:ascii="Arial Narrow" w:hAnsi="Arial Narrow"/>
      <w:sz w:val="26"/>
      <w:szCs w:val="20"/>
      <w:lang w:val="en-GB"/>
    </w:rPr>
  </w:style>
  <w:style w:type="paragraph" w:styleId="2f4">
    <w:name w:val="List Number 2"/>
    <w:basedOn w:val="a"/>
    <w:uiPriority w:val="99"/>
    <w:rsid w:val="00871EA4"/>
    <w:pPr>
      <w:tabs>
        <w:tab w:val="num" w:pos="643"/>
      </w:tabs>
      <w:ind w:left="643" w:hanging="360"/>
      <w:jc w:val="both"/>
    </w:pPr>
    <w:rPr>
      <w:rFonts w:ascii="Arial Narrow" w:hAnsi="Arial Narrow"/>
      <w:sz w:val="26"/>
      <w:szCs w:val="20"/>
      <w:lang w:val="en-GB"/>
    </w:rPr>
  </w:style>
  <w:style w:type="paragraph" w:styleId="3a">
    <w:name w:val="List Number 3"/>
    <w:basedOn w:val="a"/>
    <w:uiPriority w:val="99"/>
    <w:rsid w:val="00871EA4"/>
    <w:pPr>
      <w:tabs>
        <w:tab w:val="num" w:pos="926"/>
      </w:tabs>
      <w:ind w:left="926" w:hanging="360"/>
      <w:jc w:val="both"/>
    </w:pPr>
    <w:rPr>
      <w:rFonts w:ascii="Arial Narrow" w:hAnsi="Arial Narrow"/>
      <w:sz w:val="26"/>
      <w:szCs w:val="20"/>
      <w:lang w:val="en-GB"/>
    </w:rPr>
  </w:style>
  <w:style w:type="paragraph" w:styleId="45">
    <w:name w:val="List Number 4"/>
    <w:basedOn w:val="a"/>
    <w:uiPriority w:val="99"/>
    <w:rsid w:val="00871EA4"/>
    <w:pPr>
      <w:tabs>
        <w:tab w:val="num" w:pos="1209"/>
      </w:tabs>
      <w:ind w:left="1209" w:hanging="360"/>
      <w:jc w:val="both"/>
    </w:pPr>
    <w:rPr>
      <w:rFonts w:ascii="Arial Narrow" w:hAnsi="Arial Narrow"/>
      <w:sz w:val="26"/>
      <w:szCs w:val="20"/>
      <w:lang w:val="en-GB"/>
    </w:rPr>
  </w:style>
  <w:style w:type="paragraph" w:styleId="54">
    <w:name w:val="List Number 5"/>
    <w:basedOn w:val="a"/>
    <w:uiPriority w:val="99"/>
    <w:rsid w:val="00871EA4"/>
    <w:pPr>
      <w:tabs>
        <w:tab w:val="num" w:pos="1492"/>
      </w:tabs>
      <w:ind w:left="1492" w:hanging="360"/>
      <w:jc w:val="both"/>
    </w:pPr>
    <w:rPr>
      <w:rFonts w:ascii="Arial Narrow" w:hAnsi="Arial Narrow"/>
      <w:sz w:val="26"/>
      <w:szCs w:val="20"/>
      <w:lang w:val="en-GB"/>
    </w:rPr>
  </w:style>
  <w:style w:type="paragraph" w:customStyle="1" w:styleId="caaieiaie2">
    <w:name w:val="caaieiaie 2"/>
    <w:basedOn w:val="Iauiue"/>
    <w:next w:val="Iauiue"/>
    <w:uiPriority w:val="99"/>
    <w:qFormat/>
    <w:rsid w:val="00871EA4"/>
    <w:pPr>
      <w:keepNext/>
    </w:pPr>
    <w:rPr>
      <w:b/>
      <w:color w:val="000000"/>
      <w:sz w:val="22"/>
      <w:lang w:val="ru-RU"/>
    </w:rPr>
  </w:style>
  <w:style w:type="paragraph" w:customStyle="1" w:styleId="caaieiaie4">
    <w:name w:val="caaieiaie 4"/>
    <w:basedOn w:val="Iauiue1"/>
    <w:next w:val="Iauiue1"/>
    <w:uiPriority w:val="99"/>
    <w:qFormat/>
    <w:rsid w:val="00871EA4"/>
    <w:pPr>
      <w:keepNext/>
    </w:pPr>
    <w:rPr>
      <w:b/>
      <w:sz w:val="24"/>
      <w:u w:val="single"/>
    </w:rPr>
  </w:style>
  <w:style w:type="paragraph" w:customStyle="1" w:styleId="Iauiue1">
    <w:name w:val="Iau?iue1"/>
    <w:uiPriority w:val="99"/>
    <w:qFormat/>
    <w:rsid w:val="00871EA4"/>
    <w:pPr>
      <w:widowControl w:val="0"/>
      <w:spacing w:after="0" w:line="240" w:lineRule="auto"/>
    </w:pPr>
    <w:rPr>
      <w:rFonts w:ascii="Times New Roman" w:eastAsia="Times New Roman" w:hAnsi="Times New Roman" w:cs="Times New Roman"/>
      <w:sz w:val="20"/>
      <w:szCs w:val="20"/>
      <w:lang w:eastAsia="ru-RU"/>
    </w:rPr>
  </w:style>
  <w:style w:type="paragraph" w:customStyle="1" w:styleId="caaieiaie6">
    <w:name w:val="caaieiaie 6"/>
    <w:basedOn w:val="Iauiue1"/>
    <w:next w:val="Iauiue1"/>
    <w:uiPriority w:val="99"/>
    <w:qFormat/>
    <w:rsid w:val="00871EA4"/>
    <w:pPr>
      <w:keepNext/>
      <w:ind w:firstLine="567"/>
      <w:jc w:val="both"/>
    </w:pPr>
    <w:rPr>
      <w:b/>
      <w:color w:val="000000"/>
      <w:u w:val="single"/>
    </w:rPr>
  </w:style>
  <w:style w:type="paragraph" w:customStyle="1" w:styleId="caaieiaie1">
    <w:name w:val="caaieiaie 1"/>
    <w:basedOn w:val="Iauiue"/>
    <w:next w:val="Iauiue"/>
    <w:uiPriority w:val="99"/>
    <w:qFormat/>
    <w:rsid w:val="00871EA4"/>
    <w:pPr>
      <w:keepNext/>
    </w:pPr>
    <w:rPr>
      <w:b/>
      <w:sz w:val="28"/>
      <w:lang w:val="ru-RU"/>
    </w:rPr>
  </w:style>
  <w:style w:type="paragraph" w:customStyle="1" w:styleId="caaieiaie5">
    <w:name w:val="caaieiaie 5"/>
    <w:basedOn w:val="Iauiue1"/>
    <w:next w:val="Iauiue1"/>
    <w:uiPriority w:val="99"/>
    <w:qFormat/>
    <w:rsid w:val="00871EA4"/>
    <w:pPr>
      <w:keepNext/>
      <w:ind w:firstLine="567"/>
      <w:jc w:val="both"/>
    </w:pPr>
    <w:rPr>
      <w:b/>
      <w:u w:val="single"/>
    </w:rPr>
  </w:style>
  <w:style w:type="paragraph" w:customStyle="1" w:styleId="caaieiaie51">
    <w:name w:val="caaieiaie 51"/>
    <w:basedOn w:val="Iauiue2"/>
    <w:next w:val="Iauiue2"/>
    <w:uiPriority w:val="99"/>
    <w:qFormat/>
    <w:rsid w:val="00871EA4"/>
    <w:pPr>
      <w:keepNext/>
      <w:ind w:firstLine="567"/>
      <w:jc w:val="both"/>
    </w:pPr>
    <w:rPr>
      <w:b/>
      <w:u w:val="single"/>
      <w:lang w:val="ru-RU"/>
    </w:rPr>
  </w:style>
  <w:style w:type="paragraph" w:customStyle="1" w:styleId="Iauiue2">
    <w:name w:val="Iau?iue2"/>
    <w:uiPriority w:val="99"/>
    <w:qFormat/>
    <w:rsid w:val="00871EA4"/>
    <w:pPr>
      <w:widowControl w:val="0"/>
      <w:spacing w:after="0" w:line="240" w:lineRule="auto"/>
    </w:pPr>
    <w:rPr>
      <w:rFonts w:ascii="Times New Roman" w:eastAsia="Times New Roman" w:hAnsi="Times New Roman" w:cs="Times New Roman"/>
      <w:sz w:val="20"/>
      <w:szCs w:val="20"/>
      <w:lang w:val="en-US" w:eastAsia="ru-RU"/>
    </w:rPr>
  </w:style>
  <w:style w:type="paragraph" w:customStyle="1" w:styleId="Iniiaiieoaenonionooiii3">
    <w:name w:val="Iniiaiie oaeno n ionooiii 3"/>
    <w:basedOn w:val="Iauiue1"/>
    <w:uiPriority w:val="99"/>
    <w:qFormat/>
    <w:rsid w:val="00871EA4"/>
    <w:pPr>
      <w:ind w:firstLine="567"/>
      <w:jc w:val="both"/>
    </w:pPr>
  </w:style>
  <w:style w:type="paragraph" w:customStyle="1" w:styleId="nienie">
    <w:name w:val="nienie"/>
    <w:basedOn w:val="Iauiue1"/>
    <w:uiPriority w:val="99"/>
    <w:qFormat/>
    <w:rsid w:val="00871EA4"/>
    <w:pPr>
      <w:keepLines/>
      <w:ind w:left="709" w:hanging="284"/>
      <w:jc w:val="both"/>
    </w:pPr>
    <w:rPr>
      <w:sz w:val="24"/>
    </w:rPr>
  </w:style>
  <w:style w:type="paragraph" w:customStyle="1" w:styleId="caaieiaie8">
    <w:name w:val="caaieiaie 8"/>
    <w:basedOn w:val="Iauiue1"/>
    <w:next w:val="Iauiue1"/>
    <w:uiPriority w:val="99"/>
    <w:qFormat/>
    <w:rsid w:val="00871EA4"/>
    <w:pPr>
      <w:keepNext/>
      <w:ind w:firstLine="720"/>
      <w:jc w:val="both"/>
    </w:pPr>
    <w:rPr>
      <w:b/>
      <w:sz w:val="24"/>
    </w:rPr>
  </w:style>
  <w:style w:type="paragraph" w:customStyle="1" w:styleId="Iniiaiieoaeno2">
    <w:name w:val="Iniiaiie oaeno 2"/>
    <w:basedOn w:val="Iauiue1"/>
    <w:uiPriority w:val="99"/>
    <w:qFormat/>
    <w:rsid w:val="00871EA4"/>
    <w:pPr>
      <w:ind w:firstLine="567"/>
      <w:jc w:val="both"/>
    </w:pPr>
    <w:rPr>
      <w:b/>
      <w:color w:val="000000"/>
      <w:sz w:val="24"/>
    </w:rPr>
  </w:style>
  <w:style w:type="paragraph" w:customStyle="1" w:styleId="caaieiaie7">
    <w:name w:val="caaieiaie 7"/>
    <w:basedOn w:val="Iauiue1"/>
    <w:next w:val="Iauiue1"/>
    <w:uiPriority w:val="99"/>
    <w:qFormat/>
    <w:rsid w:val="00871EA4"/>
    <w:pPr>
      <w:keepNext/>
      <w:ind w:firstLine="567"/>
      <w:jc w:val="both"/>
    </w:pPr>
    <w:rPr>
      <w:b/>
      <w:color w:val="000000"/>
      <w:sz w:val="24"/>
    </w:rPr>
  </w:style>
  <w:style w:type="paragraph" w:customStyle="1" w:styleId="Iniiaiieoaeno1">
    <w:name w:val="Iniiaiie oaeno1"/>
    <w:basedOn w:val="Iauiue1"/>
    <w:uiPriority w:val="99"/>
    <w:qFormat/>
    <w:rsid w:val="00871EA4"/>
    <w:rPr>
      <w:b/>
      <w:sz w:val="24"/>
    </w:rPr>
  </w:style>
  <w:style w:type="paragraph" w:customStyle="1" w:styleId="nienie1">
    <w:name w:val="nienie1"/>
    <w:basedOn w:val="Iauiue2"/>
    <w:uiPriority w:val="99"/>
    <w:qFormat/>
    <w:rsid w:val="00871EA4"/>
    <w:pPr>
      <w:keepLines/>
      <w:ind w:left="709" w:hanging="284"/>
      <w:jc w:val="both"/>
    </w:pPr>
    <w:rPr>
      <w:sz w:val="24"/>
      <w:lang w:val="ru-RU"/>
    </w:rPr>
  </w:style>
  <w:style w:type="paragraph" w:customStyle="1" w:styleId="Iniiaiieoaeno21">
    <w:name w:val="Iniiaiie oaeno 21"/>
    <w:basedOn w:val="Iauiue2"/>
    <w:uiPriority w:val="99"/>
    <w:qFormat/>
    <w:rsid w:val="00871EA4"/>
    <w:pPr>
      <w:ind w:firstLine="567"/>
      <w:jc w:val="both"/>
    </w:pPr>
    <w:rPr>
      <w:b/>
      <w:color w:val="000000"/>
      <w:sz w:val="24"/>
      <w:lang w:val="ru-RU"/>
    </w:rPr>
  </w:style>
  <w:style w:type="paragraph" w:customStyle="1" w:styleId="Iniiaiieoaenonionooiii2">
    <w:name w:val="Iniiaiie oaeno n ionooiii 2"/>
    <w:basedOn w:val="Iauiue2"/>
    <w:uiPriority w:val="99"/>
    <w:qFormat/>
    <w:rsid w:val="00871EA4"/>
    <w:pPr>
      <w:ind w:firstLine="720"/>
      <w:jc w:val="both"/>
    </w:pPr>
    <w:rPr>
      <w:color w:val="000000"/>
      <w:sz w:val="24"/>
      <w:lang w:val="ru-RU"/>
    </w:rPr>
  </w:style>
  <w:style w:type="paragraph" w:customStyle="1" w:styleId="Aaoieeeieiioeooe">
    <w:name w:val="Aa?oiee eieiioeooe"/>
    <w:basedOn w:val="Iauiue"/>
    <w:uiPriority w:val="99"/>
    <w:qFormat/>
    <w:rsid w:val="00871EA4"/>
    <w:pPr>
      <w:tabs>
        <w:tab w:val="center" w:pos="4153"/>
        <w:tab w:val="right" w:pos="8306"/>
      </w:tabs>
    </w:pPr>
  </w:style>
  <w:style w:type="paragraph" w:customStyle="1" w:styleId="Iniiaiieoaenonionooiii21">
    <w:name w:val="Iniiaiie oaeno n ionooiii 21"/>
    <w:basedOn w:val="Iauiue1"/>
    <w:uiPriority w:val="99"/>
    <w:qFormat/>
    <w:rsid w:val="00871EA4"/>
    <w:pPr>
      <w:ind w:firstLine="720"/>
      <w:jc w:val="both"/>
    </w:pPr>
    <w:rPr>
      <w:color w:val="000000"/>
      <w:sz w:val="24"/>
    </w:rPr>
  </w:style>
  <w:style w:type="paragraph" w:customStyle="1" w:styleId="Iniiaiieoaenonionooiii31">
    <w:name w:val="Iniiaiie oaeno n ionooiii 31"/>
    <w:basedOn w:val="Iauiue2"/>
    <w:uiPriority w:val="99"/>
    <w:qFormat/>
    <w:rsid w:val="00871EA4"/>
    <w:pPr>
      <w:ind w:firstLine="567"/>
      <w:jc w:val="both"/>
    </w:pPr>
    <w:rPr>
      <w:lang w:val="ru-RU"/>
    </w:rPr>
  </w:style>
  <w:style w:type="paragraph" w:customStyle="1" w:styleId="caaieiaie11">
    <w:name w:val="caaieiaie 11"/>
    <w:basedOn w:val="Iauiue3"/>
    <w:next w:val="Iauiue3"/>
    <w:uiPriority w:val="99"/>
    <w:qFormat/>
    <w:rsid w:val="00871EA4"/>
    <w:pPr>
      <w:keepNext/>
      <w:suppressAutoHyphens w:val="0"/>
      <w:ind w:left="1701" w:hanging="1"/>
    </w:pPr>
    <w:rPr>
      <w:rFonts w:eastAsia="Times New Roman"/>
      <w:sz w:val="24"/>
      <w:lang w:eastAsia="ru-RU"/>
    </w:rPr>
  </w:style>
  <w:style w:type="paragraph" w:customStyle="1" w:styleId="2f5">
    <w:name w:val="Îñíîâíîé òåêñò 2"/>
    <w:basedOn w:val="aff8"/>
    <w:uiPriority w:val="99"/>
    <w:qFormat/>
    <w:rsid w:val="00871EA4"/>
    <w:pPr>
      <w:widowControl w:val="0"/>
      <w:ind w:firstLine="720"/>
      <w:jc w:val="both"/>
    </w:pPr>
    <w:rPr>
      <w:b/>
      <w:color w:val="000000"/>
      <w:sz w:val="24"/>
    </w:rPr>
  </w:style>
  <w:style w:type="paragraph" w:customStyle="1" w:styleId="afffff6">
    <w:name w:val="Îñíîâíîé òåêñò"/>
    <w:basedOn w:val="aff8"/>
    <w:uiPriority w:val="99"/>
    <w:qFormat/>
    <w:rsid w:val="00871EA4"/>
    <w:pPr>
      <w:widowControl w:val="0"/>
      <w:tabs>
        <w:tab w:val="left" w:leader="dot" w:pos="9072"/>
      </w:tabs>
      <w:jc w:val="both"/>
    </w:pPr>
    <w:rPr>
      <w:b/>
      <w:sz w:val="24"/>
      <w:lang w:val="ru-RU"/>
    </w:rPr>
  </w:style>
  <w:style w:type="paragraph" w:customStyle="1" w:styleId="afffff7">
    <w:name w:val="ñïèñîê"/>
    <w:basedOn w:val="a"/>
    <w:uiPriority w:val="99"/>
    <w:qFormat/>
    <w:rsid w:val="00871EA4"/>
    <w:pPr>
      <w:keepLines/>
      <w:ind w:left="709" w:hanging="284"/>
      <w:jc w:val="both"/>
    </w:pPr>
    <w:rPr>
      <w:rFonts w:ascii="Arial Narrow" w:hAnsi="Arial Narrow"/>
      <w:szCs w:val="20"/>
    </w:rPr>
  </w:style>
  <w:style w:type="paragraph" w:customStyle="1" w:styleId="FR1">
    <w:name w:val="FR1"/>
    <w:uiPriority w:val="99"/>
    <w:qFormat/>
    <w:rsid w:val="00871EA4"/>
    <w:pPr>
      <w:widowControl w:val="0"/>
      <w:spacing w:before="80" w:after="0" w:line="300" w:lineRule="auto"/>
      <w:ind w:left="880" w:right="1000"/>
      <w:jc w:val="center"/>
    </w:pPr>
    <w:rPr>
      <w:rFonts w:ascii="Arial" w:eastAsia="Times New Roman" w:hAnsi="Arial" w:cs="Times New Roman"/>
      <w:b/>
      <w:i/>
      <w:snapToGrid w:val="0"/>
      <w:szCs w:val="20"/>
      <w:lang w:eastAsia="ru-RU"/>
    </w:rPr>
  </w:style>
  <w:style w:type="paragraph" w:customStyle="1" w:styleId="FR2">
    <w:name w:val="FR2"/>
    <w:uiPriority w:val="99"/>
    <w:qFormat/>
    <w:rsid w:val="00871EA4"/>
    <w:pPr>
      <w:widowControl w:val="0"/>
      <w:spacing w:after="0" w:line="240" w:lineRule="auto"/>
      <w:ind w:left="280"/>
    </w:pPr>
    <w:rPr>
      <w:rFonts w:ascii="Arial" w:eastAsia="Times New Roman" w:hAnsi="Arial" w:cs="Times New Roman"/>
      <w:snapToGrid w:val="0"/>
      <w:sz w:val="12"/>
      <w:szCs w:val="20"/>
      <w:lang w:val="en-US" w:eastAsia="ru-RU"/>
    </w:rPr>
  </w:style>
  <w:style w:type="paragraph" w:customStyle="1" w:styleId="2f6">
    <w:name w:val="Îñíîâíîé òåêñò ñ îòñòóïîì 2"/>
    <w:basedOn w:val="aff8"/>
    <w:uiPriority w:val="99"/>
    <w:qFormat/>
    <w:rsid w:val="00871EA4"/>
    <w:pPr>
      <w:widowControl w:val="0"/>
      <w:ind w:left="720"/>
      <w:jc w:val="both"/>
    </w:pPr>
    <w:rPr>
      <w:color w:val="000000"/>
      <w:sz w:val="24"/>
    </w:rPr>
  </w:style>
  <w:style w:type="paragraph" w:customStyle="1" w:styleId="caaieiaie3">
    <w:name w:val="caaieiaie 3"/>
    <w:basedOn w:val="Iauiue"/>
    <w:next w:val="Iauiue"/>
    <w:uiPriority w:val="99"/>
    <w:qFormat/>
    <w:rsid w:val="00871EA4"/>
    <w:pPr>
      <w:keepNext/>
      <w:jc w:val="center"/>
    </w:pPr>
    <w:rPr>
      <w:b/>
      <w:sz w:val="24"/>
      <w:lang w:val="ru-RU"/>
    </w:rPr>
  </w:style>
  <w:style w:type="paragraph" w:customStyle="1" w:styleId="1f8">
    <w:name w:val="çàãîëîâîê 1"/>
    <w:basedOn w:val="aff8"/>
    <w:next w:val="aff8"/>
    <w:uiPriority w:val="99"/>
    <w:qFormat/>
    <w:rsid w:val="00871EA4"/>
    <w:pPr>
      <w:keepNext/>
      <w:widowControl w:val="0"/>
    </w:pPr>
    <w:rPr>
      <w:sz w:val="28"/>
      <w:lang w:val="ru-RU"/>
    </w:rPr>
  </w:style>
  <w:style w:type="paragraph" w:customStyle="1" w:styleId="3b">
    <w:name w:val="Îñíîâíîé òåêñò ñ îòñòóïîì 3"/>
    <w:basedOn w:val="aff8"/>
    <w:uiPriority w:val="99"/>
    <w:qFormat/>
    <w:rsid w:val="00871EA4"/>
    <w:pPr>
      <w:widowControl w:val="0"/>
      <w:ind w:firstLine="567"/>
      <w:jc w:val="both"/>
    </w:pPr>
    <w:rPr>
      <w:rFonts w:ascii="Peterburg" w:hAnsi="Peterburg"/>
      <w:b/>
      <w:i/>
      <w:sz w:val="24"/>
      <w:lang w:val="ru-RU"/>
    </w:rPr>
  </w:style>
  <w:style w:type="paragraph" w:customStyle="1" w:styleId="afffff8">
    <w:name w:val="основной"/>
    <w:basedOn w:val="a"/>
    <w:uiPriority w:val="99"/>
    <w:qFormat/>
    <w:rsid w:val="00871EA4"/>
    <w:pPr>
      <w:keepNext/>
    </w:pPr>
    <w:rPr>
      <w:szCs w:val="20"/>
    </w:rPr>
  </w:style>
  <w:style w:type="paragraph" w:customStyle="1" w:styleId="afffff9">
    <w:name w:val="список"/>
    <w:basedOn w:val="a"/>
    <w:uiPriority w:val="99"/>
    <w:qFormat/>
    <w:rsid w:val="00871EA4"/>
    <w:pPr>
      <w:keepLines/>
      <w:overflowPunct w:val="0"/>
      <w:autoSpaceDE w:val="0"/>
      <w:autoSpaceDN w:val="0"/>
      <w:adjustRightInd w:val="0"/>
      <w:ind w:left="709" w:hanging="284"/>
      <w:jc w:val="both"/>
      <w:textAlignment w:val="baseline"/>
    </w:pPr>
    <w:rPr>
      <w:rFonts w:ascii="Peterburg" w:hAnsi="Peterburg"/>
      <w:szCs w:val="20"/>
    </w:rPr>
  </w:style>
  <w:style w:type="paragraph" w:customStyle="1" w:styleId="82">
    <w:name w:val="çàãîëîâîê 8"/>
    <w:basedOn w:val="aff8"/>
    <w:next w:val="aff8"/>
    <w:uiPriority w:val="99"/>
    <w:qFormat/>
    <w:rsid w:val="00871EA4"/>
    <w:pPr>
      <w:keepNext/>
      <w:widowControl w:val="0"/>
      <w:ind w:firstLine="720"/>
      <w:jc w:val="both"/>
    </w:pPr>
    <w:rPr>
      <w:b/>
      <w:sz w:val="24"/>
      <w:lang w:val="ru-RU"/>
    </w:rPr>
  </w:style>
  <w:style w:type="paragraph" w:customStyle="1" w:styleId="3">
    <w:name w:val="Стиль3"/>
    <w:basedOn w:val="39"/>
    <w:uiPriority w:val="99"/>
    <w:qFormat/>
    <w:rsid w:val="00871EA4"/>
    <w:pPr>
      <w:numPr>
        <w:ilvl w:val="1"/>
        <w:numId w:val="31"/>
      </w:numPr>
      <w:tabs>
        <w:tab w:val="clear" w:pos="59"/>
        <w:tab w:val="left" w:pos="142"/>
        <w:tab w:val="right" w:leader="dot" w:pos="9356"/>
        <w:tab w:val="right" w:leader="dot" w:pos="9679"/>
      </w:tabs>
      <w:spacing w:before="20" w:after="20"/>
      <w:ind w:left="0" w:right="-57" w:firstLine="0"/>
      <w:jc w:val="both"/>
    </w:pPr>
    <w:rPr>
      <w:rFonts w:ascii="Arial Narrow" w:hAnsi="Arial Narrow"/>
      <w:b/>
      <w:i/>
      <w:iCs/>
      <w:noProof/>
      <w:sz w:val="22"/>
      <w:szCs w:val="22"/>
    </w:rPr>
  </w:style>
  <w:style w:type="paragraph" w:customStyle="1" w:styleId="justify2">
    <w:name w:val="justify2"/>
    <w:basedOn w:val="a"/>
    <w:uiPriority w:val="99"/>
    <w:qFormat/>
    <w:rsid w:val="00871EA4"/>
    <w:pPr>
      <w:numPr>
        <w:ilvl w:val="2"/>
        <w:numId w:val="31"/>
      </w:numPr>
      <w:tabs>
        <w:tab w:val="clear" w:pos="1167"/>
      </w:tabs>
      <w:spacing w:before="200" w:after="100" w:afterAutospacing="1"/>
      <w:ind w:left="0" w:firstLine="600"/>
      <w:jc w:val="both"/>
    </w:pPr>
    <w:rPr>
      <w:color w:val="000000"/>
    </w:rPr>
  </w:style>
  <w:style w:type="paragraph" w:customStyle="1" w:styleId="npb">
    <w:name w:val="npb"/>
    <w:basedOn w:val="a"/>
    <w:uiPriority w:val="99"/>
    <w:qFormat/>
    <w:rsid w:val="00871EA4"/>
    <w:pPr>
      <w:numPr>
        <w:ilvl w:val="3"/>
        <w:numId w:val="31"/>
      </w:numPr>
      <w:tabs>
        <w:tab w:val="clear" w:pos="1887"/>
      </w:tabs>
      <w:ind w:left="0" w:firstLine="100"/>
    </w:pPr>
  </w:style>
  <w:style w:type="paragraph" w:styleId="1">
    <w:name w:val="index 1"/>
    <w:basedOn w:val="a"/>
    <w:next w:val="a"/>
    <w:autoRedefine/>
    <w:uiPriority w:val="99"/>
    <w:rsid w:val="00871EA4"/>
    <w:pPr>
      <w:numPr>
        <w:ilvl w:val="4"/>
        <w:numId w:val="31"/>
      </w:numPr>
      <w:tabs>
        <w:tab w:val="clear" w:pos="2607"/>
      </w:tabs>
      <w:ind w:left="240" w:hanging="240"/>
    </w:pPr>
  </w:style>
  <w:style w:type="character" w:customStyle="1" w:styleId="afffffa">
    <w:name w:val="Узел"/>
    <w:uiPriority w:val="99"/>
    <w:rsid w:val="00871EA4"/>
    <w:rPr>
      <w:i/>
    </w:rPr>
  </w:style>
  <w:style w:type="character" w:customStyle="1" w:styleId="1f9">
    <w:name w:val="Стиль1 Знак Знак"/>
    <w:uiPriority w:val="99"/>
    <w:rsid w:val="00871EA4"/>
    <w:rPr>
      <w:rFonts w:ascii="Arial" w:hAnsi="Arial" w:cs="Arial"/>
      <w:b/>
      <w:iCs w:val="0"/>
      <w:sz w:val="22"/>
      <w:szCs w:val="22"/>
      <w:lang w:val="ru-RU" w:eastAsia="ru-RU" w:bidi="ar-SA"/>
    </w:rPr>
  </w:style>
  <w:style w:type="paragraph" w:customStyle="1" w:styleId="afffffb">
    <w:name w:val="Знак Знак Знак Знак"/>
    <w:basedOn w:val="a"/>
    <w:uiPriority w:val="99"/>
    <w:rsid w:val="00871EA4"/>
    <w:rPr>
      <w:rFonts w:ascii="Verdana" w:hAnsi="Verdana" w:cs="Verdana"/>
      <w:sz w:val="20"/>
      <w:szCs w:val="20"/>
      <w:lang w:val="en-US" w:eastAsia="en-US"/>
    </w:rPr>
  </w:style>
  <w:style w:type="paragraph" w:customStyle="1" w:styleId="1fa">
    <w:name w:val="Знак Знак Знак1 Знак Знак Знак Знак"/>
    <w:basedOn w:val="a"/>
    <w:qFormat/>
    <w:rsid w:val="00871EA4"/>
    <w:rPr>
      <w:rFonts w:ascii="Verdana" w:hAnsi="Verdana" w:cs="Verdana"/>
      <w:sz w:val="20"/>
      <w:szCs w:val="20"/>
      <w:lang w:val="en-US" w:eastAsia="en-US"/>
    </w:rPr>
  </w:style>
  <w:style w:type="paragraph" w:customStyle="1" w:styleId="enko">
    <w:name w:val="enko_Текст_маркировка_Точка"/>
    <w:basedOn w:val="a"/>
    <w:link w:val="enko0"/>
    <w:uiPriority w:val="99"/>
    <w:qFormat/>
    <w:rsid w:val="00871EA4"/>
    <w:pPr>
      <w:numPr>
        <w:numId w:val="29"/>
      </w:numPr>
      <w:snapToGrid w:val="0"/>
      <w:jc w:val="both"/>
    </w:pPr>
    <w:rPr>
      <w:rFonts w:ascii="Bookman Old Style" w:hAnsi="Bookman Old Style"/>
      <w:szCs w:val="20"/>
    </w:rPr>
  </w:style>
  <w:style w:type="character" w:customStyle="1" w:styleId="enko0">
    <w:name w:val="enko_Текст_маркировка_Точка Знак"/>
    <w:link w:val="enko"/>
    <w:uiPriority w:val="99"/>
    <w:rsid w:val="00871EA4"/>
    <w:rPr>
      <w:rFonts w:ascii="Bookman Old Style" w:eastAsia="Times New Roman" w:hAnsi="Bookman Old Style" w:cs="Times New Roman"/>
      <w:sz w:val="24"/>
      <w:szCs w:val="20"/>
      <w:lang w:eastAsia="ru-RU"/>
    </w:rPr>
  </w:style>
  <w:style w:type="numbering" w:styleId="111111">
    <w:name w:val="Outline List 2"/>
    <w:basedOn w:val="a2"/>
    <w:uiPriority w:val="99"/>
    <w:unhideWhenUsed/>
    <w:rsid w:val="00871EA4"/>
    <w:pPr>
      <w:numPr>
        <w:numId w:val="30"/>
      </w:numPr>
    </w:pPr>
  </w:style>
  <w:style w:type="numbering" w:customStyle="1" w:styleId="111">
    <w:name w:val="Нет списка111"/>
    <w:next w:val="a2"/>
    <w:uiPriority w:val="99"/>
    <w:semiHidden/>
    <w:unhideWhenUsed/>
    <w:rsid w:val="00871EA4"/>
  </w:style>
  <w:style w:type="numbering" w:customStyle="1" w:styleId="217">
    <w:name w:val="Нет списка21"/>
    <w:next w:val="a2"/>
    <w:uiPriority w:val="99"/>
    <w:semiHidden/>
    <w:unhideWhenUsed/>
    <w:rsid w:val="00871EA4"/>
  </w:style>
  <w:style w:type="character" w:customStyle="1" w:styleId="313">
    <w:name w:val="Заголовок 3 Знак1"/>
    <w:uiPriority w:val="99"/>
    <w:locked/>
    <w:rsid w:val="00871EA4"/>
    <w:rPr>
      <w:b/>
      <w:sz w:val="24"/>
      <w:lang w:val="ru-RU" w:eastAsia="ru-RU"/>
    </w:rPr>
  </w:style>
  <w:style w:type="character" w:customStyle="1" w:styleId="1fb">
    <w:name w:val="Основной текст Знак1"/>
    <w:uiPriority w:val="99"/>
    <w:rsid w:val="00871EA4"/>
    <w:rPr>
      <w:rFonts w:ascii="Arial Narrow" w:hAnsi="Arial Narrow"/>
      <w:sz w:val="24"/>
    </w:rPr>
  </w:style>
  <w:style w:type="character" w:customStyle="1" w:styleId="1fc">
    <w:name w:val="Основной текст с отступом Знак1"/>
    <w:uiPriority w:val="99"/>
    <w:rsid w:val="00871EA4"/>
    <w:rPr>
      <w:sz w:val="28"/>
      <w:szCs w:val="24"/>
    </w:rPr>
  </w:style>
  <w:style w:type="paragraph" w:customStyle="1" w:styleId="1fd">
    <w:name w:val="Знак Знак Знак Знак Знак Знак Знак1"/>
    <w:basedOn w:val="a"/>
    <w:uiPriority w:val="99"/>
    <w:qFormat/>
    <w:rsid w:val="00871EA4"/>
    <w:pPr>
      <w:autoSpaceDE w:val="0"/>
      <w:autoSpaceDN w:val="0"/>
      <w:spacing w:after="160" w:line="240" w:lineRule="exact"/>
    </w:pPr>
    <w:rPr>
      <w:rFonts w:ascii="Arial" w:eastAsia="Calibri" w:hAnsi="Arial" w:cs="Arial"/>
      <w:b/>
      <w:bCs/>
      <w:sz w:val="20"/>
      <w:szCs w:val="20"/>
      <w:lang w:val="en-US" w:eastAsia="de-DE"/>
    </w:rPr>
  </w:style>
  <w:style w:type="paragraph" w:customStyle="1" w:styleId="1fe">
    <w:name w:val="Заголовок1"/>
    <w:basedOn w:val="a"/>
    <w:next w:val="a4"/>
    <w:uiPriority w:val="99"/>
    <w:rsid w:val="00871EA4"/>
    <w:pPr>
      <w:keepNext/>
      <w:suppressAutoHyphens/>
      <w:spacing w:before="240" w:after="120"/>
    </w:pPr>
    <w:rPr>
      <w:rFonts w:ascii="Arial" w:hAnsi="Arial" w:cs="Arial"/>
      <w:sz w:val="28"/>
      <w:szCs w:val="28"/>
      <w:lang w:eastAsia="ar-SA"/>
    </w:rPr>
  </w:style>
  <w:style w:type="paragraph" w:customStyle="1" w:styleId="1ff">
    <w:name w:val="Знак Знак Знак Знак1"/>
    <w:basedOn w:val="a"/>
    <w:uiPriority w:val="99"/>
    <w:qFormat/>
    <w:rsid w:val="00871EA4"/>
    <w:rPr>
      <w:rFonts w:ascii="Verdana" w:eastAsia="Calibri" w:hAnsi="Verdana" w:cs="Verdana"/>
      <w:sz w:val="20"/>
      <w:szCs w:val="20"/>
      <w:lang w:val="en-US" w:eastAsia="en-US"/>
    </w:rPr>
  </w:style>
  <w:style w:type="numbering" w:customStyle="1" w:styleId="1111111">
    <w:name w:val="1 / 1.1 / 1.1.11"/>
    <w:basedOn w:val="a2"/>
    <w:next w:val="111111"/>
    <w:uiPriority w:val="99"/>
    <w:unhideWhenUsed/>
    <w:rsid w:val="00871EA4"/>
    <w:pPr>
      <w:numPr>
        <w:numId w:val="28"/>
      </w:numPr>
    </w:pPr>
  </w:style>
  <w:style w:type="numbering" w:customStyle="1" w:styleId="3c">
    <w:name w:val="Нет списка3"/>
    <w:next w:val="a2"/>
    <w:uiPriority w:val="99"/>
    <w:semiHidden/>
    <w:unhideWhenUsed/>
    <w:rsid w:val="00871EA4"/>
  </w:style>
  <w:style w:type="character" w:customStyle="1" w:styleId="320">
    <w:name w:val="Заголовок 3 Знак2"/>
    <w:uiPriority w:val="99"/>
    <w:locked/>
    <w:rsid w:val="00871EA4"/>
    <w:rPr>
      <w:b/>
      <w:sz w:val="24"/>
      <w:lang w:val="ru-RU" w:eastAsia="ru-RU"/>
    </w:rPr>
  </w:style>
  <w:style w:type="table" w:customStyle="1" w:styleId="2f7">
    <w:name w:val="Сетка таблицы2"/>
    <w:basedOn w:val="a1"/>
    <w:next w:val="affb"/>
    <w:uiPriority w:val="99"/>
    <w:locked/>
    <w:rsid w:val="00871EA4"/>
    <w:pPr>
      <w:spacing w:after="0" w:line="240" w:lineRule="auto"/>
    </w:pPr>
    <w:rPr>
      <w:rFonts w:ascii="Times New Roman" w:eastAsia="Calibri"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
    <w:name w:val="1 / 1.1 / 1.1.111"/>
    <w:basedOn w:val="a2"/>
    <w:next w:val="111111"/>
    <w:uiPriority w:val="99"/>
    <w:unhideWhenUsed/>
    <w:rsid w:val="00871EA4"/>
    <w:pPr>
      <w:numPr>
        <w:numId w:val="32"/>
      </w:numPr>
    </w:pPr>
  </w:style>
  <w:style w:type="numbering" w:customStyle="1" w:styleId="46">
    <w:name w:val="Нет списка4"/>
    <w:next w:val="a2"/>
    <w:uiPriority w:val="99"/>
    <w:semiHidden/>
    <w:rsid w:val="00871EA4"/>
  </w:style>
  <w:style w:type="table" w:customStyle="1" w:styleId="TableNormal11">
    <w:name w:val="Table Normal11"/>
    <w:uiPriority w:val="99"/>
    <w:semiHidden/>
    <w:rsid w:val="00871EA4"/>
    <w:pPr>
      <w:widowControl w:val="0"/>
      <w:spacing w:after="0" w:line="240" w:lineRule="auto"/>
    </w:pPr>
    <w:rPr>
      <w:rFonts w:ascii="Calibri" w:eastAsia="Times New Roman" w:hAnsi="Calibri" w:cs="Times New Roman"/>
      <w:lang w:val="en-US"/>
    </w:rPr>
    <w:tblPr>
      <w:tblCellMar>
        <w:top w:w="0" w:type="dxa"/>
        <w:left w:w="0" w:type="dxa"/>
        <w:bottom w:w="0" w:type="dxa"/>
        <w:right w:w="0" w:type="dxa"/>
      </w:tblCellMar>
    </w:tblPr>
  </w:style>
  <w:style w:type="paragraph" w:customStyle="1" w:styleId="2f8">
    <w:name w:val="Абзац списка2"/>
    <w:basedOn w:val="a"/>
    <w:rsid w:val="00871EA4"/>
    <w:pPr>
      <w:widowControl w:val="0"/>
    </w:pPr>
    <w:rPr>
      <w:rFonts w:ascii="Calibri" w:hAnsi="Calibri"/>
      <w:sz w:val="22"/>
      <w:szCs w:val="22"/>
      <w:lang w:val="en-US" w:eastAsia="en-US"/>
    </w:rPr>
  </w:style>
  <w:style w:type="paragraph" w:customStyle="1" w:styleId="221">
    <w:name w:val="Основной текст с отступом 22"/>
    <w:basedOn w:val="a"/>
    <w:rsid w:val="00871EA4"/>
    <w:pPr>
      <w:ind w:firstLine="720"/>
      <w:jc w:val="both"/>
    </w:pPr>
    <w:rPr>
      <w:sz w:val="28"/>
      <w:szCs w:val="20"/>
    </w:rPr>
  </w:style>
  <w:style w:type="paragraph" w:customStyle="1" w:styleId="230">
    <w:name w:val="Основной текст 23"/>
    <w:basedOn w:val="a"/>
    <w:rsid w:val="00871EA4"/>
    <w:pPr>
      <w:suppressAutoHyphens/>
      <w:ind w:firstLine="720"/>
      <w:jc w:val="both"/>
    </w:pPr>
    <w:rPr>
      <w:szCs w:val="20"/>
      <w:lang w:eastAsia="ar-SA"/>
    </w:rPr>
  </w:style>
  <w:style w:type="paragraph" w:customStyle="1" w:styleId="2f9">
    <w:name w:val="Обычный2"/>
    <w:rsid w:val="00871EA4"/>
    <w:pPr>
      <w:suppressAutoHyphens/>
      <w:spacing w:before="100" w:after="100" w:line="240" w:lineRule="auto"/>
    </w:pPr>
    <w:rPr>
      <w:rFonts w:ascii="Times New Roman" w:eastAsia="Times New Roman" w:hAnsi="Times New Roman" w:cs="Times New Roman"/>
      <w:sz w:val="24"/>
      <w:szCs w:val="20"/>
      <w:lang w:eastAsia="ar-SA"/>
    </w:rPr>
  </w:style>
  <w:style w:type="numbering" w:customStyle="1" w:styleId="55">
    <w:name w:val="Нет списка5"/>
    <w:next w:val="a2"/>
    <w:uiPriority w:val="99"/>
    <w:semiHidden/>
    <w:unhideWhenUsed/>
    <w:rsid w:val="00871EA4"/>
  </w:style>
  <w:style w:type="table" w:customStyle="1" w:styleId="TableNormal12">
    <w:name w:val="Table Normal12"/>
    <w:uiPriority w:val="99"/>
    <w:semiHidden/>
    <w:rsid w:val="00871EA4"/>
    <w:pPr>
      <w:widowControl w:val="0"/>
      <w:spacing w:after="0" w:line="240" w:lineRule="auto"/>
    </w:pPr>
    <w:rPr>
      <w:rFonts w:ascii="Calibri" w:eastAsia="Calibri" w:hAnsi="Calibri" w:cs="Calibri"/>
      <w:lang w:val="en-US"/>
    </w:rPr>
    <w:tblPr>
      <w:tblCellMar>
        <w:top w:w="0" w:type="dxa"/>
        <w:left w:w="0" w:type="dxa"/>
        <w:bottom w:w="0" w:type="dxa"/>
        <w:right w:w="0" w:type="dxa"/>
      </w:tblCellMar>
    </w:tblPr>
  </w:style>
  <w:style w:type="table" w:customStyle="1" w:styleId="3d">
    <w:name w:val="Сетка таблицы3"/>
    <w:basedOn w:val="a1"/>
    <w:next w:val="affb"/>
    <w:rsid w:val="00871EA4"/>
    <w:pPr>
      <w:spacing w:after="0" w:line="240" w:lineRule="auto"/>
    </w:pPr>
    <w:rPr>
      <w:rFonts w:ascii="Times New Roman" w:eastAsia="Calibri"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2"/>
    <w:next w:val="111111"/>
    <w:uiPriority w:val="99"/>
    <w:semiHidden/>
    <w:unhideWhenUsed/>
    <w:rsid w:val="00871EA4"/>
    <w:pPr>
      <w:numPr>
        <w:numId w:val="47"/>
      </w:numPr>
    </w:pPr>
  </w:style>
  <w:style w:type="character" w:styleId="afffffc">
    <w:name w:val="Subtle Emphasis"/>
    <w:uiPriority w:val="19"/>
    <w:qFormat/>
    <w:rsid w:val="00871EA4"/>
    <w:rPr>
      <w:i/>
      <w:iCs/>
      <w:color w:val="808080"/>
    </w:rPr>
  </w:style>
  <w:style w:type="numbering" w:customStyle="1" w:styleId="62">
    <w:name w:val="Нет списка6"/>
    <w:next w:val="a2"/>
    <w:uiPriority w:val="99"/>
    <w:semiHidden/>
    <w:unhideWhenUsed/>
    <w:rsid w:val="00871EA4"/>
  </w:style>
  <w:style w:type="paragraph" w:customStyle="1" w:styleId="s30">
    <w:name w:val="s_3"/>
    <w:basedOn w:val="a"/>
    <w:rsid w:val="00871EA4"/>
    <w:pPr>
      <w:spacing w:before="100" w:beforeAutospacing="1" w:after="100" w:afterAutospacing="1"/>
    </w:pPr>
  </w:style>
  <w:style w:type="paragraph" w:customStyle="1" w:styleId="empty">
    <w:name w:val="empty"/>
    <w:basedOn w:val="a"/>
    <w:rsid w:val="00871EA4"/>
    <w:pPr>
      <w:spacing w:before="100" w:beforeAutospacing="1" w:after="100" w:afterAutospacing="1"/>
    </w:pPr>
  </w:style>
  <w:style w:type="paragraph" w:customStyle="1" w:styleId="s16">
    <w:name w:val="s_16"/>
    <w:basedOn w:val="a"/>
    <w:rsid w:val="00871EA4"/>
    <w:pPr>
      <w:spacing w:before="100" w:beforeAutospacing="1" w:after="100" w:afterAutospacing="1"/>
    </w:pPr>
  </w:style>
  <w:style w:type="character" w:customStyle="1" w:styleId="s100">
    <w:name w:val="s_10"/>
    <w:rsid w:val="00871EA4"/>
  </w:style>
  <w:style w:type="paragraph" w:customStyle="1" w:styleId="xl63">
    <w:name w:val="xl63"/>
    <w:basedOn w:val="a"/>
    <w:rsid w:val="00871EA4"/>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22272F"/>
    </w:rPr>
  </w:style>
  <w:style w:type="paragraph" w:customStyle="1" w:styleId="xl64">
    <w:name w:val="xl64"/>
    <w:basedOn w:val="a"/>
    <w:rsid w:val="00871EA4"/>
    <w:pPr>
      <w:pBdr>
        <w:top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22272F"/>
    </w:rPr>
  </w:style>
  <w:style w:type="paragraph" w:customStyle="1" w:styleId="afffffd">
    <w:name w:val="координаты"/>
    <w:basedOn w:val="a"/>
    <w:link w:val="afffffe"/>
    <w:qFormat/>
    <w:rsid w:val="00871EA4"/>
    <w:pPr>
      <w:jc w:val="center"/>
    </w:pPr>
    <w:rPr>
      <w:color w:val="22272F"/>
    </w:rPr>
  </w:style>
  <w:style w:type="character" w:customStyle="1" w:styleId="afffffe">
    <w:name w:val="координаты Знак"/>
    <w:link w:val="afffffd"/>
    <w:rsid w:val="00871EA4"/>
    <w:rPr>
      <w:rFonts w:ascii="Times New Roman" w:eastAsia="Times New Roman" w:hAnsi="Times New Roman" w:cs="Times New Roman"/>
      <w:color w:val="22272F"/>
      <w:sz w:val="24"/>
      <w:szCs w:val="24"/>
      <w:lang w:eastAsia="ru-RU"/>
    </w:rPr>
  </w:style>
  <w:style w:type="paragraph" w:customStyle="1" w:styleId="1f0">
    <w:name w:val="Название Знак Знак1"/>
    <w:aliases w:val="Знак Знак Знак,Название Знак1 Знак,Название Знак Знак1 Знак,Название Знак Знак2,Знак Знак Знак1,Название Знак Знак Знак,Название Знак1 Знак Знак Знак"/>
    <w:basedOn w:val="a"/>
    <w:next w:val="ab"/>
    <w:link w:val="1f"/>
    <w:uiPriority w:val="99"/>
    <w:qFormat/>
    <w:rsid w:val="00871EA4"/>
    <w:pPr>
      <w:jc w:val="center"/>
    </w:pPr>
    <w:rPr>
      <w:rFonts w:asciiTheme="minorHAnsi" w:eastAsiaTheme="minorHAnsi" w:hAnsiTheme="minorHAnsi" w:cstheme="minorBidi"/>
      <w:b/>
      <w:sz w:val="22"/>
      <w:szCs w:val="22"/>
      <w:lang w:eastAsia="en-US"/>
    </w:rPr>
  </w:style>
  <w:style w:type="character" w:customStyle="1" w:styleId="2fa">
    <w:name w:val="Название Знак2"/>
    <w:aliases w:val="Название Знак1 Знак1,Название Знак Знак1 Знак1,Знак Знак Знак Знак3,Название Знак1 Знак Знак,Название Знак Знак1 Знак Знак,Знак Знак Знак Знак Знак,Название Знак Знак2 Знак,Знак Знак Знак1 Знак,Название Знак Знак"/>
    <w:uiPriority w:val="99"/>
    <w:locked/>
    <w:rsid w:val="00871EA4"/>
    <w:rPr>
      <w:rFonts w:ascii="Cambria" w:hAnsi="Cambria" w:cs="Cambria"/>
      <w:b/>
      <w:bCs/>
      <w:kern w:val="28"/>
      <w:sz w:val="32"/>
      <w:szCs w:val="32"/>
      <w:lang w:val="en-US" w:eastAsia="en-US"/>
    </w:rPr>
  </w:style>
  <w:style w:type="character" w:customStyle="1" w:styleId="3e">
    <w:name w:val="Знак Знак3"/>
    <w:uiPriority w:val="99"/>
    <w:locked/>
    <w:rsid w:val="00871EA4"/>
    <w:rPr>
      <w:b/>
      <w:sz w:val="24"/>
      <w:lang w:val="ru-RU" w:eastAsia="ru-RU"/>
    </w:rPr>
  </w:style>
  <w:style w:type="character" w:customStyle="1" w:styleId="314">
    <w:name w:val="Знак3 Знак Знак1"/>
    <w:uiPriority w:val="99"/>
    <w:rsid w:val="00871EA4"/>
    <w:rPr>
      <w:rFonts w:cs="Times New Roman"/>
      <w:sz w:val="24"/>
      <w:szCs w:val="24"/>
      <w:lang w:val="ru-RU" w:eastAsia="ru-RU" w:bidi="ar-SA"/>
    </w:rPr>
  </w:style>
  <w:style w:type="paragraph" w:customStyle="1" w:styleId="2fb">
    <w:name w:val="Знак Знак Знак Знак Знак Знак Знак2"/>
    <w:basedOn w:val="a"/>
    <w:uiPriority w:val="99"/>
    <w:rsid w:val="00871EA4"/>
    <w:pPr>
      <w:autoSpaceDE w:val="0"/>
      <w:autoSpaceDN w:val="0"/>
      <w:spacing w:after="160" w:line="240" w:lineRule="exact"/>
    </w:pPr>
    <w:rPr>
      <w:rFonts w:ascii="Arial" w:hAnsi="Arial" w:cs="Arial"/>
      <w:b/>
      <w:bCs/>
      <w:sz w:val="20"/>
      <w:szCs w:val="20"/>
      <w:lang w:val="en-US" w:eastAsia="de-DE"/>
    </w:rPr>
  </w:style>
  <w:style w:type="paragraph" w:customStyle="1" w:styleId="112">
    <w:name w:val="Знак Знак Знак1 Знак Знак Знак Знак1"/>
    <w:basedOn w:val="a"/>
    <w:uiPriority w:val="99"/>
    <w:rsid w:val="00871EA4"/>
    <w:pPr>
      <w:autoSpaceDE w:val="0"/>
      <w:autoSpaceDN w:val="0"/>
      <w:spacing w:after="160" w:line="240" w:lineRule="exact"/>
    </w:pPr>
    <w:rPr>
      <w:rFonts w:ascii="Arial" w:hAnsi="Arial" w:cs="Arial"/>
      <w:b/>
      <w:bCs/>
      <w:sz w:val="20"/>
      <w:szCs w:val="20"/>
      <w:lang w:val="en-US" w:eastAsia="de-DE"/>
    </w:rPr>
  </w:style>
  <w:style w:type="character" w:customStyle="1" w:styleId="120">
    <w:name w:val="Название Знак1 Знак2"/>
    <w:aliases w:val="Название Знак Знак1 Знак2,Знак Знак Знак Знак2,Название Знак1 Знак Знак1,Название Знак Знак1 Знак Знак1,Знак Знак Знак Знак Знак1,Название Знак Знак2 Знак1,Знак Знак Знак1 Знак1,Название Знак Знак3,Название Знак Знак Знак Знак"/>
    <w:uiPriority w:val="99"/>
    <w:rsid w:val="00871EA4"/>
    <w:rPr>
      <w:b/>
      <w:sz w:val="28"/>
      <w:lang w:val="ru-RU" w:eastAsia="ru-RU"/>
    </w:rPr>
  </w:style>
  <w:style w:type="character" w:customStyle="1" w:styleId="218">
    <w:name w:val="Заголовок 2 Знак1"/>
    <w:aliases w:val="Заголовок 2 Знак Знак Знак Знак Знак1,Заголовок 2 Знак Знак Знак Знак Знак Знак Знак Знак2,Заголовок 2 Знак Знак Знак Знак Знак Знак Знак Знак Знак Знак Знак Знак1,Заголовок 2 Знак Знак Знак Знак Знак Знак Знак Знак Знак1"/>
    <w:uiPriority w:val="99"/>
    <w:semiHidden/>
    <w:rsid w:val="00871EA4"/>
    <w:rPr>
      <w:rFonts w:ascii="Cambria" w:eastAsia="Times New Roman" w:hAnsi="Cambria" w:cs="Times New Roman"/>
      <w:color w:val="365F91"/>
      <w:sz w:val="26"/>
      <w:szCs w:val="26"/>
    </w:rPr>
  </w:style>
  <w:style w:type="character" w:customStyle="1" w:styleId="510">
    <w:name w:val="Заголовок 5 Знак1"/>
    <w:aliases w:val="заголовок-введение Знак1"/>
    <w:uiPriority w:val="99"/>
    <w:semiHidden/>
    <w:rsid w:val="00871EA4"/>
    <w:rPr>
      <w:rFonts w:ascii="Cambria" w:eastAsia="Times New Roman" w:hAnsi="Cambria" w:cs="Times New Roman"/>
      <w:color w:val="365F91"/>
      <w:sz w:val="22"/>
      <w:szCs w:val="22"/>
    </w:rPr>
  </w:style>
  <w:style w:type="character" w:customStyle="1" w:styleId="1ff0">
    <w:name w:val="Верхний колонтитул Знак1"/>
    <w:aliases w:val="ВерхКолонтитул Знак1"/>
    <w:uiPriority w:val="99"/>
    <w:semiHidden/>
    <w:rsid w:val="00871EA4"/>
    <w:rPr>
      <w:rFonts w:ascii="Calibri" w:eastAsia="Calibri" w:hAnsi="Calibri"/>
      <w:sz w:val="22"/>
      <w:szCs w:val="22"/>
      <w:lang w:val="en-US" w:eastAsia="en-US"/>
    </w:rPr>
  </w:style>
  <w:style w:type="character" w:customStyle="1" w:styleId="1ff1">
    <w:name w:val="Подзаголовок Знак1"/>
    <w:uiPriority w:val="99"/>
    <w:rsid w:val="00871EA4"/>
    <w:rPr>
      <w:rFonts w:ascii="Calibri" w:eastAsia="Times New Roman" w:hAnsi="Calibri" w:cs="Times New Roman"/>
      <w:color w:val="5A5A5A"/>
      <w:spacing w:val="15"/>
      <w:sz w:val="22"/>
      <w:szCs w:val="22"/>
      <w:lang w:val="en-US" w:eastAsia="en-US"/>
    </w:rPr>
  </w:style>
  <w:style w:type="character" w:customStyle="1" w:styleId="Heading5">
    <w:name w:val="Heading #5_"/>
    <w:link w:val="Heading50"/>
    <w:locked/>
    <w:rsid w:val="00871EA4"/>
    <w:rPr>
      <w:b/>
      <w:bCs/>
      <w:sz w:val="21"/>
      <w:szCs w:val="21"/>
      <w:shd w:val="clear" w:color="auto" w:fill="FFFFFF"/>
    </w:rPr>
  </w:style>
  <w:style w:type="paragraph" w:customStyle="1" w:styleId="Heading50">
    <w:name w:val="Heading #5"/>
    <w:basedOn w:val="a"/>
    <w:link w:val="Heading5"/>
    <w:qFormat/>
    <w:rsid w:val="00871EA4"/>
    <w:pPr>
      <w:widowControl w:val="0"/>
      <w:shd w:val="clear" w:color="auto" w:fill="FFFFFF"/>
      <w:spacing w:before="200" w:after="200" w:line="232" w:lineRule="exact"/>
      <w:ind w:hanging="400"/>
      <w:jc w:val="both"/>
      <w:outlineLvl w:val="4"/>
    </w:pPr>
    <w:rPr>
      <w:rFonts w:asciiTheme="minorHAnsi" w:eastAsiaTheme="minorHAnsi" w:hAnsiTheme="minorHAnsi" w:cstheme="minorBidi"/>
      <w:b/>
      <w:bCs/>
      <w:sz w:val="21"/>
      <w:szCs w:val="21"/>
      <w:lang w:eastAsia="en-US"/>
    </w:rPr>
  </w:style>
  <w:style w:type="character" w:customStyle="1" w:styleId="Heading2">
    <w:name w:val="Heading #2_"/>
    <w:link w:val="Heading20"/>
    <w:locked/>
    <w:rsid w:val="00871EA4"/>
    <w:rPr>
      <w:b/>
      <w:bCs/>
      <w:sz w:val="30"/>
      <w:szCs w:val="30"/>
      <w:shd w:val="clear" w:color="auto" w:fill="FFFFFF"/>
    </w:rPr>
  </w:style>
  <w:style w:type="paragraph" w:customStyle="1" w:styleId="Heading20">
    <w:name w:val="Heading #2"/>
    <w:basedOn w:val="a"/>
    <w:link w:val="Heading2"/>
    <w:qFormat/>
    <w:rsid w:val="00871EA4"/>
    <w:pPr>
      <w:widowControl w:val="0"/>
      <w:shd w:val="clear" w:color="auto" w:fill="FFFFFF"/>
      <w:spacing w:before="700" w:after="140" w:line="413" w:lineRule="exact"/>
      <w:jc w:val="both"/>
      <w:outlineLvl w:val="1"/>
    </w:pPr>
    <w:rPr>
      <w:rFonts w:asciiTheme="minorHAnsi" w:eastAsiaTheme="minorHAnsi" w:hAnsiTheme="minorHAnsi" w:cstheme="minorBidi"/>
      <w:b/>
      <w:bCs/>
      <w:sz w:val="30"/>
      <w:szCs w:val="30"/>
      <w:lang w:eastAsia="en-US"/>
    </w:rPr>
  </w:style>
  <w:style w:type="character" w:customStyle="1" w:styleId="710">
    <w:name w:val="Заголовок 7 Знак1"/>
    <w:uiPriority w:val="99"/>
    <w:semiHidden/>
    <w:rsid w:val="00871EA4"/>
    <w:rPr>
      <w:rFonts w:ascii="Cambria" w:eastAsia="Times New Roman" w:hAnsi="Cambria" w:cs="Times New Roman"/>
      <w:i/>
      <w:iCs/>
      <w:color w:val="243F60"/>
      <w:sz w:val="22"/>
      <w:szCs w:val="22"/>
    </w:rPr>
  </w:style>
  <w:style w:type="character" w:customStyle="1" w:styleId="810">
    <w:name w:val="Заголовок 8 Знак1"/>
    <w:uiPriority w:val="99"/>
    <w:semiHidden/>
    <w:rsid w:val="00871EA4"/>
    <w:rPr>
      <w:rFonts w:ascii="Cambria" w:eastAsia="Times New Roman" w:hAnsi="Cambria" w:cs="Times New Roman"/>
      <w:color w:val="272727"/>
      <w:sz w:val="21"/>
      <w:szCs w:val="21"/>
    </w:rPr>
  </w:style>
  <w:style w:type="character" w:customStyle="1" w:styleId="910">
    <w:name w:val="Заголовок 9 Знак1"/>
    <w:uiPriority w:val="99"/>
    <w:semiHidden/>
    <w:rsid w:val="00871EA4"/>
    <w:rPr>
      <w:rFonts w:ascii="Cambria" w:eastAsia="Times New Roman" w:hAnsi="Cambria" w:cs="Times New Roman"/>
      <w:i/>
      <w:iCs/>
      <w:color w:val="272727"/>
      <w:sz w:val="21"/>
      <w:szCs w:val="21"/>
    </w:rPr>
  </w:style>
  <w:style w:type="character" w:customStyle="1" w:styleId="1ff2">
    <w:name w:val="Текст выноски Знак1"/>
    <w:uiPriority w:val="99"/>
    <w:semiHidden/>
    <w:rsid w:val="00871EA4"/>
    <w:rPr>
      <w:rFonts w:ascii="Segoe UI" w:eastAsia="Calibri" w:hAnsi="Segoe UI" w:cs="Segoe UI"/>
      <w:sz w:val="18"/>
      <w:szCs w:val="18"/>
      <w:lang w:val="en-US" w:eastAsia="en-US"/>
    </w:rPr>
  </w:style>
  <w:style w:type="character" w:customStyle="1" w:styleId="1ff3">
    <w:name w:val="Нижний колонтитул Знак1"/>
    <w:uiPriority w:val="99"/>
    <w:semiHidden/>
    <w:rsid w:val="00871EA4"/>
    <w:rPr>
      <w:rFonts w:ascii="Calibri" w:eastAsia="Calibri" w:hAnsi="Calibri"/>
      <w:sz w:val="22"/>
      <w:szCs w:val="22"/>
      <w:lang w:val="en-US" w:eastAsia="en-US"/>
    </w:rPr>
  </w:style>
  <w:style w:type="character" w:customStyle="1" w:styleId="219">
    <w:name w:val="Основной текст с отступом 2 Знак1"/>
    <w:uiPriority w:val="99"/>
    <w:semiHidden/>
    <w:rsid w:val="00871EA4"/>
    <w:rPr>
      <w:rFonts w:ascii="Calibri" w:eastAsia="Calibri" w:hAnsi="Calibri"/>
      <w:sz w:val="22"/>
      <w:szCs w:val="22"/>
      <w:lang w:val="en-US" w:eastAsia="en-US"/>
    </w:rPr>
  </w:style>
  <w:style w:type="character" w:customStyle="1" w:styleId="315">
    <w:name w:val="Основной текст с отступом 3 Знак1"/>
    <w:uiPriority w:val="99"/>
    <w:semiHidden/>
    <w:rsid w:val="00871EA4"/>
    <w:rPr>
      <w:rFonts w:ascii="Calibri" w:eastAsia="Calibri" w:hAnsi="Calibri"/>
      <w:sz w:val="16"/>
      <w:szCs w:val="16"/>
      <w:lang w:val="en-US" w:eastAsia="en-US"/>
    </w:rPr>
  </w:style>
  <w:style w:type="character" w:customStyle="1" w:styleId="316">
    <w:name w:val="Основной текст 3 Знак1"/>
    <w:uiPriority w:val="99"/>
    <w:semiHidden/>
    <w:rsid w:val="00871EA4"/>
    <w:rPr>
      <w:rFonts w:ascii="Calibri" w:eastAsia="Calibri" w:hAnsi="Calibri"/>
      <w:sz w:val="16"/>
      <w:szCs w:val="16"/>
      <w:lang w:val="en-US" w:eastAsia="en-US"/>
    </w:rPr>
  </w:style>
  <w:style w:type="character" w:customStyle="1" w:styleId="222">
    <w:name w:val="Основной текст 2 Знак2"/>
    <w:uiPriority w:val="99"/>
    <w:semiHidden/>
    <w:rsid w:val="00871EA4"/>
    <w:rPr>
      <w:rFonts w:ascii="Calibri" w:eastAsia="Calibri" w:hAnsi="Calibri"/>
      <w:sz w:val="22"/>
      <w:szCs w:val="22"/>
      <w:lang w:val="en-US" w:eastAsia="en-US"/>
    </w:rPr>
  </w:style>
  <w:style w:type="character" w:customStyle="1" w:styleId="1ff4">
    <w:name w:val="Текст сноски Знак1"/>
    <w:uiPriority w:val="99"/>
    <w:semiHidden/>
    <w:rsid w:val="00871EA4"/>
    <w:rPr>
      <w:rFonts w:ascii="Calibri" w:eastAsia="Calibri" w:hAnsi="Calibri"/>
      <w:lang w:val="en-US" w:eastAsia="en-US"/>
    </w:rPr>
  </w:style>
  <w:style w:type="character" w:customStyle="1" w:styleId="1ff5">
    <w:name w:val="Красная строка Знак1"/>
    <w:uiPriority w:val="99"/>
    <w:semiHidden/>
    <w:rsid w:val="00871EA4"/>
    <w:rPr>
      <w:rFonts w:ascii="Calibri" w:eastAsia="Calibri" w:hAnsi="Calibri"/>
      <w:sz w:val="22"/>
      <w:szCs w:val="22"/>
      <w:lang w:val="en-US" w:eastAsia="en-US"/>
    </w:rPr>
  </w:style>
  <w:style w:type="character" w:customStyle="1" w:styleId="2fc">
    <w:name w:val="Основной текст Знак2"/>
    <w:uiPriority w:val="99"/>
    <w:semiHidden/>
    <w:rsid w:val="00871EA4"/>
    <w:rPr>
      <w:sz w:val="22"/>
      <w:szCs w:val="22"/>
    </w:rPr>
  </w:style>
  <w:style w:type="character" w:customStyle="1" w:styleId="21a">
    <w:name w:val="Красная строка 2 Знак1"/>
    <w:uiPriority w:val="99"/>
    <w:semiHidden/>
    <w:rsid w:val="00871EA4"/>
    <w:rPr>
      <w:rFonts w:ascii="Calibri" w:eastAsia="Calibri" w:hAnsi="Calibri" w:cs="Times New Roman"/>
      <w:sz w:val="22"/>
      <w:szCs w:val="22"/>
      <w:lang w:val="en-US" w:eastAsia="en-US"/>
    </w:rPr>
  </w:style>
  <w:style w:type="character" w:customStyle="1" w:styleId="1ff6">
    <w:name w:val="Схема документа Знак1"/>
    <w:uiPriority w:val="99"/>
    <w:semiHidden/>
    <w:rsid w:val="00871EA4"/>
    <w:rPr>
      <w:rFonts w:ascii="Segoe UI" w:eastAsia="Calibri" w:hAnsi="Segoe UI" w:cs="Segoe UI"/>
      <w:sz w:val="16"/>
      <w:szCs w:val="16"/>
      <w:lang w:val="en-US" w:eastAsia="en-US"/>
    </w:rPr>
  </w:style>
  <w:style w:type="character" w:customStyle="1" w:styleId="1ff7">
    <w:name w:val="Текст Знак1"/>
    <w:uiPriority w:val="99"/>
    <w:semiHidden/>
    <w:rsid w:val="00871EA4"/>
    <w:rPr>
      <w:rFonts w:ascii="Consolas" w:eastAsia="Calibri" w:hAnsi="Consolas"/>
      <w:sz w:val="21"/>
      <w:szCs w:val="21"/>
      <w:lang w:val="en-US" w:eastAsia="en-US"/>
    </w:rPr>
  </w:style>
  <w:style w:type="character" w:customStyle="1" w:styleId="Bodytext2Exact">
    <w:name w:val="Body text (2) Exact"/>
    <w:rsid w:val="00871EA4"/>
    <w:rPr>
      <w:rFonts w:ascii="Times New Roman" w:eastAsia="Times New Roman" w:hAnsi="Times New Roman" w:cs="Times New Roman" w:hint="default"/>
      <w:b w:val="0"/>
      <w:bCs w:val="0"/>
      <w:i w:val="0"/>
      <w:iCs w:val="0"/>
      <w:smallCaps w:val="0"/>
      <w:color w:val="000000"/>
      <w:spacing w:val="0"/>
      <w:w w:val="100"/>
      <w:position w:val="0"/>
      <w:sz w:val="21"/>
      <w:szCs w:val="21"/>
      <w:u w:val="single"/>
      <w:lang w:val="ru-RU" w:eastAsia="ru-RU" w:bidi="ru-RU"/>
    </w:rPr>
  </w:style>
  <w:style w:type="table" w:customStyle="1" w:styleId="113">
    <w:name w:val="Сетка таблицы11"/>
    <w:basedOn w:val="a1"/>
    <w:uiPriority w:val="99"/>
    <w:locked/>
    <w:rsid w:val="00871EA4"/>
    <w:pPr>
      <w:spacing w:after="0" w:line="240" w:lineRule="auto"/>
    </w:pPr>
    <w:rPr>
      <w:rFonts w:ascii="Times New Roman" w:eastAsia="Calibri" w:hAnsi="Times New Roman" w:cs="Times New Roman"/>
      <w:sz w:val="20"/>
      <w:szCs w:val="20"/>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3">
    <w:name w:val="1 / 1.1 / 1.1.13"/>
    <w:basedOn w:val="a2"/>
    <w:next w:val="111111"/>
    <w:uiPriority w:val="99"/>
    <w:unhideWhenUsed/>
    <w:rsid w:val="00871EA4"/>
    <w:pPr>
      <w:numPr>
        <w:numId w:val="36"/>
      </w:numPr>
    </w:pPr>
  </w:style>
  <w:style w:type="table" w:customStyle="1" w:styleId="121">
    <w:name w:val="Сетка таблицы12"/>
    <w:basedOn w:val="a1"/>
    <w:next w:val="affb"/>
    <w:uiPriority w:val="99"/>
    <w:locked/>
    <w:rsid w:val="00871EA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7">
    <w:name w:val="Нет списка31"/>
    <w:next w:val="a2"/>
    <w:uiPriority w:val="99"/>
    <w:semiHidden/>
    <w:unhideWhenUsed/>
    <w:rsid w:val="00871EA4"/>
  </w:style>
  <w:style w:type="numbering" w:customStyle="1" w:styleId="111111111">
    <w:name w:val="1 / 1.1 / 1.1.1111"/>
    <w:basedOn w:val="a2"/>
    <w:next w:val="111111"/>
    <w:uiPriority w:val="99"/>
    <w:semiHidden/>
    <w:unhideWhenUsed/>
    <w:rsid w:val="00871EA4"/>
  </w:style>
  <w:style w:type="numbering" w:customStyle="1" w:styleId="11111112">
    <w:name w:val="1 / 1.1 / 1.1.112"/>
    <w:basedOn w:val="a2"/>
    <w:next w:val="111111"/>
    <w:uiPriority w:val="99"/>
    <w:unhideWhenUsed/>
    <w:rsid w:val="00871EA4"/>
  </w:style>
  <w:style w:type="numbering" w:customStyle="1" w:styleId="1111114">
    <w:name w:val="1 / 1.1 / 1.1.14"/>
    <w:basedOn w:val="a2"/>
    <w:next w:val="111111"/>
    <w:rsid w:val="00871EA4"/>
    <w:pPr>
      <w:numPr>
        <w:numId w:val="35"/>
      </w:numPr>
    </w:pPr>
  </w:style>
  <w:style w:type="numbering" w:customStyle="1" w:styleId="111111112">
    <w:name w:val="1 / 1.1 / 1.1.1112"/>
    <w:basedOn w:val="a2"/>
    <w:next w:val="111111"/>
    <w:uiPriority w:val="99"/>
    <w:unhideWhenUsed/>
    <w:rsid w:val="00871EA4"/>
  </w:style>
  <w:style w:type="numbering" w:customStyle="1" w:styleId="111111121">
    <w:name w:val="1 / 1.1 / 1.1.1121"/>
    <w:basedOn w:val="a2"/>
    <w:next w:val="111111"/>
    <w:uiPriority w:val="99"/>
    <w:unhideWhenUsed/>
    <w:rsid w:val="00871EA4"/>
  </w:style>
  <w:style w:type="numbering" w:customStyle="1" w:styleId="11111113">
    <w:name w:val="1 / 1.1 / 1.1.113"/>
    <w:uiPriority w:val="99"/>
    <w:rsid w:val="00871EA4"/>
    <w:pPr>
      <w:numPr>
        <w:numId w:val="37"/>
      </w:numPr>
    </w:pPr>
  </w:style>
  <w:style w:type="numbering" w:customStyle="1" w:styleId="11111121">
    <w:name w:val="1 / 1.1 / 1.1.121"/>
    <w:basedOn w:val="a2"/>
    <w:next w:val="111111"/>
    <w:uiPriority w:val="99"/>
    <w:semiHidden/>
    <w:unhideWhenUsed/>
    <w:rsid w:val="00871EA4"/>
    <w:pPr>
      <w:numPr>
        <w:numId w:val="48"/>
      </w:numPr>
    </w:pPr>
  </w:style>
  <w:style w:type="numbering" w:customStyle="1" w:styleId="11111114">
    <w:name w:val="1 / 1.1 / 1.1.114"/>
    <w:basedOn w:val="a2"/>
    <w:next w:val="111111"/>
    <w:uiPriority w:val="99"/>
    <w:unhideWhenUsed/>
    <w:rsid w:val="00871EA4"/>
  </w:style>
  <w:style w:type="numbering" w:customStyle="1" w:styleId="1111115">
    <w:name w:val="1 / 1.1 / 1.1.15"/>
    <w:basedOn w:val="a2"/>
    <w:next w:val="111111"/>
    <w:rsid w:val="00871EA4"/>
    <w:pPr>
      <w:numPr>
        <w:numId w:val="33"/>
      </w:numPr>
    </w:pPr>
  </w:style>
  <w:style w:type="numbering" w:customStyle="1" w:styleId="111111113">
    <w:name w:val="1 / 1.1 / 1.1.1113"/>
    <w:basedOn w:val="a2"/>
    <w:next w:val="111111"/>
    <w:uiPriority w:val="99"/>
    <w:unhideWhenUsed/>
    <w:rsid w:val="00871EA4"/>
  </w:style>
  <w:style w:type="numbering" w:customStyle="1" w:styleId="111111122">
    <w:name w:val="1 / 1.1 / 1.1.1122"/>
    <w:basedOn w:val="a2"/>
    <w:next w:val="111111"/>
    <w:uiPriority w:val="99"/>
    <w:unhideWhenUsed/>
    <w:rsid w:val="00871EA4"/>
  </w:style>
  <w:style w:type="numbering" w:customStyle="1" w:styleId="111111131">
    <w:name w:val="1 / 1.1 / 1.1.1131"/>
    <w:uiPriority w:val="99"/>
    <w:rsid w:val="00871EA4"/>
    <w:pPr>
      <w:numPr>
        <w:numId w:val="34"/>
      </w:numPr>
    </w:pPr>
  </w:style>
  <w:style w:type="numbering" w:customStyle="1" w:styleId="11111122">
    <w:name w:val="1 / 1.1 / 1.1.122"/>
    <w:basedOn w:val="a2"/>
    <w:next w:val="111111"/>
    <w:uiPriority w:val="99"/>
    <w:semiHidden/>
    <w:unhideWhenUsed/>
    <w:rsid w:val="00871EA4"/>
  </w:style>
  <w:style w:type="paragraph" w:customStyle="1" w:styleId="3f">
    <w:name w:val="Абзац списка3"/>
    <w:basedOn w:val="a"/>
    <w:rsid w:val="00871EA4"/>
    <w:pPr>
      <w:widowControl w:val="0"/>
    </w:pPr>
    <w:rPr>
      <w:rFonts w:ascii="Calibri" w:hAnsi="Calibri"/>
      <w:sz w:val="22"/>
      <w:szCs w:val="22"/>
      <w:lang w:val="en-US" w:eastAsia="en-US"/>
    </w:rPr>
  </w:style>
  <w:style w:type="paragraph" w:customStyle="1" w:styleId="2fd">
    <w:name w:val="Заголовок оглавления2"/>
    <w:basedOn w:val="10"/>
    <w:next w:val="a"/>
    <w:rsid w:val="00871EA4"/>
    <w:pPr>
      <w:keepLines/>
      <w:spacing w:before="480" w:line="276" w:lineRule="auto"/>
      <w:ind w:firstLine="0"/>
      <w:outlineLvl w:val="9"/>
    </w:pPr>
    <w:rPr>
      <w:rFonts w:ascii="Cambria" w:eastAsia="Calibri" w:hAnsi="Cambria"/>
      <w:bCs/>
      <w:color w:val="365F91"/>
      <w:sz w:val="28"/>
      <w:szCs w:val="28"/>
      <w:lang w:eastAsia="en-US"/>
    </w:rPr>
  </w:style>
  <w:style w:type="numbering" w:customStyle="1" w:styleId="122">
    <w:name w:val="Нет списка12"/>
    <w:next w:val="a2"/>
    <w:uiPriority w:val="99"/>
    <w:semiHidden/>
    <w:unhideWhenUsed/>
    <w:rsid w:val="00871EA4"/>
  </w:style>
  <w:style w:type="numbering" w:customStyle="1" w:styleId="1120">
    <w:name w:val="Нет списка112"/>
    <w:next w:val="a2"/>
    <w:uiPriority w:val="99"/>
    <w:semiHidden/>
    <w:unhideWhenUsed/>
    <w:rsid w:val="00871EA4"/>
  </w:style>
  <w:style w:type="numbering" w:customStyle="1" w:styleId="1111116">
    <w:name w:val="1 / 1.1 / 1.1.16"/>
    <w:basedOn w:val="a2"/>
    <w:next w:val="111111"/>
    <w:uiPriority w:val="99"/>
    <w:unhideWhenUsed/>
    <w:rsid w:val="00871EA4"/>
    <w:pPr>
      <w:numPr>
        <w:numId w:val="42"/>
      </w:numPr>
    </w:pPr>
  </w:style>
  <w:style w:type="numbering" w:customStyle="1" w:styleId="223">
    <w:name w:val="Нет списка22"/>
    <w:next w:val="a2"/>
    <w:uiPriority w:val="99"/>
    <w:semiHidden/>
    <w:unhideWhenUsed/>
    <w:rsid w:val="00871EA4"/>
  </w:style>
  <w:style w:type="numbering" w:customStyle="1" w:styleId="11111115">
    <w:name w:val="1 / 1.1 / 1.1.115"/>
    <w:uiPriority w:val="99"/>
    <w:rsid w:val="00871EA4"/>
    <w:pPr>
      <w:numPr>
        <w:numId w:val="43"/>
      </w:numPr>
    </w:pPr>
  </w:style>
  <w:style w:type="numbering" w:customStyle="1" w:styleId="11111123">
    <w:name w:val="1 / 1.1 / 1.1.123"/>
    <w:basedOn w:val="a2"/>
    <w:next w:val="111111"/>
    <w:uiPriority w:val="99"/>
    <w:semiHidden/>
    <w:unhideWhenUsed/>
    <w:rsid w:val="00871EA4"/>
    <w:pPr>
      <w:numPr>
        <w:numId w:val="41"/>
      </w:numPr>
    </w:pPr>
  </w:style>
  <w:style w:type="numbering" w:customStyle="1" w:styleId="111111221">
    <w:name w:val="1 / 1.1 / 1.1.1221"/>
    <w:basedOn w:val="a2"/>
    <w:next w:val="111111"/>
    <w:uiPriority w:val="99"/>
    <w:semiHidden/>
    <w:unhideWhenUsed/>
    <w:rsid w:val="00871EA4"/>
    <w:pPr>
      <w:numPr>
        <w:numId w:val="40"/>
      </w:numPr>
    </w:pPr>
  </w:style>
  <w:style w:type="numbering" w:customStyle="1" w:styleId="72">
    <w:name w:val="Нет списка7"/>
    <w:next w:val="a2"/>
    <w:uiPriority w:val="99"/>
    <w:semiHidden/>
    <w:unhideWhenUsed/>
    <w:rsid w:val="00871EA4"/>
  </w:style>
  <w:style w:type="table" w:customStyle="1" w:styleId="47">
    <w:name w:val="Сетка таблицы4"/>
    <w:basedOn w:val="a1"/>
    <w:next w:val="affb"/>
    <w:rsid w:val="00871EA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871EA4"/>
    <w:rPr>
      <w:rFonts w:ascii="TimesNewRomanPSMT" w:hAnsi="TimesNewRomanPSMT" w:hint="default"/>
      <w:b w:val="0"/>
      <w:bCs w:val="0"/>
      <w:i w:val="0"/>
      <w:iCs w:val="0"/>
      <w:color w:val="000000"/>
      <w:sz w:val="22"/>
      <w:szCs w:val="22"/>
    </w:rPr>
  </w:style>
  <w:style w:type="paragraph" w:styleId="affffff">
    <w:name w:val="Revision"/>
    <w:hidden/>
    <w:uiPriority w:val="99"/>
    <w:semiHidden/>
    <w:rsid w:val="00D06046"/>
    <w:pPr>
      <w:spacing w:after="0" w:line="240" w:lineRule="auto"/>
    </w:pPr>
    <w:rPr>
      <w:rFonts w:ascii="Times New Roman" w:eastAsia="Times New Roman" w:hAnsi="Times New Roman" w:cs="Times New Roman"/>
      <w:sz w:val="24"/>
      <w:szCs w:val="24"/>
      <w:lang w:eastAsia="ru-RU"/>
    </w:rPr>
  </w:style>
  <w:style w:type="character" w:customStyle="1" w:styleId="ListLabel73">
    <w:name w:val="ListLabel 73"/>
    <w:qFormat/>
    <w:rsid w:val="007F57CD"/>
  </w:style>
  <w:style w:type="character" w:customStyle="1" w:styleId="-">
    <w:name w:val="Интернет-ссылка"/>
    <w:uiPriority w:val="99"/>
    <w:unhideWhenUsed/>
    <w:rsid w:val="00C65F1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681805">
      <w:bodyDiv w:val="1"/>
      <w:marLeft w:val="0"/>
      <w:marRight w:val="0"/>
      <w:marTop w:val="0"/>
      <w:marBottom w:val="0"/>
      <w:divBdr>
        <w:top w:val="none" w:sz="0" w:space="0" w:color="auto"/>
        <w:left w:val="none" w:sz="0" w:space="0" w:color="auto"/>
        <w:bottom w:val="none" w:sz="0" w:space="0" w:color="auto"/>
        <w:right w:val="none" w:sz="0" w:space="0" w:color="auto"/>
      </w:divBdr>
    </w:div>
    <w:div w:id="216817079">
      <w:bodyDiv w:val="1"/>
      <w:marLeft w:val="0"/>
      <w:marRight w:val="0"/>
      <w:marTop w:val="0"/>
      <w:marBottom w:val="0"/>
      <w:divBdr>
        <w:top w:val="none" w:sz="0" w:space="0" w:color="auto"/>
        <w:left w:val="none" w:sz="0" w:space="0" w:color="auto"/>
        <w:bottom w:val="none" w:sz="0" w:space="0" w:color="auto"/>
        <w:right w:val="none" w:sz="0" w:space="0" w:color="auto"/>
      </w:divBdr>
    </w:div>
    <w:div w:id="219101073">
      <w:bodyDiv w:val="1"/>
      <w:marLeft w:val="0"/>
      <w:marRight w:val="0"/>
      <w:marTop w:val="0"/>
      <w:marBottom w:val="0"/>
      <w:divBdr>
        <w:top w:val="none" w:sz="0" w:space="0" w:color="auto"/>
        <w:left w:val="none" w:sz="0" w:space="0" w:color="auto"/>
        <w:bottom w:val="none" w:sz="0" w:space="0" w:color="auto"/>
        <w:right w:val="none" w:sz="0" w:space="0" w:color="auto"/>
      </w:divBdr>
    </w:div>
    <w:div w:id="240528058">
      <w:bodyDiv w:val="1"/>
      <w:marLeft w:val="0"/>
      <w:marRight w:val="0"/>
      <w:marTop w:val="0"/>
      <w:marBottom w:val="0"/>
      <w:divBdr>
        <w:top w:val="none" w:sz="0" w:space="0" w:color="auto"/>
        <w:left w:val="none" w:sz="0" w:space="0" w:color="auto"/>
        <w:bottom w:val="none" w:sz="0" w:space="0" w:color="auto"/>
        <w:right w:val="none" w:sz="0" w:space="0" w:color="auto"/>
      </w:divBdr>
    </w:div>
    <w:div w:id="1059133908">
      <w:bodyDiv w:val="1"/>
      <w:marLeft w:val="0"/>
      <w:marRight w:val="0"/>
      <w:marTop w:val="0"/>
      <w:marBottom w:val="0"/>
      <w:divBdr>
        <w:top w:val="none" w:sz="0" w:space="0" w:color="auto"/>
        <w:left w:val="none" w:sz="0" w:space="0" w:color="auto"/>
        <w:bottom w:val="none" w:sz="0" w:space="0" w:color="auto"/>
        <w:right w:val="none" w:sz="0" w:space="0" w:color="auto"/>
      </w:divBdr>
    </w:div>
    <w:div w:id="1202209099">
      <w:bodyDiv w:val="1"/>
      <w:marLeft w:val="0"/>
      <w:marRight w:val="0"/>
      <w:marTop w:val="0"/>
      <w:marBottom w:val="0"/>
      <w:divBdr>
        <w:top w:val="none" w:sz="0" w:space="0" w:color="auto"/>
        <w:left w:val="none" w:sz="0" w:space="0" w:color="auto"/>
        <w:bottom w:val="none" w:sz="0" w:space="0" w:color="auto"/>
        <w:right w:val="none" w:sz="0" w:space="0" w:color="auto"/>
      </w:divBdr>
    </w:div>
    <w:div w:id="1471291570">
      <w:bodyDiv w:val="1"/>
      <w:marLeft w:val="0"/>
      <w:marRight w:val="0"/>
      <w:marTop w:val="0"/>
      <w:marBottom w:val="0"/>
      <w:divBdr>
        <w:top w:val="none" w:sz="0" w:space="0" w:color="auto"/>
        <w:left w:val="none" w:sz="0" w:space="0" w:color="auto"/>
        <w:bottom w:val="none" w:sz="0" w:space="0" w:color="auto"/>
        <w:right w:val="none" w:sz="0" w:space="0" w:color="auto"/>
      </w:divBdr>
    </w:div>
    <w:div w:id="1755780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D42449437F3CF32B3955C7ACF2C764D55EB331E61FDC712E65D3CFE19081AA7D7C00D3A853A2F75F3B36F218ABAF8EE6739BD6E94A2ET3I" TargetMode="External"/><Relationship Id="rId18" Type="http://schemas.openxmlformats.org/officeDocument/2006/relationships/hyperlink" Target="consultantplus://offline/ref=614B40276F48452EA8CB2F50C6DEBA7E1D59CFC09D36FCC5911FCA1F74399792E24FBB2BBBF1E73A25C8229BBAB4DA0155EB697817H8xCE" TargetMode="External"/><Relationship Id="rId26" Type="http://schemas.openxmlformats.org/officeDocument/2006/relationships/hyperlink" Target="consultantplus://offline/ref=AE69E748B0E6E6AB959F1C47B9D9993A455B037F1C2A259E59FC36ECB23F1060763446ED3B09B06A70AA9013D1D6B1D5668C2E811F38CA6F63F2K" TargetMode="External"/><Relationship Id="rId3" Type="http://schemas.openxmlformats.org/officeDocument/2006/relationships/styles" Target="styles.xml"/><Relationship Id="rId21" Type="http://schemas.openxmlformats.org/officeDocument/2006/relationships/hyperlink" Target="consultantplus://offline/ref=E09669F41E01185DA55AB8C29FEA89A02A372AC5CC075B920AE91ACADD2AA0E8684BB3BD32B3CF6C055792EA0CEFFE216B75610226lBsFL" TargetMode="External"/><Relationship Id="rId34" Type="http://schemas.openxmlformats.org/officeDocument/2006/relationships/fontTable" Target="fontTable.xml"/><Relationship Id="rId7" Type="http://schemas.openxmlformats.org/officeDocument/2006/relationships/hyperlink" Target="consultantplus://offline/ref=981F7FF54F21C199A78DF99A562F2CA7C6B174B3EF58612EC547811FF0A2D8939EFAC238469788FCXBTFJ" TargetMode="External"/><Relationship Id="rId12" Type="http://schemas.openxmlformats.org/officeDocument/2006/relationships/hyperlink" Target="https://docs.cntd.ru/document/901919338" TargetMode="External"/><Relationship Id="rId17" Type="http://schemas.openxmlformats.org/officeDocument/2006/relationships/hyperlink" Target="consultantplus://offline/ref=614B40276F48452EA8CB2F50C6DEBA7E1D59CFC09D36FCC5911FCA1F74399792E24FBB2BBAF0E73A25C8229BBAB4DA0155EB697817H8xCE" TargetMode="External"/><Relationship Id="rId25" Type="http://schemas.openxmlformats.org/officeDocument/2006/relationships/hyperlink" Target="consultantplus://offline/ref=AE69E748B0E6E6AB959F1C47B9D9993A455B037F1C2A259E59FC36ECB23F1060763446ED3B09B36F79AA9013D1D6B1D5668C2E811F38CA6F63F2K" TargetMode="External"/><Relationship Id="rId33"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hyperlink" Target="consultantplus://offline/ref=91205D530CBF4DCCD17F9FDFAA866045E6F23E6D45D1B7D0423546328BC039366427C9A7DE057545B29AE2B64B8900BB66B3FFABBF2D68712FwAE" TargetMode="External"/><Relationship Id="rId20" Type="http://schemas.openxmlformats.org/officeDocument/2006/relationships/hyperlink" Target="consultantplus://offline/ref=724BBCECDE477134497B5F0EBB8987A93573E08D5ECCE0F379D8DC94164EC426B99A23F7F209A875BD6F4F3D52ACF1D9DBDB89CA99G67BI" TargetMode="External"/><Relationship Id="rId29" Type="http://schemas.openxmlformats.org/officeDocument/2006/relationships/hyperlink" Target="consultantplus://offline/ref=306371455A67AEE0F32190316C2524EFCFEA0247C314443FF7260027A02FDB77B31045307833307583FBB142CDAB05777916F784D2p1o1J" TargetMode="External"/><Relationship Id="rId1" Type="http://schemas.openxmlformats.org/officeDocument/2006/relationships/customXml" Target="../customXml/item1.xml"/><Relationship Id="rId6" Type="http://schemas.openxmlformats.org/officeDocument/2006/relationships/hyperlink" Target="consultantplus://offline/ref=981F7FF54F21C199A78DF99A562F2CA7C6B174B2E450612EC547811FF0A2D8939EFAC238469688FEXBT5J" TargetMode="External"/><Relationship Id="rId11" Type="http://schemas.openxmlformats.org/officeDocument/2006/relationships/hyperlink" Target="https://login.consultant.ru/link/?req=doc&amp;base=LAW&amp;n=430638&amp;date=20.02.2023" TargetMode="External"/><Relationship Id="rId24" Type="http://schemas.openxmlformats.org/officeDocument/2006/relationships/hyperlink" Target="consultantplus://offline/ref=22B1A2A660E05B06F54342D877A2B475AC3BD49B0A509EC7E34D38689B117A3DF365A4BF4EF1939F7AAB65BD13A2D91D99109653D0s4c0I" TargetMode="External"/><Relationship Id="rId32" Type="http://schemas.openxmlformats.org/officeDocument/2006/relationships/hyperlink" Target="consultantplus://offline/ref=EBC7BCC7E73D2C096D16AE979A185CCB5221A4CE0AF050666CDD69A50B2485F29DA4929B4918BCDE92B2387BD0AABF8EF83FE54AA3A96215RAXCG" TargetMode="External"/><Relationship Id="rId5" Type="http://schemas.openxmlformats.org/officeDocument/2006/relationships/webSettings" Target="webSettings.xml"/><Relationship Id="rId15" Type="http://schemas.openxmlformats.org/officeDocument/2006/relationships/hyperlink" Target="consultantplus://offline/ref=91205D530CBF4DCCD17F9FDFAA866045E6F23E6D45D1B7D0423546328BC039366427C9A7DE057546B79AE2B64B8900BB66B3FFABBF2D68712FwAE" TargetMode="External"/><Relationship Id="rId23" Type="http://schemas.openxmlformats.org/officeDocument/2006/relationships/hyperlink" Target="consultantplus://offline/ref=DCF85C30AEE91E5266A1462C87DCCFE1E2481A5C72053F06704C7C791DB67D1643EC60E58AA05295D5A67E5DD90B6DF049A7172641B4bAI" TargetMode="External"/><Relationship Id="rId28" Type="http://schemas.openxmlformats.org/officeDocument/2006/relationships/hyperlink" Target="consultantplus://offline/ref=306371455A67AEE0F32190316C2524EFCFEA0247C314443FF7260027A02FDB77B31045307B38307583FBB142CDAB05777916F784D2p1o1J" TargetMode="External"/><Relationship Id="rId10" Type="http://schemas.openxmlformats.org/officeDocument/2006/relationships/hyperlink" Target="https://login.consultant.ru/link/?req=doc&amp;base=LAW&amp;n=388109&amp;date=20.02.2023" TargetMode="External"/><Relationship Id="rId19" Type="http://schemas.openxmlformats.org/officeDocument/2006/relationships/hyperlink" Target="consultantplus://offline/ref=082FF5D3F0F315D6C61D238460EE2BF41E15F6353E6855DD3735760176949C7BC4D0107BB897B1DFEA911605753611FC3E17CCF09DOCY4I" TargetMode="External"/><Relationship Id="rId31" Type="http://schemas.openxmlformats.org/officeDocument/2006/relationships/hyperlink" Target="consultantplus://offline/ref=EBC7BCC7E73D2C096D16AE979A185CCB5221A4CE0AF050666CDD69A50B2485F29DA4929B4918BDD397B2387BD0AABF8EF83FE54AA3A96215RAXCG" TargetMode="External"/><Relationship Id="rId4" Type="http://schemas.openxmlformats.org/officeDocument/2006/relationships/settings" Target="settings.xml"/><Relationship Id="rId9" Type="http://schemas.openxmlformats.org/officeDocument/2006/relationships/hyperlink" Target="file:///D:\!!&#1056;&#1040;&#1041;&#1054;&#1058;&#1040;%20&#1062;&#1043;&#1055;\&#1050;&#1091;&#1083;&#1090;&#1072;&#1077;&#1074;&#1089;&#1082;&#1086;&#1077;_&#1055;&#1047;&#1047;\cgi\online.cgi%3freq=doc&amp;base=LAW&amp;n=201379&amp;rnd=228224.1872818739&amp;dst=100609&amp;fld=134" TargetMode="External"/><Relationship Id="rId14" Type="http://schemas.openxmlformats.org/officeDocument/2006/relationships/hyperlink" Target="consultantplus://offline/ref=441A6219B21B3E651DD745198842FA3E022EE51DE0CF1987E1CA41E03F4CA9401C3048969BC72E12404E50DBF044C650802252EFX8U9I" TargetMode="External"/><Relationship Id="rId22" Type="http://schemas.openxmlformats.org/officeDocument/2006/relationships/hyperlink" Target="consultantplus://offline/ref=E09669F41E01185DA55AB8C29FEA89A02A372AC5CC075B920AE91ACADD2AA0E8684BB3BE30BACF6C055792EA0CEFFE216B75610226lBsFL" TargetMode="External"/><Relationship Id="rId27" Type="http://schemas.openxmlformats.org/officeDocument/2006/relationships/hyperlink" Target="consultantplus://offline/ref=AE69E748B0E6E6AB959F1C47B9D9993A455B037F1C2A259E59FC36ECB23F1060763446ED3B09B16775AA9013D1D6B1D5668C2E811F38CA6F63F2K" TargetMode="External"/><Relationship Id="rId30" Type="http://schemas.openxmlformats.org/officeDocument/2006/relationships/hyperlink" Target="consultantplus://offline/ref=EBC7BCC7E73D2C096D16AE979A185CCB5221A4CE0AF050666CDD69A50B2485F29DA4929B4918BED69EB2387BD0AABF8EF83FE54AA3A96215RAXCG" TargetMode="External"/><Relationship Id="rId35" Type="http://schemas.openxmlformats.org/officeDocument/2006/relationships/theme" Target="theme/theme1.xml"/><Relationship Id="rId8" Type="http://schemas.openxmlformats.org/officeDocument/2006/relationships/hyperlink" Target="consultantplus://offline/ref=981F7FF54F21C199A78DF99A562F2CA7C6B174B3E652612EC547811FF0A2D8939EFAC238469789FCXBTDJ"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7C575F-2D5C-46C2-A4CB-CA6AB6BA0D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42</Pages>
  <Words>13205</Words>
  <Characters>75272</Characters>
  <Application>Microsoft Office Word</Application>
  <DocSecurity>0</DocSecurity>
  <Lines>627</Lines>
  <Paragraphs>176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Ивашева Анна Николаевна</dc:creator>
  <cp:keywords/>
  <dc:description/>
  <cp:lastModifiedBy>Ивашева Анна Николаевна</cp:lastModifiedBy>
  <cp:revision>5</cp:revision>
  <cp:lastPrinted>2025-07-11T07:09:00Z</cp:lastPrinted>
  <dcterms:created xsi:type="dcterms:W3CDTF">2025-08-20T08:58:00Z</dcterms:created>
  <dcterms:modified xsi:type="dcterms:W3CDTF">2025-08-20T09:22:00Z</dcterms:modified>
</cp:coreProperties>
</file>