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02" w:rsidRDefault="00862B2B" w:rsidP="00705702">
      <w:pPr>
        <w:pStyle w:val="a6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4445" t="0" r="3175" b="317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862B2B" w:rsidP="00311DA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688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432.35pt;margin-top:179.1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P1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DrjpP1rwIAAKoFAAAO&#10;AAAAAAAAAAAAAAAAAC4CAABkcnMvZTJvRG9jLnhtbFBLAQItABQABgAIAAAAIQA55oxD4QAAAAwB&#10;AAAPAAAAAAAAAAAAAAAAAAkFAABkcnMvZG93bnJldi54bWxQSwUGAAAAAAQABADzAAAAFwYAAAAA&#10;" filled="f" stroked="f">
                <v:textbox inset="0,0,0,0">
                  <w:txbxContent>
                    <w:p w:rsidR="00311DAC" w:rsidRPr="00482A25" w:rsidRDefault="00862B2B" w:rsidP="00311DA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688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862B2B" w:rsidP="00311DA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27.02.2012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138.9pt;margin-top:179.1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OJsQIAALE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" filled="f" stroked="f">
                <v:textbox inset="0,0,0,0">
                  <w:txbxContent>
                    <w:p w:rsidR="00311DAC" w:rsidRPr="00482A25" w:rsidRDefault="00862B2B" w:rsidP="00311DA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27.02.2012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5702">
        <w:rPr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1905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702">
        <w:t xml:space="preserve">Об утверждении порядка </w:t>
      </w:r>
    </w:p>
    <w:p w:rsidR="00705702" w:rsidRDefault="00705702" w:rsidP="00705702">
      <w:pPr>
        <w:pStyle w:val="a6"/>
        <w:spacing w:after="0"/>
      </w:pPr>
      <w:r>
        <w:t xml:space="preserve">формирования и ведения  реестра </w:t>
      </w:r>
    </w:p>
    <w:p w:rsidR="00705702" w:rsidRPr="00C643D5" w:rsidRDefault="00B74A43" w:rsidP="00705702">
      <w:pPr>
        <w:pStyle w:val="a6"/>
        <w:spacing w:after="0"/>
      </w:pPr>
      <w:r>
        <w:t>муниципальных услуг</w:t>
      </w:r>
      <w:r w:rsidR="00705702">
        <w:t xml:space="preserve"> </w:t>
      </w:r>
    </w:p>
    <w:p w:rsidR="00705702" w:rsidRDefault="00705702" w:rsidP="00705702">
      <w:pPr>
        <w:pStyle w:val="a6"/>
        <w:spacing w:after="0"/>
      </w:pPr>
      <w:r>
        <w:t>Пермского муниципального района</w:t>
      </w:r>
    </w:p>
    <w:p w:rsidR="00705702" w:rsidRPr="00705702" w:rsidRDefault="00705702" w:rsidP="00705702"/>
    <w:p w:rsidR="00705702" w:rsidRPr="00705702" w:rsidRDefault="00705702" w:rsidP="00705702"/>
    <w:p w:rsidR="00705702" w:rsidRPr="00F32DBA" w:rsidRDefault="00705702" w:rsidP="007057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02" w:rsidRPr="00D34F90" w:rsidRDefault="00705702" w:rsidP="007F02F6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proofErr w:type="gramStart"/>
      <w:r w:rsidRPr="00D34F90">
        <w:rPr>
          <w:szCs w:val="28"/>
        </w:rPr>
        <w:t xml:space="preserve">Во исполнение Федерального </w:t>
      </w:r>
      <w:hyperlink r:id="rId9" w:history="1">
        <w:r w:rsidRPr="00D34F90">
          <w:rPr>
            <w:color w:val="0000FF"/>
            <w:szCs w:val="28"/>
          </w:rPr>
          <w:t>закона</w:t>
        </w:r>
      </w:hyperlink>
      <w:r w:rsidRPr="00D34F90">
        <w:rPr>
          <w:szCs w:val="28"/>
        </w:rPr>
        <w:t xml:space="preserve"> Российской Федерации от 27</w:t>
      </w:r>
      <w:r w:rsidR="00B74A43" w:rsidRPr="00D34F90">
        <w:rPr>
          <w:szCs w:val="28"/>
        </w:rPr>
        <w:t>.07.</w:t>
      </w:r>
      <w:r w:rsidRPr="00D34F90">
        <w:rPr>
          <w:szCs w:val="28"/>
        </w:rPr>
        <w:t>2010 года N 210-ФЗ "Об организации предоставления государс</w:t>
      </w:r>
      <w:r w:rsidR="00B74A43" w:rsidRPr="00D34F90">
        <w:rPr>
          <w:szCs w:val="28"/>
        </w:rPr>
        <w:t>твенных и муниципальных услуг",</w:t>
      </w:r>
      <w:r w:rsidRPr="00D34F90">
        <w:rPr>
          <w:szCs w:val="28"/>
        </w:rPr>
        <w:t xml:space="preserve"> </w:t>
      </w:r>
      <w:hyperlink r:id="rId10" w:history="1">
        <w:r w:rsidRPr="00D34F90">
          <w:rPr>
            <w:color w:val="0000FF"/>
            <w:szCs w:val="28"/>
          </w:rPr>
          <w:t>Постановления</w:t>
        </w:r>
      </w:hyperlink>
      <w:r w:rsidRPr="00D34F90">
        <w:rPr>
          <w:szCs w:val="28"/>
        </w:rPr>
        <w:t xml:space="preserve"> Правительства Пермского края от 25.03.2010 N 113-п "Об утверждении Регламента формирования и ведения реестров государ</w:t>
      </w:r>
      <w:r w:rsidR="00B74A43" w:rsidRPr="00D34F90">
        <w:rPr>
          <w:szCs w:val="28"/>
        </w:rPr>
        <w:t>ственных услуг в Пермском крае"</w:t>
      </w:r>
      <w:r w:rsidR="000D36D8">
        <w:rPr>
          <w:szCs w:val="28"/>
        </w:rPr>
        <w:t>,</w:t>
      </w:r>
      <w:r w:rsidRPr="00D34F90">
        <w:rPr>
          <w:szCs w:val="28"/>
        </w:rPr>
        <w:t xml:space="preserve"> </w:t>
      </w:r>
      <w:r w:rsidR="00D44983">
        <w:rPr>
          <w:szCs w:val="28"/>
        </w:rPr>
        <w:t>в соответствии с Федеральным</w:t>
      </w:r>
      <w:r w:rsidRPr="00D34F90">
        <w:rPr>
          <w:szCs w:val="28"/>
        </w:rPr>
        <w:t xml:space="preserve"> </w:t>
      </w:r>
      <w:r w:rsidR="00D44983">
        <w:t xml:space="preserve">законом </w:t>
      </w:r>
      <w:r w:rsidRPr="00D34F90">
        <w:rPr>
          <w:spacing w:val="-4"/>
          <w:szCs w:val="28"/>
        </w:rPr>
        <w:t>от 06.10.2003 № 131-ФЗ «Об общих принципах организации местного самоуправления</w:t>
      </w:r>
      <w:r w:rsidRPr="00D34F90">
        <w:rPr>
          <w:szCs w:val="28"/>
        </w:rPr>
        <w:t xml:space="preserve"> в Российской Федерации», </w:t>
      </w:r>
      <w:hyperlink r:id="rId11" w:history="1">
        <w:r w:rsidRPr="00D34F90">
          <w:rPr>
            <w:szCs w:val="28"/>
          </w:rPr>
          <w:t>Уставом</w:t>
        </w:r>
      </w:hyperlink>
      <w:r w:rsidRPr="00D34F90">
        <w:rPr>
          <w:szCs w:val="28"/>
        </w:rPr>
        <w:t xml:space="preserve"> Пермского муниципального района, в</w:t>
      </w:r>
      <w:proofErr w:type="gramEnd"/>
      <w:r w:rsidRPr="00D34F90">
        <w:rPr>
          <w:szCs w:val="28"/>
        </w:rPr>
        <w:t xml:space="preserve"> </w:t>
      </w:r>
      <w:proofErr w:type="gramStart"/>
      <w:r w:rsidRPr="00D34F90">
        <w:rPr>
          <w:szCs w:val="28"/>
        </w:rPr>
        <w:t>целях</w:t>
      </w:r>
      <w:proofErr w:type="gramEnd"/>
      <w:r w:rsidRPr="00D34F90">
        <w:rPr>
          <w:szCs w:val="28"/>
        </w:rPr>
        <w:t xml:space="preserve"> определения муниципальных услуг, их состава и создания информационной ба</w:t>
      </w:r>
      <w:r w:rsidR="00B74A43" w:rsidRPr="00D34F90">
        <w:rPr>
          <w:szCs w:val="28"/>
        </w:rPr>
        <w:t>зы муниципальных услуг.</w:t>
      </w:r>
      <w:r w:rsidRPr="00D34F90">
        <w:rPr>
          <w:szCs w:val="28"/>
        </w:rPr>
        <w:t xml:space="preserve"> </w:t>
      </w:r>
      <w:r w:rsidR="00B75544" w:rsidRPr="00D34F90">
        <w:rPr>
          <w:szCs w:val="28"/>
        </w:rPr>
        <w:t>ПОСТАНОВЛЯЮ</w:t>
      </w:r>
    </w:p>
    <w:p w:rsidR="00F001D2" w:rsidRDefault="00F001D2" w:rsidP="00F001D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5702" w:rsidRPr="00D34F9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="00705702" w:rsidRPr="00D34F9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05702" w:rsidRPr="00D34F9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</w:t>
      </w:r>
      <w:r w:rsidR="00B74A43" w:rsidRPr="00D34F90">
        <w:rPr>
          <w:rFonts w:ascii="Times New Roman" w:hAnsi="Times New Roman" w:cs="Times New Roman"/>
          <w:sz w:val="28"/>
          <w:szCs w:val="28"/>
        </w:rPr>
        <w:t xml:space="preserve">а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702" w:rsidRPr="00D34F90">
        <w:rPr>
          <w:rFonts w:ascii="Times New Roman" w:hAnsi="Times New Roman" w:cs="Times New Roman"/>
          <w:sz w:val="28"/>
          <w:szCs w:val="28"/>
        </w:rPr>
        <w:t>Пермского муниципального района (приложение).</w:t>
      </w:r>
    </w:p>
    <w:p w:rsidR="006B5EEF" w:rsidRPr="00D44983" w:rsidRDefault="00F001D2" w:rsidP="00F00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705702" w:rsidRPr="00D44983">
        <w:rPr>
          <w:rFonts w:ascii="Times New Roman" w:hAnsi="Times New Roman" w:cs="Times New Roman"/>
          <w:sz w:val="28"/>
          <w:szCs w:val="28"/>
        </w:rPr>
        <w:t>Определить отдел формиро</w:t>
      </w:r>
      <w:r w:rsidR="00D44983">
        <w:rPr>
          <w:rFonts w:ascii="Times New Roman" w:hAnsi="Times New Roman" w:cs="Times New Roman"/>
          <w:sz w:val="28"/>
          <w:szCs w:val="28"/>
        </w:rPr>
        <w:t xml:space="preserve">вания и контроля муниципального </w:t>
      </w:r>
      <w:r w:rsidR="00705702" w:rsidRPr="00D44983">
        <w:rPr>
          <w:rFonts w:ascii="Times New Roman" w:hAnsi="Times New Roman" w:cs="Times New Roman"/>
          <w:sz w:val="28"/>
          <w:szCs w:val="28"/>
        </w:rPr>
        <w:t>задания администрации Пермского муниципального</w:t>
      </w:r>
      <w:r w:rsidR="00D44983" w:rsidRPr="00D44983"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 </w:t>
      </w:r>
      <w:r w:rsidR="00705702" w:rsidRPr="00D44983">
        <w:rPr>
          <w:rFonts w:ascii="Times New Roman" w:hAnsi="Times New Roman" w:cs="Times New Roman"/>
          <w:sz w:val="28"/>
          <w:szCs w:val="28"/>
        </w:rPr>
        <w:t xml:space="preserve">по </w:t>
      </w:r>
      <w:r w:rsidR="00D44983" w:rsidRPr="00D44983">
        <w:rPr>
          <w:rFonts w:ascii="Times New Roman" w:hAnsi="Times New Roman" w:cs="Times New Roman"/>
          <w:sz w:val="28"/>
          <w:szCs w:val="28"/>
        </w:rPr>
        <w:t>формированию и ведению</w:t>
      </w:r>
      <w:r w:rsidR="00705702" w:rsidRPr="00D44983">
        <w:rPr>
          <w:rFonts w:ascii="Times New Roman" w:hAnsi="Times New Roman" w:cs="Times New Roman"/>
          <w:sz w:val="28"/>
          <w:szCs w:val="28"/>
        </w:rPr>
        <w:t xml:space="preserve"> реест</w:t>
      </w:r>
      <w:r w:rsidR="00B74A43" w:rsidRPr="00D44983">
        <w:rPr>
          <w:rFonts w:ascii="Times New Roman" w:hAnsi="Times New Roman" w:cs="Times New Roman"/>
          <w:sz w:val="28"/>
          <w:szCs w:val="28"/>
        </w:rPr>
        <w:t xml:space="preserve">ра муниципальных услуг  </w:t>
      </w:r>
      <w:r w:rsidR="00D44983" w:rsidRPr="00D44983">
        <w:rPr>
          <w:rFonts w:ascii="Times New Roman" w:hAnsi="Times New Roman" w:cs="Times New Roman"/>
          <w:sz w:val="28"/>
          <w:szCs w:val="28"/>
        </w:rPr>
        <w:t xml:space="preserve">Пермского района, </w:t>
      </w:r>
      <w:r w:rsidR="00D44983" w:rsidRPr="00D44983">
        <w:rPr>
          <w:rFonts w:ascii="Times New Roman" w:hAnsi="Times New Roman" w:cs="Times New Roman"/>
          <w:spacing w:val="-2"/>
          <w:sz w:val="28"/>
          <w:szCs w:val="28"/>
        </w:rPr>
        <w:t>осуществлению</w:t>
      </w:r>
      <w:r w:rsidR="00705702" w:rsidRPr="00D44983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информационного взаимодействия с органом государственной</w:t>
      </w:r>
      <w:r w:rsidR="00705702" w:rsidRPr="00D44983">
        <w:rPr>
          <w:rFonts w:ascii="Times New Roman" w:hAnsi="Times New Roman" w:cs="Times New Roman"/>
          <w:sz w:val="28"/>
          <w:szCs w:val="28"/>
        </w:rPr>
        <w:t xml:space="preserve"> </w:t>
      </w:r>
      <w:r w:rsidR="00705702" w:rsidRPr="00D44983">
        <w:rPr>
          <w:rFonts w:ascii="Times New Roman" w:hAnsi="Times New Roman" w:cs="Times New Roman"/>
          <w:spacing w:val="-2"/>
          <w:sz w:val="28"/>
          <w:szCs w:val="28"/>
        </w:rPr>
        <w:t xml:space="preserve">власти Пермского края </w:t>
      </w:r>
      <w:r w:rsidR="006B5EEF" w:rsidRPr="00D44983">
        <w:rPr>
          <w:rFonts w:ascii="Times New Roman" w:hAnsi="Times New Roman" w:cs="Times New Roman"/>
          <w:spacing w:val="-2"/>
          <w:sz w:val="28"/>
          <w:szCs w:val="28"/>
        </w:rPr>
        <w:t xml:space="preserve">в части </w:t>
      </w:r>
      <w:r w:rsidR="006B5EEF" w:rsidRPr="00D44983">
        <w:rPr>
          <w:rFonts w:ascii="Times New Roman" w:hAnsi="Times New Roman" w:cs="Times New Roman"/>
          <w:sz w:val="28"/>
          <w:szCs w:val="28"/>
        </w:rPr>
        <w:t>направления данных для размещения на региональном портале государственных и муниципальных услуг Пермского края и на едином государственном портале государственных и муниципальных услуг</w:t>
      </w:r>
      <w:r w:rsidR="00F112E0">
        <w:rPr>
          <w:rFonts w:ascii="Times New Roman" w:hAnsi="Times New Roman" w:cs="Times New Roman"/>
          <w:sz w:val="28"/>
          <w:szCs w:val="28"/>
        </w:rPr>
        <w:t>.</w:t>
      </w:r>
      <w:r w:rsidR="006B5EEF" w:rsidRPr="00D4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544" w:rsidRPr="00D34F90" w:rsidRDefault="00F001D2" w:rsidP="006B5EE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826A0" w:rsidRPr="00D34F90">
        <w:rPr>
          <w:szCs w:val="28"/>
        </w:rPr>
        <w:t>Функциональным орга</w:t>
      </w:r>
      <w:r>
        <w:rPr>
          <w:szCs w:val="28"/>
        </w:rPr>
        <w:t xml:space="preserve">нам, структурным подразделениям </w:t>
      </w:r>
      <w:r w:rsidR="004826A0" w:rsidRPr="00D34F90">
        <w:rPr>
          <w:szCs w:val="28"/>
        </w:rPr>
        <w:t xml:space="preserve">администрации Пермского муниципального района и муниципальным учреждениям Пермского района, предоставляющим </w:t>
      </w:r>
      <w:r w:rsidR="00B75544" w:rsidRPr="00D34F90">
        <w:rPr>
          <w:szCs w:val="28"/>
        </w:rPr>
        <w:t>муниципальные услуги:</w:t>
      </w:r>
    </w:p>
    <w:p w:rsidR="002520A8" w:rsidRPr="00D34F90" w:rsidRDefault="007F02F6" w:rsidP="002520A8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="00FD4D02">
        <w:rPr>
          <w:szCs w:val="28"/>
        </w:rPr>
        <w:t xml:space="preserve">до </w:t>
      </w:r>
      <w:r w:rsidR="00FD4D02" w:rsidRPr="00FD4D02">
        <w:rPr>
          <w:szCs w:val="28"/>
        </w:rPr>
        <w:t>01</w:t>
      </w:r>
      <w:r w:rsidR="00FD4D02">
        <w:rPr>
          <w:szCs w:val="28"/>
        </w:rPr>
        <w:t>.0</w:t>
      </w:r>
      <w:r w:rsidR="00FD4D02" w:rsidRPr="00FD4D02">
        <w:rPr>
          <w:szCs w:val="28"/>
        </w:rPr>
        <w:t>3</w:t>
      </w:r>
      <w:r w:rsidR="002520A8" w:rsidRPr="00D34F90">
        <w:rPr>
          <w:szCs w:val="28"/>
        </w:rPr>
        <w:t>.2012 г. сформировать перечни  муниципальных услуг</w:t>
      </w:r>
      <w:r w:rsidR="00D44983">
        <w:rPr>
          <w:szCs w:val="28"/>
        </w:rPr>
        <w:t>:</w:t>
      </w:r>
      <w:r w:rsidR="002520A8" w:rsidRPr="00D34F90">
        <w:rPr>
          <w:szCs w:val="28"/>
        </w:rPr>
        <w:t xml:space="preserve">  </w:t>
      </w:r>
    </w:p>
    <w:p w:rsidR="002520A8" w:rsidRPr="00D34F90" w:rsidRDefault="002520A8" w:rsidP="002520A8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F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4F90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D34F90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самоуправления;</w:t>
      </w:r>
    </w:p>
    <w:p w:rsidR="002520A8" w:rsidRPr="00D34F90" w:rsidRDefault="002520A8" w:rsidP="002520A8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34F90">
        <w:rPr>
          <w:rFonts w:ascii="Times New Roman" w:hAnsi="Times New Roman" w:cs="Times New Roman"/>
          <w:sz w:val="28"/>
          <w:szCs w:val="28"/>
        </w:rPr>
        <w:t>- предоставляемых муниципальными учреждениями и другими организациями, в которых размещается муниципальное задание;</w:t>
      </w:r>
      <w:proofErr w:type="gramEnd"/>
    </w:p>
    <w:p w:rsidR="002520A8" w:rsidRPr="00D34F90" w:rsidRDefault="00D44983" w:rsidP="002520A8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20A8" w:rsidRPr="00D34F90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 муниципальных услуг;</w:t>
      </w:r>
    </w:p>
    <w:p w:rsidR="00B75544" w:rsidRPr="00D34F90" w:rsidRDefault="00B75544" w:rsidP="002520A8">
      <w:pPr>
        <w:ind w:firstLine="709"/>
        <w:jc w:val="both"/>
        <w:rPr>
          <w:szCs w:val="28"/>
        </w:rPr>
      </w:pPr>
      <w:r w:rsidRPr="00D34F90">
        <w:rPr>
          <w:szCs w:val="28"/>
        </w:rPr>
        <w:t xml:space="preserve">3.2. </w:t>
      </w:r>
      <w:r w:rsidR="00F001D2">
        <w:rPr>
          <w:szCs w:val="28"/>
        </w:rPr>
        <w:t xml:space="preserve"> </w:t>
      </w:r>
      <w:r w:rsidRPr="00D34F90">
        <w:rPr>
          <w:szCs w:val="28"/>
        </w:rPr>
        <w:t>направить перечни в электронном виде и на бумажном носителе по установленной форме</w:t>
      </w:r>
      <w:r w:rsidR="00D44983">
        <w:rPr>
          <w:szCs w:val="28"/>
        </w:rPr>
        <w:t xml:space="preserve"> (Приложение 1</w:t>
      </w:r>
      <w:r w:rsidR="00AC0312">
        <w:rPr>
          <w:szCs w:val="28"/>
        </w:rPr>
        <w:t>,2</w:t>
      </w:r>
      <w:r w:rsidR="00D44983">
        <w:rPr>
          <w:szCs w:val="28"/>
        </w:rPr>
        <w:t>)</w:t>
      </w:r>
      <w:r w:rsidR="002520A8" w:rsidRPr="00D34F90">
        <w:rPr>
          <w:szCs w:val="28"/>
        </w:rPr>
        <w:t xml:space="preserve">, в отдел формирования и </w:t>
      </w:r>
      <w:r w:rsidR="00EE2488">
        <w:rPr>
          <w:szCs w:val="28"/>
        </w:rPr>
        <w:t>контроля муниципального задания;</w:t>
      </w:r>
    </w:p>
    <w:p w:rsidR="003C26C4" w:rsidRPr="00D34F90" w:rsidRDefault="00B75544" w:rsidP="003C26C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F90">
        <w:rPr>
          <w:rFonts w:ascii="Times New Roman" w:hAnsi="Times New Roman" w:cs="Times New Roman"/>
          <w:sz w:val="28"/>
          <w:szCs w:val="28"/>
        </w:rPr>
        <w:t xml:space="preserve">3.3. </w:t>
      </w:r>
      <w:r w:rsidR="00F001D2">
        <w:rPr>
          <w:rFonts w:ascii="Times New Roman" w:hAnsi="Times New Roman" w:cs="Times New Roman"/>
          <w:sz w:val="28"/>
          <w:szCs w:val="28"/>
        </w:rPr>
        <w:t xml:space="preserve"> </w:t>
      </w:r>
      <w:r w:rsidRPr="00D34F90">
        <w:rPr>
          <w:rFonts w:ascii="Times New Roman" w:hAnsi="Times New Roman" w:cs="Times New Roman"/>
          <w:sz w:val="28"/>
          <w:szCs w:val="28"/>
        </w:rPr>
        <w:t>ежеквартально проводить мониторинг правовой базы, содержащей сведения о муниципальных услугах.</w:t>
      </w:r>
    </w:p>
    <w:p w:rsidR="003C26C4" w:rsidRPr="00E3144D" w:rsidRDefault="002520A8" w:rsidP="00E3144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34F90">
        <w:rPr>
          <w:szCs w:val="28"/>
        </w:rPr>
        <w:t>4</w:t>
      </w:r>
      <w:r w:rsidR="003C26C4" w:rsidRPr="00D34F90">
        <w:rPr>
          <w:szCs w:val="28"/>
        </w:rPr>
        <w:t xml:space="preserve">. </w:t>
      </w:r>
      <w:r w:rsidR="00705702" w:rsidRPr="00D34F90">
        <w:rPr>
          <w:szCs w:val="28"/>
        </w:rPr>
        <w:t xml:space="preserve">Настоящее </w:t>
      </w:r>
      <w:r w:rsidR="0071684C" w:rsidRPr="00D34F90">
        <w:rPr>
          <w:szCs w:val="28"/>
        </w:rPr>
        <w:t>постановление</w:t>
      </w:r>
      <w:r w:rsidR="00705702" w:rsidRPr="00D34F90">
        <w:rPr>
          <w:szCs w:val="28"/>
        </w:rPr>
        <w:t xml:space="preserve"> </w:t>
      </w:r>
      <w:r w:rsidR="00E3144D" w:rsidRPr="00E3144D">
        <w:rPr>
          <w:szCs w:val="28"/>
        </w:rPr>
        <w:t>опубликовать в районной газете "Нива"</w:t>
      </w:r>
      <w:r w:rsidR="00E3144D">
        <w:rPr>
          <w:sz w:val="24"/>
          <w:szCs w:val="24"/>
        </w:rPr>
        <w:t xml:space="preserve"> и </w:t>
      </w:r>
      <w:r w:rsidR="00705702" w:rsidRPr="00D34F90">
        <w:rPr>
          <w:szCs w:val="28"/>
        </w:rPr>
        <w:t xml:space="preserve">разместить на официальном сайте Пермского муниципального района </w:t>
      </w:r>
      <w:hyperlink r:id="rId13" w:history="1">
        <w:r w:rsidR="00705702" w:rsidRPr="00D34F90">
          <w:rPr>
            <w:rStyle w:val="ad"/>
            <w:color w:val="0000FF"/>
            <w:szCs w:val="28"/>
            <w:lang w:val="en-US"/>
          </w:rPr>
          <w:t>http</w:t>
        </w:r>
        <w:r w:rsidR="00705702" w:rsidRPr="00D34F90">
          <w:rPr>
            <w:rStyle w:val="ad"/>
            <w:color w:val="0000FF"/>
            <w:szCs w:val="28"/>
          </w:rPr>
          <w:t>://www.permraion.ru/</w:t>
        </w:r>
      </w:hyperlink>
      <w:r w:rsidR="00705702" w:rsidRPr="00D34F90">
        <w:rPr>
          <w:szCs w:val="28"/>
        </w:rPr>
        <w:t>.</w:t>
      </w:r>
    </w:p>
    <w:p w:rsidR="00705702" w:rsidRPr="00D34F90" w:rsidRDefault="002520A8" w:rsidP="003C26C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F90">
        <w:rPr>
          <w:rFonts w:ascii="Times New Roman" w:hAnsi="Times New Roman" w:cs="Times New Roman"/>
          <w:sz w:val="28"/>
          <w:szCs w:val="28"/>
        </w:rPr>
        <w:t>5</w:t>
      </w:r>
      <w:r w:rsidR="003C26C4" w:rsidRPr="00D34F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5702" w:rsidRPr="00D34F9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05702" w:rsidRPr="00D34F90">
        <w:rPr>
          <w:rFonts w:ascii="Times New Roman" w:hAnsi="Times New Roman" w:cs="Times New Roman"/>
          <w:sz w:val="28"/>
          <w:szCs w:val="28"/>
        </w:rPr>
        <w:t xml:space="preserve"> исполнением  постановления  возложить  на  заместителя  главы администрации</w:t>
      </w:r>
      <w:r w:rsidR="000D36D8">
        <w:rPr>
          <w:rFonts w:ascii="Times New Roman" w:hAnsi="Times New Roman" w:cs="Times New Roman"/>
          <w:sz w:val="28"/>
          <w:szCs w:val="28"/>
        </w:rPr>
        <w:t xml:space="preserve">   муниципального   района   по </w:t>
      </w:r>
      <w:r w:rsidR="00705702" w:rsidRPr="00D34F90">
        <w:rPr>
          <w:rFonts w:ascii="Times New Roman" w:hAnsi="Times New Roman" w:cs="Times New Roman"/>
          <w:sz w:val="28"/>
          <w:szCs w:val="28"/>
        </w:rPr>
        <w:t xml:space="preserve">социальному  развитию А.В.  </w:t>
      </w:r>
      <w:proofErr w:type="spellStart"/>
      <w:r w:rsidR="00705702" w:rsidRPr="00D34F90">
        <w:rPr>
          <w:rFonts w:ascii="Times New Roman" w:hAnsi="Times New Roman" w:cs="Times New Roman"/>
          <w:sz w:val="28"/>
          <w:szCs w:val="28"/>
        </w:rPr>
        <w:t>Цвикилевича</w:t>
      </w:r>
      <w:proofErr w:type="spellEnd"/>
      <w:r w:rsidR="00705702" w:rsidRPr="00D34F90">
        <w:rPr>
          <w:rFonts w:ascii="Times New Roman" w:hAnsi="Times New Roman" w:cs="Times New Roman"/>
          <w:sz w:val="28"/>
          <w:szCs w:val="28"/>
        </w:rPr>
        <w:t>.</w:t>
      </w:r>
    </w:p>
    <w:p w:rsidR="00705702" w:rsidRPr="00D34F90" w:rsidRDefault="00705702" w:rsidP="00705702">
      <w:pPr>
        <w:pStyle w:val="ConsPlusNormal"/>
        <w:widowControl/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702" w:rsidRPr="00D34F90" w:rsidRDefault="00705702" w:rsidP="00705702">
      <w:pPr>
        <w:pStyle w:val="ConsPlusNormal"/>
        <w:widowControl/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702" w:rsidRPr="00D34F90" w:rsidRDefault="00705702" w:rsidP="00705702">
      <w:pPr>
        <w:pStyle w:val="ConsPlusNormal"/>
        <w:widowControl/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702" w:rsidRPr="00D34F90" w:rsidRDefault="00705702" w:rsidP="00705702">
      <w:pPr>
        <w:pStyle w:val="ConsPlusNormal"/>
        <w:widowControl/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702" w:rsidRDefault="000F5013" w:rsidP="0070570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0F5013" w:rsidRPr="000F5013" w:rsidRDefault="000F5013" w:rsidP="0070570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Пермского муниципального района                                                   И.В. </w:t>
      </w:r>
      <w:proofErr w:type="spellStart"/>
      <w:r>
        <w:rPr>
          <w:szCs w:val="28"/>
        </w:rPr>
        <w:t>Бедрий</w:t>
      </w:r>
      <w:proofErr w:type="spellEnd"/>
    </w:p>
    <w:p w:rsidR="00705702" w:rsidRDefault="00705702" w:rsidP="00705702">
      <w:pPr>
        <w:jc w:val="center"/>
        <w:outlineLvl w:val="1"/>
        <w:rPr>
          <w:b/>
          <w:bCs/>
          <w:sz w:val="24"/>
          <w:szCs w:val="24"/>
        </w:rPr>
      </w:pPr>
    </w:p>
    <w:p w:rsidR="00705702" w:rsidRDefault="00705702" w:rsidP="00705702">
      <w:pPr>
        <w:jc w:val="center"/>
        <w:outlineLvl w:val="1"/>
        <w:rPr>
          <w:b/>
          <w:bCs/>
          <w:sz w:val="24"/>
          <w:szCs w:val="24"/>
        </w:rPr>
      </w:pPr>
    </w:p>
    <w:p w:rsidR="00705702" w:rsidRDefault="00705702" w:rsidP="00705702">
      <w:pPr>
        <w:jc w:val="right"/>
        <w:outlineLvl w:val="1"/>
        <w:rPr>
          <w:b/>
          <w:bCs/>
          <w:sz w:val="24"/>
          <w:szCs w:val="24"/>
        </w:rPr>
      </w:pPr>
    </w:p>
    <w:p w:rsidR="00705702" w:rsidRDefault="00705702" w:rsidP="00705702">
      <w:pPr>
        <w:jc w:val="right"/>
        <w:outlineLvl w:val="1"/>
        <w:rPr>
          <w:b/>
          <w:bCs/>
          <w:sz w:val="24"/>
          <w:szCs w:val="24"/>
        </w:rPr>
      </w:pPr>
    </w:p>
    <w:p w:rsidR="00705702" w:rsidRDefault="00705702" w:rsidP="00705702">
      <w:pPr>
        <w:jc w:val="right"/>
        <w:outlineLvl w:val="1"/>
        <w:rPr>
          <w:b/>
          <w:bCs/>
          <w:sz w:val="24"/>
          <w:szCs w:val="24"/>
        </w:rPr>
      </w:pPr>
    </w:p>
    <w:p w:rsidR="00705702" w:rsidRDefault="00705702" w:rsidP="00705702">
      <w:pPr>
        <w:jc w:val="right"/>
        <w:outlineLvl w:val="1"/>
        <w:rPr>
          <w:b/>
          <w:bCs/>
          <w:sz w:val="24"/>
          <w:szCs w:val="24"/>
        </w:rPr>
      </w:pPr>
    </w:p>
    <w:p w:rsidR="00705702" w:rsidRDefault="00705702" w:rsidP="00705702">
      <w:pPr>
        <w:jc w:val="right"/>
        <w:outlineLvl w:val="1"/>
        <w:rPr>
          <w:b/>
          <w:bCs/>
          <w:sz w:val="24"/>
          <w:szCs w:val="24"/>
        </w:rPr>
      </w:pPr>
    </w:p>
    <w:p w:rsidR="00705702" w:rsidRDefault="00705702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4678B7" w:rsidRDefault="004678B7" w:rsidP="00A52A97">
      <w:pPr>
        <w:ind w:left="5330"/>
        <w:rPr>
          <w:bCs/>
          <w:sz w:val="24"/>
          <w:szCs w:val="24"/>
        </w:rPr>
      </w:pPr>
    </w:p>
    <w:p w:rsidR="004678B7" w:rsidRDefault="004678B7" w:rsidP="00A52A97">
      <w:pPr>
        <w:ind w:left="5330"/>
        <w:rPr>
          <w:bCs/>
          <w:sz w:val="24"/>
          <w:szCs w:val="24"/>
        </w:rPr>
      </w:pPr>
    </w:p>
    <w:p w:rsidR="00D44983" w:rsidRDefault="00D44983" w:rsidP="00A52A97">
      <w:pPr>
        <w:ind w:left="5330"/>
        <w:rPr>
          <w:bCs/>
          <w:sz w:val="24"/>
          <w:szCs w:val="24"/>
        </w:rPr>
      </w:pPr>
    </w:p>
    <w:p w:rsidR="00D44983" w:rsidRPr="00E3144D" w:rsidRDefault="00D44983" w:rsidP="00A52A97">
      <w:pPr>
        <w:ind w:left="5330"/>
        <w:rPr>
          <w:bCs/>
          <w:sz w:val="24"/>
          <w:szCs w:val="24"/>
        </w:rPr>
      </w:pPr>
    </w:p>
    <w:p w:rsidR="00B47E31" w:rsidRPr="00E3144D" w:rsidRDefault="00B47E31" w:rsidP="00A52A97">
      <w:pPr>
        <w:ind w:left="5330"/>
        <w:rPr>
          <w:bCs/>
          <w:sz w:val="24"/>
          <w:szCs w:val="24"/>
        </w:rPr>
      </w:pPr>
    </w:p>
    <w:p w:rsidR="00D44983" w:rsidRDefault="00D44983" w:rsidP="00A52A97">
      <w:pPr>
        <w:ind w:left="5330"/>
        <w:rPr>
          <w:bCs/>
          <w:sz w:val="24"/>
          <w:szCs w:val="24"/>
        </w:rPr>
      </w:pPr>
    </w:p>
    <w:p w:rsidR="00E3144D" w:rsidRDefault="00E3144D" w:rsidP="00A52A97">
      <w:pPr>
        <w:ind w:left="5330"/>
        <w:rPr>
          <w:bCs/>
          <w:sz w:val="24"/>
          <w:szCs w:val="24"/>
        </w:rPr>
      </w:pPr>
    </w:p>
    <w:p w:rsidR="00705702" w:rsidRPr="00A52A97" w:rsidRDefault="00705702" w:rsidP="00A52A97">
      <w:pPr>
        <w:ind w:left="5330"/>
        <w:rPr>
          <w:bCs/>
          <w:sz w:val="24"/>
          <w:szCs w:val="24"/>
        </w:rPr>
      </w:pPr>
      <w:r w:rsidRPr="00A52A97">
        <w:rPr>
          <w:bCs/>
          <w:sz w:val="24"/>
          <w:szCs w:val="24"/>
        </w:rPr>
        <w:lastRenderedPageBreak/>
        <w:t>Приложение</w:t>
      </w:r>
    </w:p>
    <w:p w:rsidR="00A52A97" w:rsidRPr="00A52A97" w:rsidRDefault="00A52A97" w:rsidP="00A52A97">
      <w:pPr>
        <w:ind w:left="5330"/>
        <w:rPr>
          <w:bCs/>
          <w:sz w:val="24"/>
          <w:szCs w:val="24"/>
        </w:rPr>
      </w:pPr>
      <w:r w:rsidRPr="00A52A97">
        <w:rPr>
          <w:bCs/>
          <w:sz w:val="24"/>
          <w:szCs w:val="24"/>
        </w:rPr>
        <w:t>УТВЕРЖДЕНО</w:t>
      </w:r>
    </w:p>
    <w:p w:rsidR="00A52A97" w:rsidRPr="00A52A97" w:rsidRDefault="00A52A97" w:rsidP="00A52A97">
      <w:pPr>
        <w:ind w:left="533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</w:t>
      </w:r>
      <w:r w:rsidRPr="00A52A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администрации</w:t>
      </w:r>
    </w:p>
    <w:p w:rsidR="00A52A97" w:rsidRDefault="00A52A97" w:rsidP="00A52A97">
      <w:pPr>
        <w:ind w:left="533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</w:t>
      </w:r>
      <w:r w:rsidRPr="00A52A97">
        <w:rPr>
          <w:bCs/>
          <w:sz w:val="24"/>
          <w:szCs w:val="24"/>
        </w:rPr>
        <w:t xml:space="preserve"> района</w:t>
      </w:r>
    </w:p>
    <w:p w:rsidR="00A52A97" w:rsidRPr="00C643D5" w:rsidRDefault="00A52A97" w:rsidP="00A52A97">
      <w:pPr>
        <w:ind w:left="533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от </w:t>
      </w:r>
      <w:r w:rsidR="00C643D5" w:rsidRPr="00C643D5">
        <w:rPr>
          <w:bCs/>
          <w:sz w:val="24"/>
          <w:szCs w:val="24"/>
          <w:u w:val="single"/>
        </w:rPr>
        <w:t>27.02.</w:t>
      </w:r>
      <w:r w:rsidRPr="00C643D5">
        <w:rPr>
          <w:bCs/>
          <w:sz w:val="24"/>
          <w:szCs w:val="24"/>
          <w:u w:val="single"/>
        </w:rPr>
        <w:t>2012 г.</w:t>
      </w:r>
      <w:r>
        <w:rPr>
          <w:bCs/>
          <w:sz w:val="24"/>
          <w:szCs w:val="24"/>
        </w:rPr>
        <w:t xml:space="preserve"> №</w:t>
      </w:r>
      <w:r w:rsidR="00C643D5">
        <w:rPr>
          <w:bCs/>
          <w:sz w:val="24"/>
          <w:szCs w:val="24"/>
        </w:rPr>
        <w:t xml:space="preserve"> </w:t>
      </w:r>
      <w:r w:rsidR="00C643D5" w:rsidRPr="00C643D5">
        <w:rPr>
          <w:bCs/>
          <w:sz w:val="24"/>
          <w:szCs w:val="24"/>
          <w:u w:val="single"/>
        </w:rPr>
        <w:t>688</w:t>
      </w:r>
    </w:p>
    <w:p w:rsidR="00705702" w:rsidRDefault="00705702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right"/>
        <w:outlineLvl w:val="1"/>
        <w:rPr>
          <w:b/>
          <w:bCs/>
          <w:sz w:val="24"/>
          <w:szCs w:val="24"/>
        </w:rPr>
      </w:pPr>
    </w:p>
    <w:p w:rsidR="00A52A97" w:rsidRDefault="00A52A97" w:rsidP="00705702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63536E" w:rsidRDefault="00705702" w:rsidP="00705702">
      <w:pPr>
        <w:jc w:val="center"/>
        <w:outlineLvl w:val="1"/>
        <w:rPr>
          <w:b/>
          <w:bCs/>
          <w:sz w:val="24"/>
          <w:szCs w:val="24"/>
        </w:rPr>
      </w:pPr>
      <w:r w:rsidRPr="00F32DBA">
        <w:rPr>
          <w:b/>
          <w:bCs/>
          <w:sz w:val="24"/>
          <w:szCs w:val="24"/>
        </w:rPr>
        <w:t xml:space="preserve"> формирования и ведения реестра муниципальных услуг</w:t>
      </w:r>
      <w:r w:rsidR="004A44C8">
        <w:rPr>
          <w:b/>
          <w:bCs/>
          <w:sz w:val="24"/>
          <w:szCs w:val="24"/>
        </w:rPr>
        <w:t xml:space="preserve"> </w:t>
      </w:r>
    </w:p>
    <w:p w:rsidR="00705702" w:rsidRPr="00F32DBA" w:rsidRDefault="0063536E" w:rsidP="00705702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Пермского муниципального района.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  <w:bookmarkStart w:id="0" w:name="_GoBack"/>
      <w:bookmarkEnd w:id="0"/>
    </w:p>
    <w:p w:rsidR="00705702" w:rsidRPr="00A8700D" w:rsidRDefault="00705702" w:rsidP="00705702">
      <w:pPr>
        <w:pStyle w:val="ac"/>
        <w:numPr>
          <w:ilvl w:val="0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05702" w:rsidRPr="00A8700D" w:rsidRDefault="00705702" w:rsidP="00705702">
      <w:pPr>
        <w:pStyle w:val="a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702" w:rsidRDefault="00705702" w:rsidP="00705702">
      <w:pPr>
        <w:pStyle w:val="ConsPlusNormal"/>
        <w:widowControl/>
        <w:tabs>
          <w:tab w:val="num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32DBA">
        <w:rPr>
          <w:rFonts w:ascii="Times New Roman" w:hAnsi="Times New Roman" w:cs="Times New Roman"/>
          <w:sz w:val="24"/>
          <w:szCs w:val="24"/>
        </w:rPr>
        <w:t xml:space="preserve">Настоящий Порядок формирования и ведения реестра муниципальных услуг регулирует деятельность по формированию и ведению реестра муниципальных услуг (далее – Реестр), </w:t>
      </w:r>
      <w:r w:rsidR="00ED4AA7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F32DBA">
        <w:rPr>
          <w:rFonts w:ascii="Times New Roman" w:hAnsi="Times New Roman" w:cs="Times New Roman"/>
          <w:sz w:val="24"/>
          <w:szCs w:val="24"/>
        </w:rPr>
        <w:t xml:space="preserve"> функциональными органами, структурными подразделениями администрации Пермского муницип</w:t>
      </w:r>
      <w:r w:rsidR="003C26C4">
        <w:rPr>
          <w:rFonts w:ascii="Times New Roman" w:hAnsi="Times New Roman" w:cs="Times New Roman"/>
          <w:sz w:val="24"/>
          <w:szCs w:val="24"/>
        </w:rPr>
        <w:t>ального района и муниципальными</w:t>
      </w:r>
      <w:r w:rsidRPr="00F32DBA">
        <w:rPr>
          <w:rFonts w:ascii="Times New Roman" w:hAnsi="Times New Roman" w:cs="Times New Roman"/>
          <w:sz w:val="24"/>
          <w:szCs w:val="24"/>
        </w:rPr>
        <w:t xml:space="preserve"> учреждениями Пермского района </w:t>
      </w:r>
      <w:r w:rsidRPr="00ED4AA7">
        <w:rPr>
          <w:rFonts w:ascii="Times New Roman" w:hAnsi="Times New Roman" w:cs="Times New Roman"/>
          <w:sz w:val="24"/>
          <w:szCs w:val="24"/>
        </w:rPr>
        <w:t>(далее также органы, предоставляющие услуги).</w:t>
      </w:r>
    </w:p>
    <w:p w:rsidR="00705702" w:rsidRDefault="00705702" w:rsidP="00705702">
      <w:pPr>
        <w:pStyle w:val="ConsPlusNormal"/>
        <w:widowControl/>
        <w:tabs>
          <w:tab w:val="num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>1.</w:t>
      </w:r>
      <w:r w:rsidR="007C4225">
        <w:rPr>
          <w:rFonts w:ascii="Times New Roman" w:hAnsi="Times New Roman" w:cs="Times New Roman"/>
          <w:sz w:val="24"/>
          <w:szCs w:val="24"/>
        </w:rPr>
        <w:t>2</w:t>
      </w:r>
      <w:r w:rsidRPr="00F32DBA">
        <w:rPr>
          <w:rFonts w:ascii="Times New Roman" w:hAnsi="Times New Roman" w:cs="Times New Roman"/>
          <w:sz w:val="24"/>
          <w:szCs w:val="24"/>
        </w:rPr>
        <w:t>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Пермского муниципального района муниципальных услугах, их объеме и качестве.</w:t>
      </w:r>
    </w:p>
    <w:p w:rsidR="00705702" w:rsidRPr="00F32DBA" w:rsidRDefault="00705702" w:rsidP="00705702">
      <w:pPr>
        <w:pStyle w:val="ConsPlusNormal"/>
        <w:widowControl/>
        <w:tabs>
          <w:tab w:val="num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>1.</w:t>
      </w:r>
      <w:r w:rsidR="007C4225">
        <w:rPr>
          <w:rFonts w:ascii="Times New Roman" w:hAnsi="Times New Roman" w:cs="Times New Roman"/>
          <w:sz w:val="24"/>
          <w:szCs w:val="24"/>
        </w:rPr>
        <w:t>3</w:t>
      </w:r>
      <w:r w:rsidRPr="00F32DBA">
        <w:rPr>
          <w:rFonts w:ascii="Times New Roman" w:hAnsi="Times New Roman" w:cs="Times New Roman"/>
          <w:sz w:val="24"/>
          <w:szCs w:val="24"/>
        </w:rPr>
        <w:t>. Ведение реестра муниципальных услуг осуществляется для решения следующих задач:</w:t>
      </w:r>
    </w:p>
    <w:p w:rsidR="00705702" w:rsidRPr="00F32DBA" w:rsidRDefault="00705702" w:rsidP="003C26C4">
      <w:pPr>
        <w:numPr>
          <w:ilvl w:val="0"/>
          <w:numId w:val="4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>обеспечение прав физических и юридических лиц на получение муниципальн</w:t>
      </w:r>
      <w:r>
        <w:rPr>
          <w:sz w:val="24"/>
          <w:szCs w:val="24"/>
        </w:rPr>
        <w:t xml:space="preserve">ых </w:t>
      </w:r>
      <w:r w:rsidRPr="00F32DBA">
        <w:rPr>
          <w:sz w:val="24"/>
          <w:szCs w:val="24"/>
        </w:rPr>
        <w:t xml:space="preserve">услуг своевременно и в соответствии со стандартом предоставления муниципальных услуг; </w:t>
      </w:r>
    </w:p>
    <w:p w:rsidR="00705702" w:rsidRPr="00F32DBA" w:rsidRDefault="00705702" w:rsidP="003C26C4">
      <w:pPr>
        <w:numPr>
          <w:ilvl w:val="0"/>
          <w:numId w:val="4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обеспечение предоставления полной, актуальной и достоверной информации о муниципальных услугах; </w:t>
      </w:r>
    </w:p>
    <w:p w:rsidR="00705702" w:rsidRPr="00F32DBA" w:rsidRDefault="00705702" w:rsidP="003C26C4">
      <w:pPr>
        <w:numPr>
          <w:ilvl w:val="0"/>
          <w:numId w:val="4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 </w:t>
      </w:r>
    </w:p>
    <w:p w:rsidR="00705702" w:rsidRPr="00F32DBA" w:rsidRDefault="00705702" w:rsidP="003C26C4">
      <w:pPr>
        <w:numPr>
          <w:ilvl w:val="0"/>
          <w:numId w:val="4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формирование информационной </w:t>
      </w:r>
      <w:proofErr w:type="gramStart"/>
      <w:r w:rsidRPr="00F32DBA">
        <w:rPr>
          <w:sz w:val="24"/>
          <w:szCs w:val="24"/>
        </w:rPr>
        <w:t>базы для оценки объемов расходных обязательств бюджета Пермского муниципального района</w:t>
      </w:r>
      <w:proofErr w:type="gramEnd"/>
      <w:r w:rsidRPr="00F32DBA">
        <w:rPr>
          <w:sz w:val="24"/>
          <w:szCs w:val="24"/>
        </w:rPr>
        <w:t xml:space="preserve">; </w:t>
      </w:r>
    </w:p>
    <w:p w:rsidR="00705702" w:rsidRDefault="00705702" w:rsidP="003C26C4">
      <w:pPr>
        <w:numPr>
          <w:ilvl w:val="0"/>
          <w:numId w:val="4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обеспечение </w:t>
      </w:r>
      <w:proofErr w:type="gramStart"/>
      <w:r w:rsidRPr="00F32DBA">
        <w:rPr>
          <w:sz w:val="24"/>
          <w:szCs w:val="24"/>
        </w:rPr>
        <w:t>соответствия деятельности органов администрации Пермского муниципального района</w:t>
      </w:r>
      <w:proofErr w:type="gramEnd"/>
      <w:r w:rsidRPr="00F32DBA">
        <w:rPr>
          <w:sz w:val="24"/>
          <w:szCs w:val="24"/>
        </w:rPr>
        <w:t xml:space="preserve"> по предоставлению муниципальных услуг требованиям действующего законодательства Российской Федерации, муниципальных правовых актов Пермского муниципального района. </w:t>
      </w:r>
    </w:p>
    <w:p w:rsidR="00705702" w:rsidRPr="00F32DBA" w:rsidRDefault="00705702" w:rsidP="00705702">
      <w:pPr>
        <w:ind w:left="720"/>
        <w:jc w:val="both"/>
        <w:rPr>
          <w:sz w:val="24"/>
          <w:szCs w:val="24"/>
        </w:rPr>
      </w:pPr>
    </w:p>
    <w:p w:rsidR="00705702" w:rsidRPr="00A8700D" w:rsidRDefault="00705702" w:rsidP="00705702">
      <w:pPr>
        <w:pStyle w:val="ac"/>
        <w:numPr>
          <w:ilvl w:val="0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формирования и ведения реестра муниципальных услуг.</w:t>
      </w:r>
    </w:p>
    <w:p w:rsidR="00705702" w:rsidRPr="00A8700D" w:rsidRDefault="00705702" w:rsidP="00705702">
      <w:pPr>
        <w:pStyle w:val="a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702" w:rsidRPr="00F32DBA" w:rsidRDefault="00705702" w:rsidP="00705702">
      <w:pPr>
        <w:ind w:firstLine="720"/>
        <w:jc w:val="both"/>
        <w:rPr>
          <w:sz w:val="24"/>
          <w:szCs w:val="24"/>
        </w:rPr>
      </w:pPr>
      <w:r w:rsidRPr="00F32DBA">
        <w:rPr>
          <w:sz w:val="24"/>
          <w:szCs w:val="24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705702" w:rsidRPr="00F32DBA" w:rsidRDefault="00705702" w:rsidP="00705702">
      <w:pPr>
        <w:numPr>
          <w:ilvl w:val="0"/>
          <w:numId w:val="5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единства требований к определению и включению муниципальных услуг в реестр муниципальных услуг; </w:t>
      </w:r>
    </w:p>
    <w:p w:rsidR="00705702" w:rsidRPr="00F32DBA" w:rsidRDefault="00705702" w:rsidP="00705702">
      <w:pPr>
        <w:numPr>
          <w:ilvl w:val="0"/>
          <w:numId w:val="5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полноты описания и отражения муниципальных услуг в реестре муниципальных услуг; </w:t>
      </w:r>
    </w:p>
    <w:p w:rsidR="00705702" w:rsidRPr="00F32DBA" w:rsidRDefault="00705702" w:rsidP="00705702">
      <w:pPr>
        <w:numPr>
          <w:ilvl w:val="0"/>
          <w:numId w:val="5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публичности реестра муниципальных услуг; </w:t>
      </w:r>
    </w:p>
    <w:p w:rsidR="00705702" w:rsidRPr="00F32DBA" w:rsidRDefault="00705702" w:rsidP="00705702">
      <w:pPr>
        <w:numPr>
          <w:ilvl w:val="0"/>
          <w:numId w:val="5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обеспечения </w:t>
      </w:r>
      <w:proofErr w:type="gramStart"/>
      <w:r w:rsidRPr="00F32DBA">
        <w:rPr>
          <w:sz w:val="24"/>
          <w:szCs w:val="24"/>
        </w:rPr>
        <w:t>взаимосвязи требований ведения реестра муниципальных услуг</w:t>
      </w:r>
      <w:proofErr w:type="gramEnd"/>
      <w:r w:rsidRPr="00F32DBA">
        <w:rPr>
          <w:sz w:val="24"/>
          <w:szCs w:val="24"/>
        </w:rPr>
        <w:t xml:space="preserve"> с требованиями осуществления бюджетного процесса и формирования расходных обязательств бюджета Пермского муниципального района; </w:t>
      </w:r>
    </w:p>
    <w:p w:rsidR="00705702" w:rsidRDefault="00705702" w:rsidP="00705702">
      <w:pPr>
        <w:numPr>
          <w:ilvl w:val="0"/>
          <w:numId w:val="5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lastRenderedPageBreak/>
        <w:t xml:space="preserve">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 </w:t>
      </w:r>
    </w:p>
    <w:p w:rsidR="00705702" w:rsidRPr="00F32DBA" w:rsidRDefault="00705702" w:rsidP="00705702">
      <w:pPr>
        <w:ind w:left="720"/>
        <w:jc w:val="both"/>
        <w:rPr>
          <w:sz w:val="24"/>
          <w:szCs w:val="24"/>
        </w:rPr>
      </w:pPr>
    </w:p>
    <w:p w:rsidR="00705702" w:rsidRPr="00F32DBA" w:rsidRDefault="00705702" w:rsidP="00705702">
      <w:pPr>
        <w:jc w:val="center"/>
        <w:outlineLvl w:val="2"/>
        <w:rPr>
          <w:b/>
          <w:bCs/>
          <w:sz w:val="24"/>
          <w:szCs w:val="24"/>
        </w:rPr>
      </w:pPr>
      <w:r w:rsidRPr="00F32DBA">
        <w:rPr>
          <w:b/>
          <w:bCs/>
          <w:sz w:val="24"/>
          <w:szCs w:val="24"/>
        </w:rPr>
        <w:t>3. Использование реестра муниципальных услуг</w:t>
      </w:r>
      <w:r>
        <w:rPr>
          <w:b/>
          <w:bCs/>
          <w:sz w:val="24"/>
          <w:szCs w:val="24"/>
        </w:rPr>
        <w:t>.</w:t>
      </w:r>
    </w:p>
    <w:p w:rsidR="00705702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>3.1. Реестр муниципальных услуг, составленный в соответствии с требованиями настоящего Порядка, используется при формировании реестра расходных обязательств Пермского муниципального района.</w:t>
      </w:r>
    </w:p>
    <w:p w:rsidR="00705702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>3.2. Предоставление и финансирование муниципальной услуги предусматривает ее обязательное предварительное отражение в реестре муниципальных услуг.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</w:p>
    <w:p w:rsidR="00705702" w:rsidRPr="00A8700D" w:rsidRDefault="00705702" w:rsidP="00705702">
      <w:pPr>
        <w:pStyle w:val="ac"/>
        <w:numPr>
          <w:ilvl w:val="1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реестра муниципальных услуг.</w:t>
      </w:r>
    </w:p>
    <w:p w:rsidR="00705702" w:rsidRPr="00A8700D" w:rsidRDefault="00705702" w:rsidP="00705702">
      <w:pPr>
        <w:pStyle w:val="a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>4.1. Формирование и ведение реестра муниципальных услуг осуществляется на бумажном носителе и в электронной форме.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 xml:space="preserve">4.2. Реестр муниципальных услуг, </w:t>
      </w:r>
      <w:r w:rsidR="007C4225">
        <w:rPr>
          <w:sz w:val="24"/>
          <w:szCs w:val="24"/>
        </w:rPr>
        <w:t xml:space="preserve">формирование и ведение которого </w:t>
      </w:r>
      <w:r w:rsidRPr="00F32DBA">
        <w:rPr>
          <w:sz w:val="24"/>
          <w:szCs w:val="24"/>
        </w:rPr>
        <w:t>осуществляется на бумажном носителе, содержит следующие сведения:</w:t>
      </w:r>
    </w:p>
    <w:p w:rsidR="007C4225" w:rsidRPr="007C4225" w:rsidRDefault="007C4225" w:rsidP="007C422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C4225">
        <w:rPr>
          <w:sz w:val="24"/>
          <w:szCs w:val="24"/>
        </w:rPr>
        <w:t xml:space="preserve">о муниципальных услугах, предоставляемых функциональными </w:t>
      </w:r>
      <w:r>
        <w:rPr>
          <w:sz w:val="24"/>
          <w:szCs w:val="24"/>
        </w:rPr>
        <w:t>органами и структурными подразделениями</w:t>
      </w:r>
      <w:r w:rsidRPr="007C4225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Пермского муниципального района</w:t>
      </w:r>
      <w:r w:rsidRPr="007C4225">
        <w:rPr>
          <w:sz w:val="24"/>
          <w:szCs w:val="24"/>
        </w:rPr>
        <w:t xml:space="preserve"> в соответствии с Федеральным </w:t>
      </w:r>
      <w:hyperlink r:id="rId14" w:history="1">
        <w:r w:rsidRPr="007C4225">
          <w:rPr>
            <w:color w:val="0000FF"/>
            <w:sz w:val="24"/>
            <w:szCs w:val="24"/>
          </w:rPr>
          <w:t>законом</w:t>
        </w:r>
      </w:hyperlink>
      <w:r w:rsidRPr="007C4225">
        <w:rPr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услуг";</w:t>
      </w:r>
    </w:p>
    <w:p w:rsidR="007C4225" w:rsidRPr="007C4225" w:rsidRDefault="007C4225" w:rsidP="007C422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C4225">
        <w:rPr>
          <w:sz w:val="24"/>
          <w:szCs w:val="24"/>
        </w:rPr>
        <w:t>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представительного органа местного самоуправления;</w:t>
      </w:r>
    </w:p>
    <w:p w:rsidR="007C4225" w:rsidRPr="007C4225" w:rsidRDefault="007C4225" w:rsidP="007C422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7C4225">
        <w:rPr>
          <w:sz w:val="24"/>
          <w:szCs w:val="24"/>
        </w:rPr>
        <w:t xml:space="preserve">об услугах, оказываемых </w:t>
      </w:r>
      <w:r w:rsidR="00D34F90">
        <w:rPr>
          <w:sz w:val="24"/>
          <w:szCs w:val="24"/>
        </w:rPr>
        <w:t>муниципальными</w:t>
      </w:r>
      <w:r w:rsidRPr="007C4225">
        <w:rPr>
          <w:sz w:val="24"/>
          <w:szCs w:val="24"/>
        </w:rPr>
        <w:t xml:space="preserve"> учреждениями и иными организациями, в которых размещается муниципальное задание (заказ), выполняемое (выполняемый) за счет средств бюджета </w:t>
      </w:r>
      <w:r>
        <w:rPr>
          <w:sz w:val="24"/>
          <w:szCs w:val="24"/>
        </w:rPr>
        <w:t>Пермского района</w:t>
      </w:r>
      <w:r w:rsidRPr="007C4225">
        <w:rPr>
          <w:sz w:val="24"/>
          <w:szCs w:val="24"/>
        </w:rPr>
        <w:t>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субъекта Российской Федерации;</w:t>
      </w:r>
      <w:proofErr w:type="gramEnd"/>
    </w:p>
    <w:p w:rsidR="00705702" w:rsidRPr="00CA6E9C" w:rsidRDefault="00705702" w:rsidP="00705702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054B">
        <w:rPr>
          <w:rFonts w:ascii="Times New Roman" w:hAnsi="Times New Roman" w:cs="Times New Roman"/>
          <w:sz w:val="24"/>
          <w:szCs w:val="24"/>
        </w:rPr>
        <w:t>3</w:t>
      </w:r>
      <w:r w:rsidR="007C4225">
        <w:rPr>
          <w:rFonts w:ascii="Times New Roman" w:hAnsi="Times New Roman" w:cs="Times New Roman"/>
          <w:sz w:val="24"/>
          <w:szCs w:val="24"/>
        </w:rPr>
        <w:t xml:space="preserve">. </w:t>
      </w:r>
      <w:r w:rsidRPr="00CA6E9C">
        <w:rPr>
          <w:rFonts w:ascii="Times New Roman" w:hAnsi="Times New Roman" w:cs="Times New Roman"/>
          <w:sz w:val="24"/>
          <w:szCs w:val="24"/>
        </w:rPr>
        <w:t>Реестр содержит свед</w:t>
      </w:r>
      <w:r w:rsidR="007C4225">
        <w:rPr>
          <w:rFonts w:ascii="Times New Roman" w:hAnsi="Times New Roman" w:cs="Times New Roman"/>
          <w:sz w:val="24"/>
          <w:szCs w:val="24"/>
        </w:rPr>
        <w:t xml:space="preserve">ения об муниципальных услугах, </w:t>
      </w:r>
      <w:r w:rsidRPr="00CA6E9C">
        <w:rPr>
          <w:rFonts w:ascii="Times New Roman" w:hAnsi="Times New Roman" w:cs="Times New Roman"/>
          <w:sz w:val="24"/>
          <w:szCs w:val="24"/>
        </w:rPr>
        <w:t>оказываемых органом местного самоуправл</w:t>
      </w:r>
      <w:r w:rsidR="007C4225">
        <w:rPr>
          <w:rFonts w:ascii="Times New Roman" w:hAnsi="Times New Roman" w:cs="Times New Roman"/>
          <w:sz w:val="24"/>
          <w:szCs w:val="24"/>
        </w:rPr>
        <w:t xml:space="preserve">ения, которые регламентируются </w:t>
      </w:r>
      <w:r w:rsidRPr="00CA6E9C">
        <w:rPr>
          <w:rFonts w:ascii="Times New Roman" w:hAnsi="Times New Roman" w:cs="Times New Roman"/>
          <w:sz w:val="24"/>
          <w:szCs w:val="24"/>
        </w:rPr>
        <w:t>законодательными и иными нормативными актами, в том числе административными регламентами пре</w:t>
      </w:r>
      <w:r w:rsidR="00765FAE">
        <w:rPr>
          <w:rFonts w:ascii="Times New Roman" w:hAnsi="Times New Roman" w:cs="Times New Roman"/>
          <w:sz w:val="24"/>
          <w:szCs w:val="24"/>
        </w:rPr>
        <w:t>доставления муниципальных услуг.</w:t>
      </w:r>
    </w:p>
    <w:p w:rsidR="00705702" w:rsidRPr="00CA6E9C" w:rsidRDefault="00705702" w:rsidP="00705702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05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5FAE">
        <w:rPr>
          <w:rFonts w:ascii="Times New Roman" w:hAnsi="Times New Roman" w:cs="Times New Roman"/>
          <w:sz w:val="24"/>
          <w:szCs w:val="24"/>
        </w:rPr>
        <w:t xml:space="preserve">Описание муниципальной услуги </w:t>
      </w:r>
      <w:r w:rsidR="007C4225">
        <w:rPr>
          <w:rFonts w:ascii="Times New Roman" w:hAnsi="Times New Roman" w:cs="Times New Roman"/>
          <w:sz w:val="24"/>
          <w:szCs w:val="24"/>
        </w:rPr>
        <w:t xml:space="preserve">в Реестре осуществляется </w:t>
      </w:r>
      <w:r w:rsidRPr="00CA6E9C">
        <w:rPr>
          <w:rFonts w:ascii="Times New Roman" w:hAnsi="Times New Roman" w:cs="Times New Roman"/>
          <w:sz w:val="24"/>
          <w:szCs w:val="24"/>
        </w:rPr>
        <w:t>на русском языке в форме, доступной для понимания.</w:t>
      </w:r>
    </w:p>
    <w:p w:rsidR="00705702" w:rsidRDefault="00705702" w:rsidP="00705702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6E9C">
        <w:rPr>
          <w:rFonts w:ascii="Times New Roman" w:hAnsi="Times New Roman" w:cs="Times New Roman"/>
          <w:sz w:val="24"/>
          <w:szCs w:val="24"/>
        </w:rPr>
        <w:t xml:space="preserve">Администрация района обеспечивает доступность содержащихся в Реестре сведений для любых лиц путем размещения его в сети Интернет на официальном </w:t>
      </w:r>
      <w:r w:rsidRPr="00CA6E9C">
        <w:rPr>
          <w:rFonts w:ascii="Times New Roman" w:hAnsi="Times New Roman" w:cs="Times New Roman"/>
          <w:sz w:val="24"/>
          <w:szCs w:val="24"/>
        </w:rPr>
        <w:br/>
        <w:t>сайте администрации Пермского муниципального района.</w:t>
      </w:r>
    </w:p>
    <w:p w:rsidR="00705702" w:rsidRDefault="00705702" w:rsidP="00705702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3DDE" w:rsidRPr="00F32DBA" w:rsidRDefault="00423DDE" w:rsidP="00705702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5702" w:rsidRPr="00A8700D" w:rsidRDefault="00705702" w:rsidP="00705702">
      <w:pPr>
        <w:pStyle w:val="ac"/>
        <w:numPr>
          <w:ilvl w:val="1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ведение реестра муниципальных услуг.</w:t>
      </w:r>
    </w:p>
    <w:p w:rsidR="00705702" w:rsidRPr="00A8700D" w:rsidRDefault="00705702" w:rsidP="00705702">
      <w:pPr>
        <w:pStyle w:val="a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702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>5.1. Формирование и ведение реестра муниципальных услуг на бумажном носителе осуществляется уполномоченным органом.</w:t>
      </w:r>
    </w:p>
    <w:p w:rsidR="00705702" w:rsidRPr="00470E46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Сводный </w:t>
      </w:r>
      <w:hyperlink r:id="rId15" w:history="1">
        <w:r>
          <w:rPr>
            <w:color w:val="0000FF"/>
            <w:sz w:val="24"/>
            <w:szCs w:val="24"/>
          </w:rPr>
          <w:t>Реестр</w:t>
        </w:r>
      </w:hyperlink>
      <w:r>
        <w:rPr>
          <w:sz w:val="24"/>
          <w:szCs w:val="24"/>
        </w:rPr>
        <w:t xml:space="preserve"> формируется в виде файла-книги формата MS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 xml:space="preserve"> по форме согласно приложению 1. Файл-книга имеет наименование "Реестр муниципальных услуг Пермского муниципального района".</w:t>
      </w:r>
    </w:p>
    <w:p w:rsidR="00705702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Руководители функциональных</w:t>
      </w:r>
      <w:r w:rsidRPr="00CA6E9C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 и структурных подразделений администрации Пермского м</w:t>
      </w:r>
      <w:r w:rsidR="003C26C4">
        <w:rPr>
          <w:sz w:val="24"/>
          <w:szCs w:val="24"/>
        </w:rPr>
        <w:t>униципального района, а также муниципальных</w:t>
      </w:r>
      <w:r>
        <w:rPr>
          <w:sz w:val="24"/>
          <w:szCs w:val="24"/>
        </w:rPr>
        <w:t xml:space="preserve"> </w:t>
      </w:r>
      <w:r w:rsidR="003C26C4">
        <w:rPr>
          <w:sz w:val="24"/>
          <w:szCs w:val="24"/>
        </w:rPr>
        <w:t>учреждений</w:t>
      </w:r>
      <w:r>
        <w:rPr>
          <w:sz w:val="24"/>
          <w:szCs w:val="24"/>
        </w:rPr>
        <w:t xml:space="preserve"> Пермского района:</w:t>
      </w:r>
    </w:p>
    <w:p w:rsidR="00705702" w:rsidRPr="00F65CC6" w:rsidRDefault="003C26C4" w:rsidP="00705702">
      <w:pPr>
        <w:pStyle w:val="a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705702" w:rsidRPr="00F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пределяют должностных лиц, ответственных за формирование и предоставление сведений о </w:t>
      </w:r>
      <w:r w:rsidR="0076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услугах </w:t>
      </w:r>
      <w:r w:rsidR="00705702" w:rsidRPr="00F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в Реестре;</w:t>
      </w:r>
    </w:p>
    <w:p w:rsidR="00705702" w:rsidRPr="00F65CC6" w:rsidRDefault="003C26C4" w:rsidP="00705702">
      <w:pPr>
        <w:pStyle w:val="a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05702" w:rsidRPr="00F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ормируют и предоставляют для размещения в Реестре сведения (изменения в сведения) о муниципальных услугах. 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F32DBA">
        <w:rPr>
          <w:sz w:val="24"/>
          <w:szCs w:val="24"/>
        </w:rPr>
        <w:t>. В процессе формирования и ведения реестра муниципальных услуг на бумажном носителе уполномоченный орган осуществляет:</w:t>
      </w:r>
    </w:p>
    <w:p w:rsidR="00705702" w:rsidRPr="00F65CC6" w:rsidRDefault="00705702" w:rsidP="00705702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обработку, учет, регистрацию, хранение данных, поступающих от органов администрации Пермского муниципального района; </w:t>
      </w:r>
    </w:p>
    <w:p w:rsidR="00705702" w:rsidRPr="00F65CC6" w:rsidRDefault="00705702" w:rsidP="00705702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ведения реестра муниципальных услуг; </w:t>
      </w:r>
    </w:p>
    <w:p w:rsidR="00705702" w:rsidRPr="00F65CC6" w:rsidRDefault="00705702" w:rsidP="00705702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предоставления сведений из реестра муниципальных услуг; </w:t>
      </w:r>
    </w:p>
    <w:p w:rsidR="00705702" w:rsidRPr="00F65CC6" w:rsidRDefault="00705702" w:rsidP="00705702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ведения реестра муниципальных услуг. 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F32DBA">
        <w:rPr>
          <w:sz w:val="24"/>
          <w:szCs w:val="24"/>
        </w:rPr>
        <w:t>. Реестр муниципальных услуг, формирование и ведение которого осуществляется на бумажном носителе, утверждается постановлением администрации Пермского муниципального района.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F32DBA">
        <w:rPr>
          <w:sz w:val="24"/>
          <w:szCs w:val="24"/>
        </w:rPr>
        <w:t xml:space="preserve"> Сведения из реестра муниципальных услуг являются общедоступными и предоставляются уполномоченным органом потребит</w:t>
      </w:r>
      <w:r w:rsidR="00765FAE">
        <w:rPr>
          <w:sz w:val="24"/>
          <w:szCs w:val="24"/>
        </w:rPr>
        <w:t>елям муниципальных услуг</w:t>
      </w:r>
      <w:r w:rsidRPr="00F32DBA">
        <w:rPr>
          <w:sz w:val="24"/>
          <w:szCs w:val="24"/>
        </w:rPr>
        <w:t xml:space="preserve"> по запросам в форме выписки из реестра муниципальных услуг.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5.7</w:t>
      </w:r>
      <w:r w:rsidRPr="00F32DBA">
        <w:rPr>
          <w:sz w:val="24"/>
          <w:szCs w:val="24"/>
        </w:rPr>
        <w:t>. Сведения из реестра муниципальных услуг предоставляются потребител</w:t>
      </w:r>
      <w:r w:rsidR="00765FAE">
        <w:rPr>
          <w:sz w:val="24"/>
          <w:szCs w:val="24"/>
        </w:rPr>
        <w:t xml:space="preserve">ям муниципальной услуги </w:t>
      </w:r>
      <w:r w:rsidRPr="00F32DBA">
        <w:rPr>
          <w:sz w:val="24"/>
          <w:szCs w:val="24"/>
        </w:rPr>
        <w:t xml:space="preserve"> бесплатно.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2DBA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F32DBA">
        <w:rPr>
          <w:sz w:val="24"/>
          <w:szCs w:val="24"/>
        </w:rPr>
        <w:t>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5.9</w:t>
      </w:r>
      <w:r w:rsidRPr="00F32DBA">
        <w:rPr>
          <w:sz w:val="24"/>
          <w:szCs w:val="24"/>
        </w:rPr>
        <w:t xml:space="preserve">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</w:t>
      </w:r>
      <w:r w:rsidR="004678B7">
        <w:rPr>
          <w:sz w:val="24"/>
          <w:szCs w:val="24"/>
        </w:rPr>
        <w:t xml:space="preserve">функциональными </w:t>
      </w:r>
      <w:r w:rsidRPr="00F32DBA">
        <w:rPr>
          <w:sz w:val="24"/>
          <w:szCs w:val="24"/>
        </w:rPr>
        <w:t xml:space="preserve">органами администрации Пермского муниципального района по направлениям деятельности. </w:t>
      </w:r>
      <w:proofErr w:type="gramStart"/>
      <w:r w:rsidRPr="00F32DBA">
        <w:rPr>
          <w:sz w:val="24"/>
          <w:szCs w:val="24"/>
        </w:rPr>
        <w:t xml:space="preserve">Ответственность за формирование сведений об услугах, предоставляемых муниципальными учреждениями и другими организациями, в которых размещается муниципальный заказ, а также за включение этих сведений в реестр муниципальных услуг, формирование и ведение которого осуществляется в электронной форме, несут </w:t>
      </w:r>
      <w:r w:rsidR="004678B7">
        <w:rPr>
          <w:sz w:val="24"/>
          <w:szCs w:val="24"/>
        </w:rPr>
        <w:t xml:space="preserve">функциональные </w:t>
      </w:r>
      <w:r w:rsidRPr="00F32DBA">
        <w:rPr>
          <w:sz w:val="24"/>
          <w:szCs w:val="24"/>
        </w:rPr>
        <w:t>органы администрации Пермского муниципального района, которым подведомственны данные организации.</w:t>
      </w:r>
      <w:proofErr w:type="gramEnd"/>
    </w:p>
    <w:p w:rsidR="00705702" w:rsidRPr="00F32DBA" w:rsidRDefault="00705702" w:rsidP="007057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5.10</w:t>
      </w:r>
      <w:r w:rsidRPr="00F32DBA">
        <w:rPr>
          <w:sz w:val="24"/>
          <w:szCs w:val="24"/>
        </w:rPr>
        <w:t>. Уполномоченный орган осуществляет следующие полномочия в сфере формирования и ведения реестра муниципальных услуг в электронной форме:</w:t>
      </w:r>
    </w:p>
    <w:p w:rsidR="00705702" w:rsidRPr="00F32DBA" w:rsidRDefault="00705702" w:rsidP="00705702">
      <w:pPr>
        <w:numPr>
          <w:ilvl w:val="0"/>
          <w:numId w:val="7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проверку данных, поступающих от </w:t>
      </w:r>
      <w:r w:rsidR="004678B7">
        <w:rPr>
          <w:sz w:val="24"/>
          <w:szCs w:val="24"/>
        </w:rPr>
        <w:t xml:space="preserve">функциональных </w:t>
      </w:r>
      <w:r w:rsidRPr="00F32DBA">
        <w:rPr>
          <w:sz w:val="24"/>
          <w:szCs w:val="24"/>
        </w:rPr>
        <w:t xml:space="preserve">органов администрации </w:t>
      </w:r>
      <w:r>
        <w:rPr>
          <w:sz w:val="24"/>
          <w:szCs w:val="24"/>
        </w:rPr>
        <w:t>Пермского муниципального района</w:t>
      </w:r>
      <w:r w:rsidRPr="00F32DBA">
        <w:rPr>
          <w:sz w:val="24"/>
          <w:szCs w:val="24"/>
        </w:rPr>
        <w:t xml:space="preserve">, на их соответствие административным регламентам предоставления муниципальных услуг (регламентам предоставления услуг); </w:t>
      </w:r>
    </w:p>
    <w:p w:rsidR="00705702" w:rsidRPr="00F32DBA" w:rsidRDefault="00705702" w:rsidP="00705702">
      <w:pPr>
        <w:numPr>
          <w:ilvl w:val="0"/>
          <w:numId w:val="7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согласование размещения этих данных в реестре муниципальных услуг, формирование и ведение которого осуществляется в электронной форме; </w:t>
      </w:r>
    </w:p>
    <w:p w:rsidR="00705702" w:rsidRPr="00F32DBA" w:rsidRDefault="00705702" w:rsidP="00705702">
      <w:pPr>
        <w:numPr>
          <w:ilvl w:val="0"/>
          <w:numId w:val="7"/>
        </w:numPr>
        <w:jc w:val="both"/>
        <w:rPr>
          <w:sz w:val="24"/>
          <w:szCs w:val="24"/>
        </w:rPr>
      </w:pPr>
      <w:r w:rsidRPr="00F32DBA">
        <w:rPr>
          <w:sz w:val="24"/>
          <w:szCs w:val="24"/>
        </w:rPr>
        <w:t xml:space="preserve">направление данных для размещения на региональном портале государственных и муниципальных услуг Пермского края и на едином государственном портале государственных и муниципальных услуг; </w:t>
      </w:r>
    </w:p>
    <w:p w:rsidR="00705702" w:rsidRPr="00F32DBA" w:rsidRDefault="00705702" w:rsidP="00705702">
      <w:pPr>
        <w:ind w:left="720"/>
        <w:jc w:val="both"/>
        <w:rPr>
          <w:sz w:val="24"/>
          <w:szCs w:val="24"/>
        </w:rPr>
      </w:pPr>
    </w:p>
    <w:p w:rsidR="00705702" w:rsidRDefault="00705702" w:rsidP="00705702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F32DBA">
        <w:rPr>
          <w:b/>
          <w:sz w:val="24"/>
          <w:szCs w:val="24"/>
        </w:rPr>
        <w:t>Функции ответственных</w:t>
      </w:r>
      <w:r w:rsidR="00765FAE">
        <w:rPr>
          <w:b/>
          <w:sz w:val="24"/>
          <w:szCs w:val="24"/>
        </w:rPr>
        <w:t xml:space="preserve"> лиц</w:t>
      </w:r>
      <w:r w:rsidRPr="00F32DBA">
        <w:rPr>
          <w:b/>
          <w:sz w:val="24"/>
          <w:szCs w:val="24"/>
        </w:rPr>
        <w:t xml:space="preserve"> за подготовку и предоставление сведений </w:t>
      </w:r>
      <w:r w:rsidRPr="00F32DBA">
        <w:rPr>
          <w:b/>
          <w:sz w:val="24"/>
          <w:szCs w:val="24"/>
        </w:rPr>
        <w:br/>
        <w:t>о муниципальных услуг</w:t>
      </w:r>
      <w:r w:rsidR="00765FAE">
        <w:rPr>
          <w:b/>
          <w:sz w:val="24"/>
          <w:szCs w:val="24"/>
        </w:rPr>
        <w:t>ах</w:t>
      </w:r>
      <w:r w:rsidRPr="00F32DBA">
        <w:rPr>
          <w:b/>
          <w:sz w:val="24"/>
          <w:szCs w:val="24"/>
        </w:rPr>
        <w:t xml:space="preserve"> (далее – ответственные лица)</w:t>
      </w:r>
      <w:r>
        <w:rPr>
          <w:b/>
          <w:sz w:val="24"/>
          <w:szCs w:val="24"/>
        </w:rPr>
        <w:t>.</w:t>
      </w:r>
    </w:p>
    <w:p w:rsidR="00705702" w:rsidRDefault="00705702" w:rsidP="00705702">
      <w:pPr>
        <w:pStyle w:val="ConsPlusNormal"/>
        <w:widowControl/>
        <w:ind w:left="684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5702" w:rsidRDefault="00705702" w:rsidP="00705702">
      <w:pPr>
        <w:pStyle w:val="ConsPlusNormal"/>
        <w:widowControl/>
        <w:tabs>
          <w:tab w:val="num" w:pos="11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F32DBA">
        <w:rPr>
          <w:rFonts w:ascii="Times New Roman" w:hAnsi="Times New Roman" w:cs="Times New Roman"/>
          <w:sz w:val="24"/>
          <w:szCs w:val="24"/>
        </w:rPr>
        <w:t xml:space="preserve">Ответственные лица функциональных органов, структурных подразделений администрации Пермского муниципального района, муниципальных учреждений Пермского района, </w:t>
      </w:r>
      <w:r w:rsidR="00765FAE">
        <w:rPr>
          <w:rFonts w:ascii="Times New Roman" w:hAnsi="Times New Roman" w:cs="Times New Roman"/>
          <w:sz w:val="24"/>
          <w:szCs w:val="24"/>
        </w:rPr>
        <w:t>предоставляющих</w:t>
      </w:r>
      <w:r w:rsidRPr="00F32DBA">
        <w:rPr>
          <w:rFonts w:ascii="Times New Roman" w:hAnsi="Times New Roman" w:cs="Times New Roman"/>
          <w:sz w:val="24"/>
          <w:szCs w:val="24"/>
        </w:rPr>
        <w:t xml:space="preserve"> муниципальные услуги:</w:t>
      </w:r>
    </w:p>
    <w:p w:rsidR="00705702" w:rsidRDefault="00705702" w:rsidP="00705702">
      <w:pPr>
        <w:pStyle w:val="ConsPlusNormal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lastRenderedPageBreak/>
        <w:t>готовят и предоставляют в уполно</w:t>
      </w:r>
      <w:r w:rsidR="005A139B">
        <w:rPr>
          <w:rFonts w:ascii="Times New Roman" w:hAnsi="Times New Roman" w:cs="Times New Roman"/>
          <w:sz w:val="24"/>
          <w:szCs w:val="24"/>
        </w:rPr>
        <w:t xml:space="preserve">моченный орган по формированию </w:t>
      </w:r>
      <w:r w:rsidRPr="00F32DBA">
        <w:rPr>
          <w:rFonts w:ascii="Times New Roman" w:hAnsi="Times New Roman" w:cs="Times New Roman"/>
          <w:sz w:val="24"/>
          <w:szCs w:val="24"/>
        </w:rPr>
        <w:t>и ведению Реестра (далее – уполномоченный о</w:t>
      </w:r>
      <w:r w:rsidR="005A139B">
        <w:rPr>
          <w:rFonts w:ascii="Times New Roman" w:hAnsi="Times New Roman" w:cs="Times New Roman"/>
          <w:sz w:val="24"/>
          <w:szCs w:val="24"/>
        </w:rPr>
        <w:t xml:space="preserve">рган) сведения о муниципальных </w:t>
      </w:r>
      <w:r w:rsidRPr="00F32DBA">
        <w:rPr>
          <w:rFonts w:ascii="Times New Roman" w:hAnsi="Times New Roman" w:cs="Times New Roman"/>
          <w:sz w:val="24"/>
          <w:szCs w:val="24"/>
        </w:rPr>
        <w:t>усл</w:t>
      </w:r>
      <w:r w:rsidR="00765FAE">
        <w:rPr>
          <w:rFonts w:ascii="Times New Roman" w:hAnsi="Times New Roman" w:cs="Times New Roman"/>
          <w:sz w:val="24"/>
          <w:szCs w:val="24"/>
        </w:rPr>
        <w:t>угах</w:t>
      </w:r>
      <w:r w:rsidR="005A139B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1)</w:t>
      </w:r>
      <w:r w:rsidRPr="00F32DBA">
        <w:rPr>
          <w:rFonts w:ascii="Times New Roman" w:hAnsi="Times New Roman" w:cs="Times New Roman"/>
          <w:sz w:val="24"/>
          <w:szCs w:val="24"/>
        </w:rPr>
        <w:t>;</w:t>
      </w:r>
    </w:p>
    <w:p w:rsidR="00705702" w:rsidRDefault="00705702" w:rsidP="00705702">
      <w:pPr>
        <w:pStyle w:val="ConsPlusNormal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 xml:space="preserve">систематически анализируют нормативные правовые акты Российской </w:t>
      </w:r>
      <w:r w:rsidRPr="00F32DBA">
        <w:rPr>
          <w:rFonts w:ascii="Times New Roman" w:hAnsi="Times New Roman" w:cs="Times New Roman"/>
          <w:sz w:val="24"/>
          <w:szCs w:val="24"/>
        </w:rPr>
        <w:br/>
        <w:t>Федерации и Пермского края</w:t>
      </w:r>
      <w:r w:rsidR="005A139B">
        <w:rPr>
          <w:rFonts w:ascii="Times New Roman" w:hAnsi="Times New Roman" w:cs="Times New Roman"/>
          <w:sz w:val="24"/>
          <w:szCs w:val="24"/>
        </w:rPr>
        <w:t xml:space="preserve"> с целью выявления </w:t>
      </w:r>
      <w:r w:rsidRPr="00F32DBA">
        <w:rPr>
          <w:rFonts w:ascii="Times New Roman" w:hAnsi="Times New Roman" w:cs="Times New Roman"/>
          <w:sz w:val="24"/>
          <w:szCs w:val="24"/>
        </w:rPr>
        <w:t>нов</w:t>
      </w:r>
      <w:r w:rsidR="00765FAE">
        <w:rPr>
          <w:rFonts w:ascii="Times New Roman" w:hAnsi="Times New Roman" w:cs="Times New Roman"/>
          <w:sz w:val="24"/>
          <w:szCs w:val="24"/>
        </w:rPr>
        <w:t>ых муниципальных услуг</w:t>
      </w:r>
      <w:r w:rsidRPr="00F32DBA">
        <w:rPr>
          <w:rFonts w:ascii="Times New Roman" w:hAnsi="Times New Roman" w:cs="Times New Roman"/>
          <w:sz w:val="24"/>
          <w:szCs w:val="24"/>
        </w:rPr>
        <w:t xml:space="preserve">, способов их </w:t>
      </w:r>
      <w:r w:rsidR="00765FAE">
        <w:rPr>
          <w:rFonts w:ascii="Times New Roman" w:hAnsi="Times New Roman" w:cs="Times New Roman"/>
          <w:sz w:val="24"/>
          <w:szCs w:val="24"/>
        </w:rPr>
        <w:t>предоставления</w:t>
      </w:r>
      <w:r w:rsidRPr="00F32DBA">
        <w:rPr>
          <w:rFonts w:ascii="Times New Roman" w:hAnsi="Times New Roman" w:cs="Times New Roman"/>
          <w:sz w:val="24"/>
          <w:szCs w:val="24"/>
        </w:rPr>
        <w:t>;</w:t>
      </w:r>
    </w:p>
    <w:p w:rsidR="00705702" w:rsidRDefault="00705702" w:rsidP="00705702">
      <w:pPr>
        <w:pStyle w:val="ConsPlusNormal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>вносят в уполномоченный орган предложения по изменению Реестра.</w:t>
      </w:r>
    </w:p>
    <w:p w:rsidR="00705702" w:rsidRPr="00F32DBA" w:rsidRDefault="00705702" w:rsidP="00705702">
      <w:pPr>
        <w:pStyle w:val="ConsPlusNormal"/>
        <w:widowControl/>
        <w:tabs>
          <w:tab w:val="num" w:pos="11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F32DBA">
        <w:rPr>
          <w:rFonts w:ascii="Times New Roman" w:hAnsi="Times New Roman" w:cs="Times New Roman"/>
          <w:sz w:val="24"/>
          <w:szCs w:val="24"/>
        </w:rPr>
        <w:t>При внесении изменений в Реестр, исключении из Реест</w:t>
      </w:r>
      <w:r w:rsidR="00765FAE">
        <w:rPr>
          <w:rFonts w:ascii="Times New Roman" w:hAnsi="Times New Roman" w:cs="Times New Roman"/>
          <w:sz w:val="24"/>
          <w:szCs w:val="24"/>
        </w:rPr>
        <w:t>ра муниципальных услуг</w:t>
      </w:r>
      <w:r w:rsidRPr="00F32DBA">
        <w:rPr>
          <w:rFonts w:ascii="Times New Roman" w:hAnsi="Times New Roman" w:cs="Times New Roman"/>
          <w:sz w:val="24"/>
          <w:szCs w:val="24"/>
        </w:rPr>
        <w:t>,</w:t>
      </w:r>
      <w:r w:rsidR="00765FAE">
        <w:rPr>
          <w:rFonts w:ascii="Times New Roman" w:hAnsi="Times New Roman" w:cs="Times New Roman"/>
          <w:sz w:val="24"/>
          <w:szCs w:val="24"/>
        </w:rPr>
        <w:t xml:space="preserve"> </w:t>
      </w:r>
      <w:r w:rsidRPr="00F32DBA">
        <w:rPr>
          <w:rFonts w:ascii="Times New Roman" w:hAnsi="Times New Roman" w:cs="Times New Roman"/>
          <w:sz w:val="24"/>
          <w:szCs w:val="24"/>
        </w:rPr>
        <w:t xml:space="preserve">уточнении муниципальных услуг ответственные лица </w:t>
      </w:r>
      <w:r w:rsidRPr="00F32DBA">
        <w:rPr>
          <w:rFonts w:ascii="Times New Roman" w:hAnsi="Times New Roman" w:cs="Times New Roman"/>
          <w:spacing w:val="-2"/>
          <w:sz w:val="24"/>
          <w:szCs w:val="24"/>
        </w:rPr>
        <w:t xml:space="preserve">подготавливают и направляют проект </w:t>
      </w:r>
      <w:r w:rsidRPr="00A8700D">
        <w:rPr>
          <w:rFonts w:ascii="Times New Roman" w:hAnsi="Times New Roman" w:cs="Times New Roman"/>
          <w:spacing w:val="-2"/>
          <w:sz w:val="24"/>
          <w:szCs w:val="24"/>
        </w:rPr>
        <w:t>постановления</w:t>
      </w:r>
      <w:r w:rsidRPr="00F32DBA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 Пермского муниципального</w:t>
      </w:r>
      <w:r w:rsidRPr="00F32DBA">
        <w:rPr>
          <w:rFonts w:ascii="Times New Roman" w:hAnsi="Times New Roman" w:cs="Times New Roman"/>
          <w:sz w:val="24"/>
          <w:szCs w:val="24"/>
        </w:rPr>
        <w:t xml:space="preserve"> района о соответствующих изменениях в уполномоченный орган для проведения экспертизы.</w:t>
      </w:r>
    </w:p>
    <w:p w:rsidR="00705702" w:rsidRDefault="00705702" w:rsidP="00705702">
      <w:pPr>
        <w:pStyle w:val="ConsPlusNormal"/>
        <w:widowControl/>
        <w:tabs>
          <w:tab w:val="num" w:pos="11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F32DBA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Pr="00A8700D">
        <w:rPr>
          <w:rFonts w:ascii="Times New Roman" w:hAnsi="Times New Roman" w:cs="Times New Roman"/>
          <w:sz w:val="24"/>
          <w:szCs w:val="24"/>
        </w:rPr>
        <w:t>постановления</w:t>
      </w:r>
      <w:r w:rsidRPr="00F32DBA">
        <w:rPr>
          <w:rFonts w:ascii="Times New Roman" w:hAnsi="Times New Roman" w:cs="Times New Roman"/>
          <w:sz w:val="24"/>
          <w:szCs w:val="24"/>
        </w:rPr>
        <w:t xml:space="preserve"> администрации Пермского</w:t>
      </w:r>
      <w:r w:rsidR="005A139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32DBA">
        <w:rPr>
          <w:rFonts w:ascii="Times New Roman" w:hAnsi="Times New Roman" w:cs="Times New Roman"/>
          <w:sz w:val="24"/>
          <w:szCs w:val="24"/>
        </w:rPr>
        <w:t>о внесении изменений в Реестр, в том чис</w:t>
      </w:r>
      <w:r w:rsidR="005A139B">
        <w:rPr>
          <w:rFonts w:ascii="Times New Roman" w:hAnsi="Times New Roman" w:cs="Times New Roman"/>
          <w:sz w:val="24"/>
          <w:szCs w:val="24"/>
        </w:rPr>
        <w:t xml:space="preserve">ле путем исключения из Реестра </w:t>
      </w:r>
      <w:r w:rsidRPr="00F32DBA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765FAE">
        <w:rPr>
          <w:rFonts w:ascii="Times New Roman" w:hAnsi="Times New Roman" w:cs="Times New Roman"/>
          <w:sz w:val="24"/>
          <w:szCs w:val="24"/>
        </w:rPr>
        <w:t>,</w:t>
      </w:r>
      <w:r w:rsidRPr="00F32DBA">
        <w:rPr>
          <w:rFonts w:ascii="Times New Roman" w:hAnsi="Times New Roman" w:cs="Times New Roman"/>
          <w:sz w:val="24"/>
          <w:szCs w:val="24"/>
        </w:rPr>
        <w:t xml:space="preserve"> уточнения муниципальных услуг</w:t>
      </w:r>
      <w:r w:rsidR="005A139B">
        <w:rPr>
          <w:rFonts w:ascii="Times New Roman" w:hAnsi="Times New Roman" w:cs="Times New Roman"/>
          <w:sz w:val="24"/>
          <w:szCs w:val="24"/>
        </w:rPr>
        <w:t xml:space="preserve"> </w:t>
      </w:r>
      <w:r w:rsidRPr="00F32DBA">
        <w:rPr>
          <w:rFonts w:ascii="Times New Roman" w:hAnsi="Times New Roman" w:cs="Times New Roman"/>
          <w:sz w:val="24"/>
          <w:szCs w:val="24"/>
        </w:rPr>
        <w:t>прилагается пояснительная записка, которая</w:t>
      </w:r>
      <w:r w:rsidR="005A139B">
        <w:rPr>
          <w:rFonts w:ascii="Times New Roman" w:hAnsi="Times New Roman" w:cs="Times New Roman"/>
          <w:sz w:val="24"/>
          <w:szCs w:val="24"/>
        </w:rPr>
        <w:t xml:space="preserve"> в обязательном порядке должна </w:t>
      </w:r>
      <w:r w:rsidRPr="00F32DBA">
        <w:rPr>
          <w:rFonts w:ascii="Times New Roman" w:hAnsi="Times New Roman" w:cs="Times New Roman"/>
          <w:sz w:val="24"/>
          <w:szCs w:val="24"/>
        </w:rPr>
        <w:t>содержать:</w:t>
      </w:r>
    </w:p>
    <w:p w:rsidR="00705702" w:rsidRDefault="00705702" w:rsidP="00705702">
      <w:pPr>
        <w:pStyle w:val="ConsPlusNormal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>наименовани</w:t>
      </w:r>
      <w:r w:rsidR="00765FAE">
        <w:rPr>
          <w:rFonts w:ascii="Times New Roman" w:hAnsi="Times New Roman" w:cs="Times New Roman"/>
          <w:sz w:val="24"/>
          <w:szCs w:val="24"/>
        </w:rPr>
        <w:t>е муниципальной услуги</w:t>
      </w:r>
      <w:r w:rsidRPr="00F32DBA">
        <w:rPr>
          <w:rFonts w:ascii="Times New Roman" w:hAnsi="Times New Roman" w:cs="Times New Roman"/>
          <w:sz w:val="24"/>
          <w:szCs w:val="24"/>
        </w:rPr>
        <w:t>, подлежащей включению, исключению, изменению или дополнению;</w:t>
      </w:r>
    </w:p>
    <w:p w:rsidR="00705702" w:rsidRDefault="00705702" w:rsidP="00705702">
      <w:pPr>
        <w:pStyle w:val="ConsPlusNormal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F1F">
        <w:rPr>
          <w:rFonts w:ascii="Times New Roman" w:hAnsi="Times New Roman" w:cs="Times New Roman"/>
          <w:sz w:val="24"/>
          <w:szCs w:val="24"/>
        </w:rPr>
        <w:t>содержани</w:t>
      </w:r>
      <w:r w:rsidR="00765FAE">
        <w:rPr>
          <w:rFonts w:ascii="Times New Roman" w:hAnsi="Times New Roman" w:cs="Times New Roman"/>
          <w:sz w:val="24"/>
          <w:szCs w:val="24"/>
        </w:rPr>
        <w:t>е муниципальной услуги</w:t>
      </w:r>
      <w:r w:rsidRPr="00740F1F">
        <w:rPr>
          <w:rFonts w:ascii="Times New Roman" w:hAnsi="Times New Roman" w:cs="Times New Roman"/>
          <w:sz w:val="24"/>
          <w:szCs w:val="24"/>
        </w:rPr>
        <w:t xml:space="preserve"> в случае включе</w:t>
      </w:r>
      <w:r w:rsidR="00765FAE">
        <w:rPr>
          <w:rFonts w:ascii="Times New Roman" w:hAnsi="Times New Roman" w:cs="Times New Roman"/>
          <w:sz w:val="24"/>
          <w:szCs w:val="24"/>
        </w:rPr>
        <w:t>ния новой услуги</w:t>
      </w:r>
      <w:r w:rsidRPr="00740F1F">
        <w:rPr>
          <w:rFonts w:ascii="Times New Roman" w:hAnsi="Times New Roman" w:cs="Times New Roman"/>
          <w:sz w:val="24"/>
          <w:szCs w:val="24"/>
        </w:rPr>
        <w:t>, новое описание содержани</w:t>
      </w:r>
      <w:r w:rsidR="00765FAE">
        <w:rPr>
          <w:rFonts w:ascii="Times New Roman" w:hAnsi="Times New Roman" w:cs="Times New Roman"/>
          <w:sz w:val="24"/>
          <w:szCs w:val="24"/>
        </w:rPr>
        <w:t xml:space="preserve">я муниципальной услуги </w:t>
      </w:r>
      <w:r w:rsidRPr="00740F1F">
        <w:rPr>
          <w:rFonts w:ascii="Times New Roman" w:hAnsi="Times New Roman" w:cs="Times New Roman"/>
          <w:sz w:val="24"/>
          <w:szCs w:val="24"/>
        </w:rPr>
        <w:t>в случае внесения изменений;</w:t>
      </w:r>
    </w:p>
    <w:p w:rsidR="00705702" w:rsidRPr="00740F1F" w:rsidRDefault="00705702" w:rsidP="00705702">
      <w:pPr>
        <w:pStyle w:val="ConsPlusNormal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F1F">
        <w:rPr>
          <w:rFonts w:ascii="Times New Roman" w:hAnsi="Times New Roman" w:cs="Times New Roman"/>
          <w:sz w:val="24"/>
          <w:szCs w:val="24"/>
        </w:rPr>
        <w:t>нормативное основание для включения, внесения изменений в содержание муниципальной услуги в Реестр, в случае исключения – нормативн</w:t>
      </w:r>
      <w:r w:rsidR="00765FAE">
        <w:rPr>
          <w:rFonts w:ascii="Times New Roman" w:hAnsi="Times New Roman" w:cs="Times New Roman"/>
          <w:sz w:val="24"/>
          <w:szCs w:val="24"/>
        </w:rPr>
        <w:t xml:space="preserve">ое </w:t>
      </w:r>
      <w:r w:rsidRPr="00740F1F">
        <w:rPr>
          <w:rFonts w:ascii="Times New Roman" w:hAnsi="Times New Roman" w:cs="Times New Roman"/>
          <w:sz w:val="24"/>
          <w:szCs w:val="24"/>
        </w:rPr>
        <w:t>основание для исключения из Реестра.</w:t>
      </w:r>
    </w:p>
    <w:p w:rsidR="00705702" w:rsidRPr="00F32DBA" w:rsidRDefault="00705702" w:rsidP="00705702">
      <w:pPr>
        <w:pStyle w:val="ConsPlusNormal"/>
        <w:widowControl/>
        <w:tabs>
          <w:tab w:val="num" w:pos="11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6.4. </w:t>
      </w:r>
      <w:r w:rsidRPr="00F32DBA">
        <w:rPr>
          <w:rFonts w:ascii="Times New Roman" w:hAnsi="Times New Roman" w:cs="Times New Roman"/>
          <w:spacing w:val="-2"/>
          <w:sz w:val="24"/>
          <w:szCs w:val="24"/>
        </w:rPr>
        <w:t>Уполномоченный орган в течение трех рабочих дней со дня предоставления</w:t>
      </w:r>
      <w:r w:rsidRPr="00F32DBA">
        <w:rPr>
          <w:rFonts w:ascii="Times New Roman" w:hAnsi="Times New Roman" w:cs="Times New Roman"/>
          <w:sz w:val="24"/>
          <w:szCs w:val="24"/>
        </w:rPr>
        <w:t xml:space="preserve"> </w:t>
      </w:r>
      <w:r w:rsidRPr="00F32DBA">
        <w:rPr>
          <w:rFonts w:ascii="Times New Roman" w:hAnsi="Times New Roman" w:cs="Times New Roman"/>
          <w:spacing w:val="-2"/>
          <w:sz w:val="24"/>
          <w:szCs w:val="24"/>
        </w:rPr>
        <w:t>ответственными лицами сведений о муниципальных услугах обеспечивает</w:t>
      </w:r>
      <w:r w:rsidRPr="00F32DBA">
        <w:rPr>
          <w:rFonts w:ascii="Times New Roman" w:hAnsi="Times New Roman" w:cs="Times New Roman"/>
          <w:sz w:val="24"/>
          <w:szCs w:val="24"/>
        </w:rPr>
        <w:t xml:space="preserve"> проверку на по</w:t>
      </w:r>
      <w:r w:rsidR="00765FAE">
        <w:rPr>
          <w:rFonts w:ascii="Times New Roman" w:hAnsi="Times New Roman" w:cs="Times New Roman"/>
          <w:sz w:val="24"/>
          <w:szCs w:val="24"/>
        </w:rPr>
        <w:t xml:space="preserve">лноту сведений об этих услугах, </w:t>
      </w:r>
      <w:r w:rsidRPr="00F32DBA">
        <w:rPr>
          <w:rFonts w:ascii="Times New Roman" w:hAnsi="Times New Roman" w:cs="Times New Roman"/>
          <w:sz w:val="24"/>
          <w:szCs w:val="24"/>
        </w:rPr>
        <w:t>а также совместно с юридическим отделом администрации Пермского района – на соответствие нормативным правовым актам, регулирующим исполнение муниципальных услуг.</w:t>
      </w:r>
    </w:p>
    <w:p w:rsidR="00705702" w:rsidRPr="00F32DBA" w:rsidRDefault="00705702" w:rsidP="00705702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32DBA">
        <w:rPr>
          <w:rFonts w:ascii="Times New Roman" w:hAnsi="Times New Roman" w:cs="Times New Roman"/>
          <w:sz w:val="24"/>
          <w:szCs w:val="24"/>
        </w:rPr>
        <w:t xml:space="preserve">Если по результатам проверки, нарушений не выявлено, принимается соответствующее </w:t>
      </w:r>
      <w:r w:rsidRPr="00A8700D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BA">
        <w:rPr>
          <w:rFonts w:ascii="Times New Roman" w:hAnsi="Times New Roman" w:cs="Times New Roman"/>
          <w:sz w:val="24"/>
          <w:szCs w:val="24"/>
        </w:rPr>
        <w:t>администрации Пермского района и све</w:t>
      </w:r>
      <w:r>
        <w:rPr>
          <w:rFonts w:ascii="Times New Roman" w:hAnsi="Times New Roman" w:cs="Times New Roman"/>
          <w:sz w:val="24"/>
          <w:szCs w:val="24"/>
        </w:rPr>
        <w:t xml:space="preserve">дения о муниципальных услугах </w:t>
      </w:r>
      <w:r w:rsidRPr="00F32DBA">
        <w:rPr>
          <w:rFonts w:ascii="Times New Roman" w:hAnsi="Times New Roman" w:cs="Times New Roman"/>
          <w:sz w:val="24"/>
          <w:szCs w:val="24"/>
        </w:rPr>
        <w:t xml:space="preserve"> размещаются в Реестре.</w:t>
      </w:r>
    </w:p>
    <w:p w:rsidR="00705702" w:rsidRPr="00F32DBA" w:rsidRDefault="00705702" w:rsidP="00705702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Pr="00F32DBA">
        <w:rPr>
          <w:rFonts w:ascii="Times New Roman" w:hAnsi="Times New Roman" w:cs="Times New Roman"/>
          <w:sz w:val="24"/>
          <w:szCs w:val="24"/>
        </w:rPr>
        <w:t xml:space="preserve"> В случае если по результатам проверки, </w:t>
      </w:r>
      <w:r>
        <w:rPr>
          <w:rFonts w:ascii="Times New Roman" w:hAnsi="Times New Roman" w:cs="Times New Roman"/>
          <w:sz w:val="24"/>
          <w:szCs w:val="24"/>
        </w:rPr>
        <w:t xml:space="preserve">выявлены нарушения, </w:t>
      </w:r>
      <w:r w:rsidRPr="00F32D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полномоченный орган направляет </w:t>
      </w:r>
      <w:r w:rsidRPr="00F32DBA">
        <w:rPr>
          <w:rFonts w:ascii="Times New Roman" w:hAnsi="Times New Roman" w:cs="Times New Roman"/>
          <w:sz w:val="24"/>
          <w:szCs w:val="24"/>
        </w:rPr>
        <w:t xml:space="preserve">в орган, </w:t>
      </w:r>
      <w:r w:rsidR="00ED4AA7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F32DBA">
        <w:rPr>
          <w:rFonts w:ascii="Times New Roman" w:hAnsi="Times New Roman" w:cs="Times New Roman"/>
          <w:sz w:val="24"/>
          <w:szCs w:val="24"/>
        </w:rPr>
        <w:t xml:space="preserve"> м</w:t>
      </w:r>
      <w:r w:rsidR="00ED4AA7">
        <w:rPr>
          <w:rFonts w:ascii="Times New Roman" w:hAnsi="Times New Roman" w:cs="Times New Roman"/>
          <w:sz w:val="24"/>
          <w:szCs w:val="24"/>
        </w:rPr>
        <w:t>униципальные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2DBA">
        <w:rPr>
          <w:rFonts w:ascii="Times New Roman" w:hAnsi="Times New Roman" w:cs="Times New Roman"/>
          <w:sz w:val="24"/>
          <w:szCs w:val="24"/>
        </w:rPr>
        <w:t>уведомление о допущенных нарушениях с</w:t>
      </w:r>
      <w:r>
        <w:rPr>
          <w:rFonts w:ascii="Times New Roman" w:hAnsi="Times New Roman" w:cs="Times New Roman"/>
          <w:sz w:val="24"/>
          <w:szCs w:val="24"/>
        </w:rPr>
        <w:t xml:space="preserve"> предложением по их устранению </w:t>
      </w:r>
      <w:r w:rsidRPr="00F32DBA">
        <w:rPr>
          <w:rFonts w:ascii="Times New Roman" w:hAnsi="Times New Roman" w:cs="Times New Roman"/>
          <w:sz w:val="24"/>
          <w:szCs w:val="24"/>
        </w:rPr>
        <w:t>и о повторном представлении сведений.</w:t>
      </w:r>
    </w:p>
    <w:p w:rsidR="00705702" w:rsidRDefault="00705702" w:rsidP="00705702">
      <w:pPr>
        <w:tabs>
          <w:tab w:val="num" w:pos="1140"/>
        </w:tabs>
        <w:ind w:left="684"/>
        <w:jc w:val="both"/>
        <w:rPr>
          <w:sz w:val="24"/>
          <w:szCs w:val="24"/>
        </w:rPr>
      </w:pPr>
    </w:p>
    <w:p w:rsidR="00705702" w:rsidRPr="00ED4AA7" w:rsidRDefault="00705702" w:rsidP="00ED4AA7">
      <w:pPr>
        <w:pStyle w:val="ac"/>
        <w:numPr>
          <w:ilvl w:val="0"/>
          <w:numId w:val="15"/>
        </w:numPr>
        <w:tabs>
          <w:tab w:val="num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A7">
        <w:rPr>
          <w:rFonts w:ascii="Times New Roman" w:hAnsi="Times New Roman" w:cs="Times New Roman"/>
          <w:b/>
          <w:sz w:val="24"/>
          <w:szCs w:val="24"/>
        </w:rPr>
        <w:t>Функции уполномоченного органа</w:t>
      </w:r>
    </w:p>
    <w:p w:rsidR="00705702" w:rsidRPr="00F32DBA" w:rsidRDefault="00705702" w:rsidP="004A44C8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>Уполномоченный орган в цел</w:t>
      </w:r>
      <w:r w:rsidR="005A139B">
        <w:rPr>
          <w:rFonts w:ascii="Times New Roman" w:hAnsi="Times New Roman" w:cs="Times New Roman"/>
          <w:sz w:val="24"/>
          <w:szCs w:val="24"/>
        </w:rPr>
        <w:t xml:space="preserve">ях организации и осуществления </w:t>
      </w:r>
      <w:r w:rsidRPr="00F32DBA">
        <w:rPr>
          <w:rFonts w:ascii="Times New Roman" w:hAnsi="Times New Roman" w:cs="Times New Roman"/>
          <w:sz w:val="24"/>
          <w:szCs w:val="24"/>
        </w:rPr>
        <w:t>деятельности по формированию и ведению Реестра:</w:t>
      </w:r>
    </w:p>
    <w:p w:rsidR="00705702" w:rsidRDefault="00ED4AA7" w:rsidP="00ED4AA7">
      <w:pPr>
        <w:pStyle w:val="ConsPlusNormal"/>
        <w:widowControl/>
        <w:numPr>
          <w:ilvl w:val="0"/>
          <w:numId w:val="14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5702" w:rsidRPr="00F32DBA">
        <w:rPr>
          <w:rFonts w:ascii="Times New Roman" w:hAnsi="Times New Roman" w:cs="Times New Roman"/>
          <w:sz w:val="24"/>
          <w:szCs w:val="24"/>
        </w:rPr>
        <w:t>контролирует своевременность и со</w:t>
      </w:r>
      <w:r w:rsidR="005A139B">
        <w:rPr>
          <w:rFonts w:ascii="Times New Roman" w:hAnsi="Times New Roman" w:cs="Times New Roman"/>
          <w:sz w:val="24"/>
          <w:szCs w:val="24"/>
        </w:rPr>
        <w:t xml:space="preserve">ответствие установленной форме </w:t>
      </w:r>
      <w:r w:rsidR="00705702" w:rsidRPr="00F32DBA">
        <w:rPr>
          <w:rFonts w:ascii="Times New Roman" w:hAnsi="Times New Roman" w:cs="Times New Roman"/>
          <w:sz w:val="24"/>
          <w:szCs w:val="24"/>
        </w:rPr>
        <w:t xml:space="preserve">предоставленных сведений о </w:t>
      </w:r>
      <w:r>
        <w:rPr>
          <w:rFonts w:ascii="Times New Roman" w:hAnsi="Times New Roman" w:cs="Times New Roman"/>
          <w:sz w:val="24"/>
          <w:szCs w:val="24"/>
        </w:rPr>
        <w:t>муниципальных услугах</w:t>
      </w:r>
      <w:r w:rsidR="00705702" w:rsidRPr="00F32DBA">
        <w:rPr>
          <w:rFonts w:ascii="Times New Roman" w:hAnsi="Times New Roman" w:cs="Times New Roman"/>
          <w:sz w:val="24"/>
          <w:szCs w:val="24"/>
        </w:rPr>
        <w:t>;</w:t>
      </w:r>
    </w:p>
    <w:p w:rsidR="00705702" w:rsidRPr="00F32DBA" w:rsidRDefault="00705702" w:rsidP="00705702">
      <w:pPr>
        <w:pStyle w:val="ConsPlusNormal"/>
        <w:widowControl/>
        <w:numPr>
          <w:ilvl w:val="1"/>
          <w:numId w:val="12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 xml:space="preserve">подготавливает заключение о возможности внесения изменений в Реестр </w:t>
      </w:r>
      <w:r w:rsidRPr="00F32DBA">
        <w:rPr>
          <w:rFonts w:ascii="Times New Roman" w:hAnsi="Times New Roman" w:cs="Times New Roman"/>
          <w:sz w:val="24"/>
          <w:szCs w:val="24"/>
        </w:rPr>
        <w:br/>
        <w:t xml:space="preserve">в случаях выявления фактов </w:t>
      </w:r>
      <w:r w:rsidR="00ED4A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F32DBA">
        <w:rPr>
          <w:rFonts w:ascii="Times New Roman" w:hAnsi="Times New Roman" w:cs="Times New Roman"/>
          <w:sz w:val="24"/>
          <w:szCs w:val="24"/>
        </w:rPr>
        <w:t>органом избыточных и (или) дублирующ</w:t>
      </w:r>
      <w:r w:rsidR="00ED4AA7">
        <w:rPr>
          <w:rFonts w:ascii="Times New Roman" w:hAnsi="Times New Roman" w:cs="Times New Roman"/>
          <w:sz w:val="24"/>
          <w:szCs w:val="24"/>
        </w:rPr>
        <w:t>их муниципальных услуг</w:t>
      </w:r>
      <w:r w:rsidRPr="00F32DBA">
        <w:rPr>
          <w:rFonts w:ascii="Times New Roman" w:hAnsi="Times New Roman" w:cs="Times New Roman"/>
          <w:sz w:val="24"/>
          <w:szCs w:val="24"/>
        </w:rPr>
        <w:t>;</w:t>
      </w:r>
    </w:p>
    <w:p w:rsidR="00705702" w:rsidRPr="00F32DBA" w:rsidRDefault="00705702" w:rsidP="00705702">
      <w:pPr>
        <w:pStyle w:val="ConsPlusNormal"/>
        <w:widowControl/>
        <w:numPr>
          <w:ilvl w:val="1"/>
          <w:numId w:val="12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>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705702" w:rsidRPr="00F32DBA" w:rsidRDefault="00705702" w:rsidP="00705702">
      <w:pPr>
        <w:pStyle w:val="ConsPlusNormal"/>
        <w:widowControl/>
        <w:numPr>
          <w:ilvl w:val="1"/>
          <w:numId w:val="12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>ежеквартально проводит анализ предоставляемых муниципальных услуг в целях поддержания Реестра в актуальном состоянии;</w:t>
      </w:r>
    </w:p>
    <w:p w:rsidR="00705702" w:rsidRPr="00F32DBA" w:rsidRDefault="00705702" w:rsidP="004A44C8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>В рамках выполнения установленных функций уполномоченный орган взаимодействует:</w:t>
      </w:r>
    </w:p>
    <w:p w:rsidR="00705702" w:rsidRPr="00F32DBA" w:rsidRDefault="003C26C4" w:rsidP="00705702">
      <w:pPr>
        <w:pStyle w:val="ConsPlusNormal"/>
        <w:widowControl/>
        <w:numPr>
          <w:ilvl w:val="1"/>
          <w:numId w:val="13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</w:t>
      </w:r>
      <w:r w:rsidR="00705702" w:rsidRPr="00F32DBA">
        <w:rPr>
          <w:rFonts w:ascii="Times New Roman" w:hAnsi="Times New Roman" w:cs="Times New Roman"/>
          <w:sz w:val="24"/>
          <w:szCs w:val="24"/>
        </w:rPr>
        <w:t xml:space="preserve">ункциональными органами и структурными подразделениями администрации Пермского муниципального района и муниципальными учреждениями </w:t>
      </w:r>
      <w:r w:rsidR="00705702" w:rsidRPr="00F32DBA">
        <w:rPr>
          <w:rFonts w:ascii="Times New Roman" w:hAnsi="Times New Roman" w:cs="Times New Roman"/>
          <w:sz w:val="24"/>
          <w:szCs w:val="24"/>
        </w:rPr>
        <w:lastRenderedPageBreak/>
        <w:t>Пермского района по вопросам пр</w:t>
      </w:r>
      <w:r w:rsidR="00705702">
        <w:rPr>
          <w:rFonts w:ascii="Times New Roman" w:hAnsi="Times New Roman" w:cs="Times New Roman"/>
          <w:sz w:val="24"/>
          <w:szCs w:val="24"/>
        </w:rPr>
        <w:t xml:space="preserve">едоставления сведений в Реестр </w:t>
      </w:r>
      <w:r w:rsidR="00705702" w:rsidRPr="00F32DBA">
        <w:rPr>
          <w:rFonts w:ascii="Times New Roman" w:hAnsi="Times New Roman" w:cs="Times New Roman"/>
          <w:sz w:val="24"/>
          <w:szCs w:val="24"/>
        </w:rPr>
        <w:t xml:space="preserve">о муниципальных услугах в соответствующей сфере </w:t>
      </w:r>
      <w:r w:rsidR="00ED4AA7">
        <w:rPr>
          <w:rFonts w:ascii="Times New Roman" w:hAnsi="Times New Roman" w:cs="Times New Roman"/>
          <w:sz w:val="24"/>
          <w:szCs w:val="24"/>
        </w:rPr>
        <w:t>предоставления услуг</w:t>
      </w:r>
      <w:r w:rsidR="00705702" w:rsidRPr="00F32DBA">
        <w:rPr>
          <w:rFonts w:ascii="Times New Roman" w:hAnsi="Times New Roman" w:cs="Times New Roman"/>
          <w:sz w:val="24"/>
          <w:szCs w:val="24"/>
        </w:rPr>
        <w:t>;</w:t>
      </w:r>
    </w:p>
    <w:p w:rsidR="00705702" w:rsidRPr="00F32DBA" w:rsidRDefault="00705702" w:rsidP="00705702">
      <w:pPr>
        <w:pStyle w:val="ConsPlusNormal"/>
        <w:widowControl/>
        <w:numPr>
          <w:ilvl w:val="1"/>
          <w:numId w:val="13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DBA">
        <w:rPr>
          <w:rFonts w:ascii="Times New Roman" w:hAnsi="Times New Roman" w:cs="Times New Roman"/>
          <w:sz w:val="24"/>
          <w:szCs w:val="24"/>
        </w:rPr>
        <w:t xml:space="preserve">с юридическим отделом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Пермского района </w:t>
      </w:r>
      <w:r w:rsidRPr="00F32DBA">
        <w:rPr>
          <w:rFonts w:ascii="Times New Roman" w:hAnsi="Times New Roman" w:cs="Times New Roman"/>
          <w:sz w:val="24"/>
          <w:szCs w:val="24"/>
        </w:rPr>
        <w:t>по вопросам правовой экспертизы нормативных актов, закрепл</w:t>
      </w:r>
      <w:r>
        <w:rPr>
          <w:rFonts w:ascii="Times New Roman" w:hAnsi="Times New Roman" w:cs="Times New Roman"/>
          <w:sz w:val="24"/>
          <w:szCs w:val="24"/>
        </w:rPr>
        <w:t xml:space="preserve">яющих </w:t>
      </w:r>
      <w:r w:rsidR="00ED4AA7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A7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F32DBA">
        <w:rPr>
          <w:rFonts w:ascii="Times New Roman" w:hAnsi="Times New Roman" w:cs="Times New Roman"/>
          <w:sz w:val="24"/>
          <w:szCs w:val="24"/>
        </w:rPr>
        <w:t xml:space="preserve"> </w:t>
      </w:r>
      <w:r w:rsidR="00ED4AA7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2DBA">
        <w:rPr>
          <w:rFonts w:ascii="Times New Roman" w:hAnsi="Times New Roman" w:cs="Times New Roman"/>
          <w:sz w:val="24"/>
          <w:szCs w:val="24"/>
        </w:rPr>
        <w:t xml:space="preserve">по правовым основаниям предоставления </w:t>
      </w:r>
      <w:r w:rsidR="00ED4AA7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BA">
        <w:rPr>
          <w:rFonts w:ascii="Times New Roman" w:hAnsi="Times New Roman" w:cs="Times New Roman"/>
          <w:sz w:val="24"/>
          <w:szCs w:val="24"/>
        </w:rPr>
        <w:t>и соответствию формулировок в сведениях о ново</w:t>
      </w:r>
      <w:r>
        <w:rPr>
          <w:rFonts w:ascii="Times New Roman" w:hAnsi="Times New Roman" w:cs="Times New Roman"/>
          <w:sz w:val="24"/>
          <w:szCs w:val="24"/>
        </w:rPr>
        <w:t xml:space="preserve">й услуге, включаемой </w:t>
      </w:r>
      <w:r w:rsidRPr="00F32DBA">
        <w:rPr>
          <w:rFonts w:ascii="Times New Roman" w:hAnsi="Times New Roman" w:cs="Times New Roman"/>
          <w:sz w:val="24"/>
          <w:szCs w:val="24"/>
        </w:rPr>
        <w:t>в Реестр, согласно действующему законодательству;</w:t>
      </w:r>
    </w:p>
    <w:p w:rsidR="00705702" w:rsidRPr="00F32DBA" w:rsidRDefault="00705702" w:rsidP="007057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02" w:rsidRPr="00A8700D" w:rsidRDefault="00705702" w:rsidP="00ED4AA7">
      <w:pPr>
        <w:pStyle w:val="ac"/>
        <w:numPr>
          <w:ilvl w:val="0"/>
          <w:numId w:val="15"/>
        </w:num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00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705702" w:rsidRDefault="00705702" w:rsidP="00705702">
      <w:pPr>
        <w:tabs>
          <w:tab w:val="num" w:pos="1140"/>
        </w:tabs>
        <w:ind w:firstLine="720"/>
        <w:jc w:val="both"/>
        <w:rPr>
          <w:b/>
          <w:sz w:val="24"/>
          <w:szCs w:val="24"/>
        </w:rPr>
      </w:pPr>
    </w:p>
    <w:p w:rsidR="00705702" w:rsidRDefault="00705702" w:rsidP="00705702">
      <w:pPr>
        <w:tabs>
          <w:tab w:val="num" w:pos="11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proofErr w:type="gramStart"/>
      <w:r w:rsidRPr="00F32DBA">
        <w:rPr>
          <w:sz w:val="24"/>
          <w:szCs w:val="24"/>
        </w:rPr>
        <w:t xml:space="preserve">Руководители функциональных органов, структурных подразделений администрации Пермского муниципального района, муниципальных учреждений Пермского района и лица, ответственные за подготовку и предоставление сведений о </w:t>
      </w:r>
      <w:r w:rsidR="00ED4AA7">
        <w:rPr>
          <w:sz w:val="24"/>
          <w:szCs w:val="24"/>
        </w:rPr>
        <w:t>муниципальных услугах</w:t>
      </w:r>
      <w:r w:rsidRPr="00F32DBA">
        <w:rPr>
          <w:sz w:val="24"/>
          <w:szCs w:val="24"/>
        </w:rPr>
        <w:t xml:space="preserve">, несут персональную ответственность за полноту и достоверность сведений о </w:t>
      </w:r>
      <w:r w:rsidR="00ED4AA7">
        <w:rPr>
          <w:sz w:val="24"/>
          <w:szCs w:val="24"/>
        </w:rPr>
        <w:t>муниципальных услугах</w:t>
      </w:r>
      <w:r w:rsidRPr="00F32DBA">
        <w:rPr>
          <w:sz w:val="24"/>
          <w:szCs w:val="24"/>
        </w:rPr>
        <w:t>, направляемых для размещения в Реестр, а также за соблюдение порядка и сроков их направления для размещения.</w:t>
      </w:r>
      <w:proofErr w:type="gramEnd"/>
    </w:p>
    <w:p w:rsidR="00705702" w:rsidRPr="00C40061" w:rsidRDefault="00705702" w:rsidP="00705702">
      <w:pPr>
        <w:tabs>
          <w:tab w:val="num" w:pos="1140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8.2. </w:t>
      </w:r>
      <w:proofErr w:type="gramStart"/>
      <w:r w:rsidRPr="00F32DBA">
        <w:rPr>
          <w:sz w:val="24"/>
          <w:szCs w:val="24"/>
        </w:rPr>
        <w:t xml:space="preserve">Несвоевременное или не соответствующее установленной форме </w:t>
      </w:r>
      <w:r w:rsidRPr="00F32DBA">
        <w:rPr>
          <w:sz w:val="24"/>
          <w:szCs w:val="24"/>
        </w:rPr>
        <w:br/>
        <w:t xml:space="preserve">представление сведений о </w:t>
      </w:r>
      <w:r w:rsidR="00ED4AA7">
        <w:rPr>
          <w:sz w:val="24"/>
          <w:szCs w:val="24"/>
        </w:rPr>
        <w:t>муниципальных услугах</w:t>
      </w:r>
      <w:r w:rsidRPr="00F32DBA">
        <w:rPr>
          <w:sz w:val="24"/>
          <w:szCs w:val="24"/>
        </w:rPr>
        <w:t xml:space="preserve"> для формирования </w:t>
      </w:r>
      <w:r w:rsidRPr="00F32DBA">
        <w:rPr>
          <w:spacing w:val="-4"/>
          <w:sz w:val="24"/>
          <w:szCs w:val="24"/>
        </w:rPr>
        <w:t xml:space="preserve">Реестра ответственными лицами органов, ответственных за </w:t>
      </w:r>
      <w:r w:rsidR="00ED4AA7">
        <w:rPr>
          <w:spacing w:val="-4"/>
          <w:sz w:val="24"/>
          <w:szCs w:val="24"/>
        </w:rPr>
        <w:t>предоставление</w:t>
      </w:r>
      <w:r w:rsidRPr="00F32DBA">
        <w:rPr>
          <w:spacing w:val="-4"/>
          <w:sz w:val="24"/>
          <w:szCs w:val="24"/>
        </w:rPr>
        <w:t xml:space="preserve"> муниципальных</w:t>
      </w:r>
      <w:r w:rsidRPr="00F32DBA">
        <w:rPr>
          <w:sz w:val="24"/>
          <w:szCs w:val="24"/>
        </w:rPr>
        <w:t xml:space="preserve"> услуг</w:t>
      </w:r>
      <w:r w:rsidR="00ED4AA7">
        <w:rPr>
          <w:sz w:val="24"/>
          <w:szCs w:val="24"/>
        </w:rPr>
        <w:t>,</w:t>
      </w:r>
      <w:r w:rsidRPr="00F32DBA">
        <w:rPr>
          <w:sz w:val="24"/>
          <w:szCs w:val="24"/>
        </w:rPr>
        <w:t xml:space="preserve"> признается нарушением исполнительской дисциплины, рассматривается и разрешается в установленном действующим законодательством и муниципальными правовыми актами Пермского района порядке.</w:t>
      </w:r>
      <w:proofErr w:type="gramEnd"/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Default="00705702" w:rsidP="00705702">
      <w:pPr>
        <w:jc w:val="both"/>
        <w:rPr>
          <w:sz w:val="24"/>
          <w:szCs w:val="24"/>
        </w:rPr>
        <w:sectPr w:rsidR="00705702" w:rsidSect="00DA7C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56"/>
        <w:tblW w:w="15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1890"/>
        <w:gridCol w:w="1890"/>
        <w:gridCol w:w="1890"/>
        <w:gridCol w:w="1751"/>
        <w:gridCol w:w="1348"/>
        <w:gridCol w:w="1984"/>
        <w:gridCol w:w="1984"/>
      </w:tblGrid>
      <w:tr w:rsidR="00705702" w:rsidRPr="004A44C8" w:rsidTr="00D63E14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4A44C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A44C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Орган </w:t>
            </w:r>
            <w:proofErr w:type="spellStart"/>
            <w:r w:rsidRPr="004A44C8">
              <w:rPr>
                <w:rFonts w:ascii="Times New Roman" w:hAnsi="Times New Roman" w:cs="Times New Roman"/>
                <w:sz w:val="22"/>
                <w:szCs w:val="22"/>
              </w:rPr>
              <w:t>предоставляющиймуниципальную</w:t>
            </w:r>
            <w:proofErr w:type="spellEnd"/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услугу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измерения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объема  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(состава)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требования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качеству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>Нормативно-правовое основание предоставления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электронном </w:t>
            </w:r>
            <w:r w:rsidRPr="004A4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виде     </w:t>
            </w:r>
          </w:p>
        </w:tc>
      </w:tr>
      <w:tr w:rsidR="00705702" w:rsidRPr="004A44C8" w:rsidTr="00D63E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7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44C8">
              <w:rPr>
                <w:rFonts w:ascii="Times New Roman" w:hAnsi="Times New Roman" w:cs="Times New Roman"/>
                <w:sz w:val="22"/>
                <w:szCs w:val="22"/>
              </w:rPr>
              <w:t xml:space="preserve">9     </w:t>
            </w:r>
          </w:p>
        </w:tc>
      </w:tr>
      <w:tr w:rsidR="000D36D8" w:rsidRPr="004A44C8" w:rsidTr="001D6885">
        <w:trPr>
          <w:cantSplit/>
          <w:trHeight w:val="240"/>
        </w:trPr>
        <w:tc>
          <w:tcPr>
            <w:tcW w:w="151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0D36D8" w:rsidRDefault="000D36D8" w:rsidP="000D36D8">
            <w:pPr>
              <w:pStyle w:val="ConsPlusCell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услуги, предоставляемые</w:t>
            </w:r>
            <w:r w:rsidRPr="000D36D8">
              <w:rPr>
                <w:rFonts w:ascii="Times New Roman" w:hAnsi="Times New Roman" w:cs="Times New Roman"/>
              </w:rPr>
              <w:t xml:space="preserve"> функциональными органами и структурными подразделениями администрации Пермского муниципального района</w:t>
            </w:r>
          </w:p>
        </w:tc>
      </w:tr>
      <w:tr w:rsidR="00705702" w:rsidRPr="004A44C8" w:rsidTr="00D63E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3815E1" w:rsidRDefault="003815E1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702" w:rsidRPr="004A44C8" w:rsidTr="00D63E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3815E1" w:rsidRDefault="003815E1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6D8" w:rsidRPr="004A44C8" w:rsidTr="000D36D8">
        <w:trPr>
          <w:cantSplit/>
          <w:trHeight w:val="837"/>
        </w:trPr>
        <w:tc>
          <w:tcPr>
            <w:tcW w:w="151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0D36D8" w:rsidRDefault="000D36D8" w:rsidP="00D63E14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D36D8">
              <w:rPr>
                <w:rFonts w:ascii="Times New Roman" w:hAnsi="Times New Roman" w:cs="Times New Roman"/>
                <w:sz w:val="20"/>
              </w:rPr>
              <w:t>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Пермского района,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субъекта Российской Федерации</w:t>
            </w:r>
            <w:proofErr w:type="gramEnd"/>
          </w:p>
        </w:tc>
      </w:tr>
      <w:tr w:rsidR="000D36D8" w:rsidRPr="004A44C8" w:rsidTr="00D63E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3815E1" w:rsidRDefault="003815E1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D8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702" w:rsidRPr="004A44C8" w:rsidTr="00D63E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0D36D8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702" w:rsidRPr="004A44C8" w:rsidRDefault="00705702" w:rsidP="00D6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5702" w:rsidRDefault="00705702" w:rsidP="00157D6B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05702" w:rsidRDefault="00705702" w:rsidP="00157D6B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57D6B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формирования и ведения</w:t>
      </w:r>
      <w:r w:rsidR="00157D6B">
        <w:rPr>
          <w:sz w:val="24"/>
          <w:szCs w:val="24"/>
        </w:rPr>
        <w:t xml:space="preserve"> реестра</w:t>
      </w:r>
      <w:r>
        <w:rPr>
          <w:sz w:val="24"/>
          <w:szCs w:val="24"/>
        </w:rPr>
        <w:t xml:space="preserve"> муниципальных услуг</w:t>
      </w:r>
    </w:p>
    <w:p w:rsidR="00705702" w:rsidRDefault="00705702" w:rsidP="00157D6B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  <w:r>
        <w:rPr>
          <w:sz w:val="24"/>
          <w:szCs w:val="24"/>
        </w:rPr>
        <w:t>Пермского муниципального района</w:t>
      </w:r>
    </w:p>
    <w:p w:rsidR="00705702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05702" w:rsidRDefault="00705702" w:rsidP="0070570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Реестр</w:t>
      </w:r>
    </w:p>
    <w:p w:rsidR="00705702" w:rsidRDefault="00705702" w:rsidP="0070570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услуг </w:t>
      </w:r>
      <w:r w:rsidRPr="00470E46">
        <w:rPr>
          <w:sz w:val="24"/>
          <w:szCs w:val="24"/>
        </w:rPr>
        <w:t>Пермского муниципального района</w:t>
      </w:r>
    </w:p>
    <w:p w:rsidR="000B7085" w:rsidRDefault="000B7085" w:rsidP="0070570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 </w:t>
      </w:r>
    </w:p>
    <w:p w:rsidR="000B7085" w:rsidRPr="000B7085" w:rsidRDefault="000B7085" w:rsidP="00705702">
      <w:pPr>
        <w:autoSpaceDE w:val="0"/>
        <w:autoSpaceDN w:val="0"/>
        <w:adjustRightInd w:val="0"/>
        <w:jc w:val="center"/>
        <w:outlineLvl w:val="1"/>
        <w:rPr>
          <w:sz w:val="24"/>
          <w:szCs w:val="24"/>
          <w:vertAlign w:val="subscript"/>
        </w:rPr>
      </w:pPr>
      <w:r w:rsidRPr="000B7085">
        <w:rPr>
          <w:sz w:val="24"/>
          <w:szCs w:val="24"/>
          <w:vertAlign w:val="subscript"/>
        </w:rPr>
        <w:t>(наименование функционального органа, структурного подразделения администрации)</w:t>
      </w:r>
    </w:p>
    <w:p w:rsidR="00705702" w:rsidRDefault="00705702" w:rsidP="00705702">
      <w:pPr>
        <w:jc w:val="both"/>
        <w:rPr>
          <w:sz w:val="24"/>
          <w:szCs w:val="24"/>
        </w:rPr>
      </w:pPr>
    </w:p>
    <w:p w:rsidR="00705702" w:rsidRPr="00020A50" w:rsidRDefault="00705702" w:rsidP="00705702">
      <w:pPr>
        <w:rPr>
          <w:sz w:val="24"/>
          <w:szCs w:val="24"/>
        </w:rPr>
      </w:pPr>
    </w:p>
    <w:p w:rsidR="00705702" w:rsidRPr="00020A50" w:rsidRDefault="00705702" w:rsidP="00705702">
      <w:pPr>
        <w:rPr>
          <w:sz w:val="24"/>
          <w:szCs w:val="24"/>
        </w:rPr>
      </w:pPr>
    </w:p>
    <w:p w:rsidR="003815E1" w:rsidRPr="00E3144D" w:rsidRDefault="003815E1" w:rsidP="000D36D8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</w:p>
    <w:p w:rsidR="003815E1" w:rsidRPr="00E3144D" w:rsidRDefault="003815E1" w:rsidP="000D36D8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</w:p>
    <w:p w:rsidR="003815E1" w:rsidRPr="00E3144D" w:rsidRDefault="003815E1" w:rsidP="000D36D8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</w:p>
    <w:p w:rsidR="003815E1" w:rsidRPr="00E3144D" w:rsidRDefault="003815E1" w:rsidP="000D36D8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</w:p>
    <w:p w:rsidR="000D36D8" w:rsidRDefault="000D36D8" w:rsidP="000D36D8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C0312">
        <w:rPr>
          <w:sz w:val="24"/>
          <w:szCs w:val="24"/>
        </w:rPr>
        <w:t>2</w:t>
      </w:r>
    </w:p>
    <w:p w:rsidR="000D36D8" w:rsidRDefault="000D36D8" w:rsidP="000D36D8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  <w:r>
        <w:rPr>
          <w:sz w:val="24"/>
          <w:szCs w:val="24"/>
        </w:rPr>
        <w:t>к Порядку формирования и ведения реестра муниципальных услуг</w:t>
      </w:r>
    </w:p>
    <w:p w:rsidR="000D36D8" w:rsidRDefault="000D36D8" w:rsidP="000D36D8">
      <w:pPr>
        <w:autoSpaceDE w:val="0"/>
        <w:autoSpaceDN w:val="0"/>
        <w:adjustRightInd w:val="0"/>
        <w:ind w:left="10206"/>
        <w:outlineLvl w:val="1"/>
        <w:rPr>
          <w:sz w:val="24"/>
          <w:szCs w:val="24"/>
        </w:rPr>
      </w:pPr>
      <w:r>
        <w:rPr>
          <w:sz w:val="24"/>
          <w:szCs w:val="24"/>
        </w:rPr>
        <w:t>Пермского муниципального района</w:t>
      </w:r>
    </w:p>
    <w:p w:rsidR="000D36D8" w:rsidRDefault="000D36D8" w:rsidP="000D36D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AC0312" w:rsidRPr="00AC0312" w:rsidRDefault="00AC0312" w:rsidP="00AC0312">
      <w:pPr>
        <w:jc w:val="center"/>
        <w:rPr>
          <w:sz w:val="24"/>
          <w:szCs w:val="24"/>
        </w:rPr>
      </w:pPr>
      <w:r w:rsidRPr="00AC0312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 администрацией </w:t>
      </w:r>
      <w:r>
        <w:rPr>
          <w:sz w:val="24"/>
          <w:szCs w:val="24"/>
        </w:rPr>
        <w:t>Пермского муниципального района</w:t>
      </w:r>
      <w:r w:rsidRPr="00AC0312">
        <w:rPr>
          <w:sz w:val="24"/>
          <w:szCs w:val="24"/>
        </w:rPr>
        <w:t xml:space="preserve"> и предоставляются организациями, участвующими в предоставлении муниципальных услуг.</w:t>
      </w:r>
    </w:p>
    <w:p w:rsidR="000D36D8" w:rsidRDefault="000D36D8" w:rsidP="000D36D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 </w:t>
      </w:r>
    </w:p>
    <w:p w:rsidR="000D36D8" w:rsidRPr="000B7085" w:rsidRDefault="000D36D8" w:rsidP="000D36D8">
      <w:pPr>
        <w:autoSpaceDE w:val="0"/>
        <w:autoSpaceDN w:val="0"/>
        <w:adjustRightInd w:val="0"/>
        <w:jc w:val="center"/>
        <w:outlineLvl w:val="1"/>
        <w:rPr>
          <w:sz w:val="24"/>
          <w:szCs w:val="24"/>
          <w:vertAlign w:val="subscript"/>
        </w:rPr>
      </w:pPr>
      <w:r w:rsidRPr="000B7085">
        <w:rPr>
          <w:sz w:val="24"/>
          <w:szCs w:val="24"/>
          <w:vertAlign w:val="subscript"/>
        </w:rPr>
        <w:t>(наименование функционального органа, структурного подразделения администрации)</w:t>
      </w:r>
    </w:p>
    <w:p w:rsidR="00705702" w:rsidRPr="00020A50" w:rsidRDefault="00705702" w:rsidP="00705702">
      <w:pPr>
        <w:rPr>
          <w:sz w:val="24"/>
          <w:szCs w:val="24"/>
        </w:rPr>
      </w:pPr>
    </w:p>
    <w:p w:rsidR="00705702" w:rsidRDefault="00705702" w:rsidP="00705702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page" w:horzAnchor="margin" w:tblpY="4837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28"/>
        <w:gridCol w:w="4860"/>
        <w:gridCol w:w="3420"/>
        <w:gridCol w:w="2340"/>
      </w:tblGrid>
      <w:tr w:rsidR="00AC0312" w:rsidTr="00AC0312">
        <w:tc>
          <w:tcPr>
            <w:tcW w:w="540" w:type="dxa"/>
            <w:shd w:val="clear" w:color="auto" w:fill="auto"/>
          </w:tcPr>
          <w:p w:rsidR="00AC0312" w:rsidRPr="00AC0312" w:rsidRDefault="00AC0312" w:rsidP="00AC0312">
            <w:pPr>
              <w:rPr>
                <w:sz w:val="22"/>
                <w:szCs w:val="22"/>
              </w:rPr>
            </w:pPr>
            <w:r w:rsidRPr="00AC0312">
              <w:rPr>
                <w:sz w:val="22"/>
                <w:szCs w:val="22"/>
              </w:rPr>
              <w:t xml:space="preserve">№ </w:t>
            </w:r>
            <w:proofErr w:type="gramStart"/>
            <w:r w:rsidRPr="00AC0312">
              <w:rPr>
                <w:sz w:val="22"/>
                <w:szCs w:val="22"/>
              </w:rPr>
              <w:t>п</w:t>
            </w:r>
            <w:proofErr w:type="gramEnd"/>
            <w:r w:rsidRPr="00AC0312">
              <w:rPr>
                <w:sz w:val="22"/>
                <w:szCs w:val="22"/>
              </w:rPr>
              <w:t>/п</w:t>
            </w:r>
          </w:p>
        </w:tc>
        <w:tc>
          <w:tcPr>
            <w:tcW w:w="3528" w:type="dxa"/>
            <w:shd w:val="clear" w:color="auto" w:fill="auto"/>
          </w:tcPr>
          <w:p w:rsidR="00AC0312" w:rsidRPr="00AC0312" w:rsidRDefault="00AC0312" w:rsidP="00AC0312">
            <w:pPr>
              <w:rPr>
                <w:sz w:val="22"/>
                <w:szCs w:val="22"/>
              </w:rPr>
            </w:pPr>
            <w:r w:rsidRPr="00AC0312">
              <w:rPr>
                <w:sz w:val="22"/>
                <w:szCs w:val="22"/>
              </w:rPr>
              <w:t>Наименование муниципальной услуги, в рамках которой предоставляется необходимая и обязательная услуга</w:t>
            </w:r>
          </w:p>
        </w:tc>
        <w:tc>
          <w:tcPr>
            <w:tcW w:w="4860" w:type="dxa"/>
            <w:shd w:val="clear" w:color="auto" w:fill="auto"/>
          </w:tcPr>
          <w:p w:rsidR="00AC0312" w:rsidRPr="00AC0312" w:rsidRDefault="00AC0312" w:rsidP="00AC0312">
            <w:pPr>
              <w:rPr>
                <w:sz w:val="22"/>
                <w:szCs w:val="22"/>
              </w:rPr>
            </w:pPr>
            <w:r w:rsidRPr="00AC0312">
              <w:rPr>
                <w:sz w:val="22"/>
                <w:szCs w:val="22"/>
              </w:rPr>
              <w:t xml:space="preserve">Услуга, которая является необходимой и обязательной для предоставления муниципальных услуг </w:t>
            </w:r>
          </w:p>
        </w:tc>
        <w:tc>
          <w:tcPr>
            <w:tcW w:w="3420" w:type="dxa"/>
            <w:shd w:val="clear" w:color="auto" w:fill="auto"/>
          </w:tcPr>
          <w:p w:rsidR="00AC0312" w:rsidRPr="00AC0312" w:rsidRDefault="00AC0312" w:rsidP="00AC0312">
            <w:pPr>
              <w:rPr>
                <w:sz w:val="22"/>
                <w:szCs w:val="22"/>
              </w:rPr>
            </w:pPr>
            <w:r w:rsidRPr="00AC0312">
              <w:rPr>
                <w:sz w:val="22"/>
                <w:szCs w:val="22"/>
              </w:rPr>
              <w:t>Организация, предоставляющая необходимую и обязательную услугу</w:t>
            </w:r>
          </w:p>
        </w:tc>
        <w:tc>
          <w:tcPr>
            <w:tcW w:w="2340" w:type="dxa"/>
            <w:shd w:val="clear" w:color="auto" w:fill="auto"/>
          </w:tcPr>
          <w:p w:rsidR="00AC0312" w:rsidRPr="00AC0312" w:rsidRDefault="00AC0312" w:rsidP="00AC0312">
            <w:pPr>
              <w:rPr>
                <w:sz w:val="22"/>
                <w:szCs w:val="22"/>
              </w:rPr>
            </w:pPr>
            <w:r w:rsidRPr="00AC0312">
              <w:rPr>
                <w:sz w:val="22"/>
                <w:szCs w:val="22"/>
              </w:rPr>
              <w:t>Платность услуги, которая является необходимой и обязательной</w:t>
            </w:r>
          </w:p>
        </w:tc>
      </w:tr>
      <w:tr w:rsidR="00AC0312" w:rsidTr="00AC0312">
        <w:tc>
          <w:tcPr>
            <w:tcW w:w="540" w:type="dxa"/>
            <w:shd w:val="clear" w:color="auto" w:fill="auto"/>
          </w:tcPr>
          <w:p w:rsidR="00AC0312" w:rsidRDefault="00AC0312" w:rsidP="00AC0312"/>
        </w:tc>
        <w:tc>
          <w:tcPr>
            <w:tcW w:w="3528" w:type="dxa"/>
            <w:shd w:val="clear" w:color="auto" w:fill="auto"/>
          </w:tcPr>
          <w:p w:rsidR="00AC0312" w:rsidRDefault="00AC0312" w:rsidP="00AC0312"/>
        </w:tc>
        <w:tc>
          <w:tcPr>
            <w:tcW w:w="4860" w:type="dxa"/>
            <w:shd w:val="clear" w:color="auto" w:fill="auto"/>
          </w:tcPr>
          <w:p w:rsidR="00AC0312" w:rsidRPr="002C6543" w:rsidRDefault="00AC0312" w:rsidP="00AC0312"/>
        </w:tc>
        <w:tc>
          <w:tcPr>
            <w:tcW w:w="3420" w:type="dxa"/>
            <w:shd w:val="clear" w:color="auto" w:fill="auto"/>
          </w:tcPr>
          <w:p w:rsidR="00AC0312" w:rsidRDefault="00AC0312" w:rsidP="00AC0312"/>
        </w:tc>
        <w:tc>
          <w:tcPr>
            <w:tcW w:w="2340" w:type="dxa"/>
            <w:shd w:val="clear" w:color="auto" w:fill="auto"/>
          </w:tcPr>
          <w:p w:rsidR="00AC0312" w:rsidRDefault="00AC0312" w:rsidP="00AC0312"/>
        </w:tc>
      </w:tr>
      <w:tr w:rsidR="00AC0312" w:rsidTr="00AC0312">
        <w:tc>
          <w:tcPr>
            <w:tcW w:w="540" w:type="dxa"/>
            <w:shd w:val="clear" w:color="auto" w:fill="auto"/>
          </w:tcPr>
          <w:p w:rsidR="00AC0312" w:rsidRDefault="00AC0312" w:rsidP="00AC0312"/>
        </w:tc>
        <w:tc>
          <w:tcPr>
            <w:tcW w:w="3528" w:type="dxa"/>
            <w:shd w:val="clear" w:color="auto" w:fill="auto"/>
          </w:tcPr>
          <w:p w:rsidR="00AC0312" w:rsidRDefault="00AC0312" w:rsidP="00AC0312"/>
        </w:tc>
        <w:tc>
          <w:tcPr>
            <w:tcW w:w="4860" w:type="dxa"/>
            <w:shd w:val="clear" w:color="auto" w:fill="auto"/>
          </w:tcPr>
          <w:p w:rsidR="00AC0312" w:rsidRPr="002C6543" w:rsidRDefault="00AC0312" w:rsidP="00AC0312"/>
        </w:tc>
        <w:tc>
          <w:tcPr>
            <w:tcW w:w="3420" w:type="dxa"/>
            <w:shd w:val="clear" w:color="auto" w:fill="auto"/>
          </w:tcPr>
          <w:p w:rsidR="00AC0312" w:rsidRDefault="00AC0312" w:rsidP="00AC0312"/>
        </w:tc>
        <w:tc>
          <w:tcPr>
            <w:tcW w:w="2340" w:type="dxa"/>
            <w:shd w:val="clear" w:color="auto" w:fill="auto"/>
          </w:tcPr>
          <w:p w:rsidR="00AC0312" w:rsidRDefault="00AC0312" w:rsidP="00AC0312"/>
        </w:tc>
      </w:tr>
      <w:tr w:rsidR="00AC0312" w:rsidTr="00AC0312">
        <w:tc>
          <w:tcPr>
            <w:tcW w:w="540" w:type="dxa"/>
            <w:shd w:val="clear" w:color="auto" w:fill="auto"/>
          </w:tcPr>
          <w:p w:rsidR="00AC0312" w:rsidRDefault="00AC0312" w:rsidP="00AC0312"/>
        </w:tc>
        <w:tc>
          <w:tcPr>
            <w:tcW w:w="3528" w:type="dxa"/>
            <w:shd w:val="clear" w:color="auto" w:fill="auto"/>
          </w:tcPr>
          <w:p w:rsidR="00AC0312" w:rsidRDefault="00AC0312" w:rsidP="00AC0312"/>
        </w:tc>
        <w:tc>
          <w:tcPr>
            <w:tcW w:w="4860" w:type="dxa"/>
            <w:shd w:val="clear" w:color="auto" w:fill="auto"/>
          </w:tcPr>
          <w:p w:rsidR="00AC0312" w:rsidRPr="002C6543" w:rsidRDefault="00AC0312" w:rsidP="00AC0312"/>
        </w:tc>
        <w:tc>
          <w:tcPr>
            <w:tcW w:w="3420" w:type="dxa"/>
            <w:shd w:val="clear" w:color="auto" w:fill="auto"/>
          </w:tcPr>
          <w:p w:rsidR="00AC0312" w:rsidRDefault="00AC0312" w:rsidP="00AC0312"/>
        </w:tc>
        <w:tc>
          <w:tcPr>
            <w:tcW w:w="2340" w:type="dxa"/>
            <w:shd w:val="clear" w:color="auto" w:fill="auto"/>
          </w:tcPr>
          <w:p w:rsidR="00AC0312" w:rsidRDefault="00AC0312" w:rsidP="00AC0312"/>
        </w:tc>
      </w:tr>
      <w:tr w:rsidR="00AC0312" w:rsidTr="00AC0312">
        <w:tc>
          <w:tcPr>
            <w:tcW w:w="540" w:type="dxa"/>
            <w:shd w:val="clear" w:color="auto" w:fill="auto"/>
          </w:tcPr>
          <w:p w:rsidR="00AC0312" w:rsidRDefault="00AC0312" w:rsidP="00AC0312"/>
        </w:tc>
        <w:tc>
          <w:tcPr>
            <w:tcW w:w="3528" w:type="dxa"/>
            <w:shd w:val="clear" w:color="auto" w:fill="auto"/>
          </w:tcPr>
          <w:p w:rsidR="00AC0312" w:rsidRDefault="00AC0312" w:rsidP="00AC0312"/>
        </w:tc>
        <w:tc>
          <w:tcPr>
            <w:tcW w:w="4860" w:type="dxa"/>
            <w:shd w:val="clear" w:color="auto" w:fill="auto"/>
          </w:tcPr>
          <w:p w:rsidR="00AC0312" w:rsidRPr="002C6543" w:rsidRDefault="00AC0312" w:rsidP="00AC0312"/>
        </w:tc>
        <w:tc>
          <w:tcPr>
            <w:tcW w:w="3420" w:type="dxa"/>
            <w:shd w:val="clear" w:color="auto" w:fill="auto"/>
          </w:tcPr>
          <w:p w:rsidR="00AC0312" w:rsidRDefault="00AC0312" w:rsidP="00AC0312"/>
        </w:tc>
        <w:tc>
          <w:tcPr>
            <w:tcW w:w="2340" w:type="dxa"/>
            <w:shd w:val="clear" w:color="auto" w:fill="auto"/>
          </w:tcPr>
          <w:p w:rsidR="00AC0312" w:rsidRDefault="00AC0312" w:rsidP="00AC0312"/>
        </w:tc>
      </w:tr>
      <w:tr w:rsidR="00AC0312" w:rsidTr="00AC0312">
        <w:tc>
          <w:tcPr>
            <w:tcW w:w="540" w:type="dxa"/>
            <w:shd w:val="clear" w:color="auto" w:fill="auto"/>
          </w:tcPr>
          <w:p w:rsidR="00AC0312" w:rsidRDefault="00AC0312" w:rsidP="00AC0312"/>
        </w:tc>
        <w:tc>
          <w:tcPr>
            <w:tcW w:w="3528" w:type="dxa"/>
            <w:shd w:val="clear" w:color="auto" w:fill="auto"/>
          </w:tcPr>
          <w:p w:rsidR="00AC0312" w:rsidRDefault="00AC0312" w:rsidP="00AC0312"/>
        </w:tc>
        <w:tc>
          <w:tcPr>
            <w:tcW w:w="4860" w:type="dxa"/>
            <w:shd w:val="clear" w:color="auto" w:fill="auto"/>
          </w:tcPr>
          <w:p w:rsidR="00AC0312" w:rsidRPr="002C6543" w:rsidRDefault="00AC0312" w:rsidP="00AC0312"/>
        </w:tc>
        <w:tc>
          <w:tcPr>
            <w:tcW w:w="3420" w:type="dxa"/>
            <w:shd w:val="clear" w:color="auto" w:fill="auto"/>
          </w:tcPr>
          <w:p w:rsidR="00AC0312" w:rsidRDefault="00AC0312" w:rsidP="00AC0312"/>
        </w:tc>
        <w:tc>
          <w:tcPr>
            <w:tcW w:w="2340" w:type="dxa"/>
            <w:shd w:val="clear" w:color="auto" w:fill="auto"/>
          </w:tcPr>
          <w:p w:rsidR="00AC0312" w:rsidRDefault="00AC0312" w:rsidP="00AC0312"/>
        </w:tc>
      </w:tr>
      <w:tr w:rsidR="00AC0312" w:rsidTr="00AC0312">
        <w:tc>
          <w:tcPr>
            <w:tcW w:w="540" w:type="dxa"/>
            <w:shd w:val="clear" w:color="auto" w:fill="auto"/>
          </w:tcPr>
          <w:p w:rsidR="00AC0312" w:rsidRDefault="00AC0312" w:rsidP="00AC0312"/>
        </w:tc>
        <w:tc>
          <w:tcPr>
            <w:tcW w:w="3528" w:type="dxa"/>
            <w:shd w:val="clear" w:color="auto" w:fill="auto"/>
          </w:tcPr>
          <w:p w:rsidR="00AC0312" w:rsidRDefault="00AC0312" w:rsidP="00AC0312"/>
        </w:tc>
        <w:tc>
          <w:tcPr>
            <w:tcW w:w="4860" w:type="dxa"/>
            <w:shd w:val="clear" w:color="auto" w:fill="auto"/>
          </w:tcPr>
          <w:p w:rsidR="00AC0312" w:rsidRPr="002C6543" w:rsidRDefault="00AC0312" w:rsidP="00AC0312"/>
        </w:tc>
        <w:tc>
          <w:tcPr>
            <w:tcW w:w="3420" w:type="dxa"/>
            <w:shd w:val="clear" w:color="auto" w:fill="auto"/>
          </w:tcPr>
          <w:p w:rsidR="00AC0312" w:rsidRDefault="00AC0312" w:rsidP="00AC0312"/>
        </w:tc>
        <w:tc>
          <w:tcPr>
            <w:tcW w:w="2340" w:type="dxa"/>
            <w:shd w:val="clear" w:color="auto" w:fill="auto"/>
          </w:tcPr>
          <w:p w:rsidR="00AC0312" w:rsidRDefault="00AC0312" w:rsidP="00AC0312"/>
        </w:tc>
      </w:tr>
    </w:tbl>
    <w:p w:rsidR="00705702" w:rsidRDefault="00705702" w:rsidP="00705702">
      <w:pPr>
        <w:tabs>
          <w:tab w:val="left" w:pos="1425"/>
        </w:tabs>
        <w:rPr>
          <w:sz w:val="24"/>
          <w:szCs w:val="24"/>
        </w:rPr>
      </w:pPr>
    </w:p>
    <w:p w:rsidR="00705702" w:rsidRDefault="00705702" w:rsidP="00705702">
      <w:pPr>
        <w:tabs>
          <w:tab w:val="left" w:pos="1425"/>
        </w:tabs>
        <w:rPr>
          <w:sz w:val="24"/>
          <w:szCs w:val="24"/>
        </w:rPr>
      </w:pPr>
    </w:p>
    <w:p w:rsidR="00705702" w:rsidRDefault="00705702" w:rsidP="00705702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  <w:sectPr w:rsidR="00705702" w:rsidSect="00020A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5702" w:rsidRPr="00AA3C01" w:rsidRDefault="00705702" w:rsidP="00157D6B">
      <w:pPr>
        <w:autoSpaceDE w:val="0"/>
        <w:autoSpaceDN w:val="0"/>
        <w:adjustRightInd w:val="0"/>
        <w:ind w:left="5387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lastRenderedPageBreak/>
        <w:t xml:space="preserve">Приложение </w:t>
      </w:r>
      <w:r w:rsidR="00AC0312">
        <w:rPr>
          <w:sz w:val="24"/>
          <w:szCs w:val="24"/>
        </w:rPr>
        <w:t>3</w:t>
      </w:r>
    </w:p>
    <w:p w:rsidR="00705702" w:rsidRPr="00AA3C01" w:rsidRDefault="00705702" w:rsidP="00157D6B">
      <w:pPr>
        <w:autoSpaceDE w:val="0"/>
        <w:autoSpaceDN w:val="0"/>
        <w:adjustRightInd w:val="0"/>
        <w:ind w:left="5387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 xml:space="preserve">к </w:t>
      </w:r>
      <w:r w:rsidR="00157D6B">
        <w:rPr>
          <w:sz w:val="24"/>
          <w:szCs w:val="24"/>
        </w:rPr>
        <w:t>Порядку</w:t>
      </w:r>
      <w:r w:rsidRPr="00AA3C01">
        <w:rPr>
          <w:sz w:val="24"/>
          <w:szCs w:val="24"/>
        </w:rPr>
        <w:t xml:space="preserve"> формирования и ведения</w:t>
      </w:r>
    </w:p>
    <w:p w:rsidR="00705702" w:rsidRPr="00AA3C01" w:rsidRDefault="00157D6B" w:rsidP="00157D6B">
      <w:pPr>
        <w:autoSpaceDE w:val="0"/>
        <w:autoSpaceDN w:val="0"/>
        <w:adjustRightInd w:val="0"/>
        <w:ind w:left="5387"/>
        <w:outlineLvl w:val="1"/>
        <w:rPr>
          <w:sz w:val="24"/>
          <w:szCs w:val="24"/>
        </w:rPr>
      </w:pPr>
      <w:r>
        <w:rPr>
          <w:sz w:val="24"/>
          <w:szCs w:val="24"/>
        </w:rPr>
        <w:t>реестр</w:t>
      </w:r>
      <w:r w:rsidR="00705702" w:rsidRPr="00AA3C01">
        <w:rPr>
          <w:sz w:val="24"/>
          <w:szCs w:val="24"/>
        </w:rPr>
        <w:t xml:space="preserve"> муниципальных услуг</w:t>
      </w:r>
      <w:r w:rsidR="004A44C8">
        <w:rPr>
          <w:sz w:val="24"/>
          <w:szCs w:val="24"/>
        </w:rPr>
        <w:t xml:space="preserve"> </w:t>
      </w:r>
    </w:p>
    <w:p w:rsidR="00705702" w:rsidRPr="00AA3C01" w:rsidRDefault="00705702" w:rsidP="00157D6B">
      <w:pPr>
        <w:autoSpaceDE w:val="0"/>
        <w:autoSpaceDN w:val="0"/>
        <w:adjustRightInd w:val="0"/>
        <w:ind w:left="5387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Пермского муниципального района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05702" w:rsidRPr="00AA3C01" w:rsidRDefault="00705702" w:rsidP="0070570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Требования к внесению сведений в реестр муниципальных услуг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1. Реестр муниципальных услуг состоит из набора записей о муниципальных услугах. Каждая запись Реестра содержит следующие обязательные поля: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1.2. "Наименование муниципальной услуги".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Поле "Наименование муниципальной услуги" должно содержать формулировку из текста нормативного правового акта, устанавливающего полномочие по предоставлению муниципальной услуги, с указанием реквизитов нормативно-правового акта.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 xml:space="preserve">Если в тексте нормативного правового акта, устанавливающего полномочие по предоставлению муниципальной услуги, отсутствует прямое указание на наименование услуги, указывается формулировка, предлагаемая соответствующим органом местного самоуправления </w:t>
      </w:r>
      <w:r w:rsidRPr="00AA3C01">
        <w:rPr>
          <w:sz w:val="24"/>
          <w:szCs w:val="24"/>
        </w:rPr>
        <w:tab/>
        <w:t>1.1. "Орган, предоставляющий муниципальную услугу".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Поле "Орган, предоставляющий муниципальную услугу" должно содержать сокращенное наименование функционального органа, структурного подразделения администрации Пермского муниципального района, муниципального учреждения, предоставляющего муниципальную услугу.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1.3. "Категории потребителей муниципальной услуги".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Поле "Категории потребителей муниципальной услуги" должно содержать информацию о потребителе муниципальной услуги (физическое или юридическое лицо).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1.4. "Единицы измерения показателей объема (состава) муниципальной услуги".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Поле "Единицы измерения показателей объема (состава) муниципальной услуги" содержит информацию о единицах измерения муниципальной услуги.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1.5. "Источник финансирования муниципальной услуги".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 xml:space="preserve">Поле "Источник финансирования муниципальной услуги" должно содержать информацию о наименовании источника финансирования услуги. 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1.6. "Основные требования к качеству муниципальной услуги".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Поле "Основные требования к качеству муниципальной услуги" заполняется при наличии утвержденного административного регламента предоставления муниципальных услуг или стандарта предоставления муниципальной услуги. В данном поле приводится ссылка на соответствующие разделы (положения) административного регламента предоставления услуг или стандарта предоставления услуги.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1.7. " Нормативно-правовое основание предоставления услуги ".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"Нормативно-правовое основание предоставления услуги" - содержит ссылку на нормативно-правовые акты, устанавливающие полномочие и правовую основу предоставления услуги, с указанием их реквизитов.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1.8. "Предоставление муниципальной услуги в электронном виде".</w:t>
      </w:r>
    </w:p>
    <w:p w:rsidR="00705702" w:rsidRPr="00AA3C01" w:rsidRDefault="00705702" w:rsidP="007057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3C01">
        <w:rPr>
          <w:sz w:val="24"/>
          <w:szCs w:val="24"/>
        </w:rPr>
        <w:t>Поле "Предоставление муниципальной услуги в электронном виде" содержит признак предоставления муниципальной услуги в сети Интернет. В этом случае в соответствующую графу вносится: цифра "0" - не предоставляется, "1" - предоставляется.</w:t>
      </w:r>
    </w:p>
    <w:p w:rsidR="00705702" w:rsidRPr="00AA3C01" w:rsidRDefault="00705702" w:rsidP="00705702">
      <w:pPr>
        <w:tabs>
          <w:tab w:val="left" w:pos="1425"/>
        </w:tabs>
        <w:rPr>
          <w:sz w:val="24"/>
          <w:szCs w:val="24"/>
        </w:rPr>
      </w:pPr>
    </w:p>
    <w:p w:rsidR="00705702" w:rsidRPr="00020A50" w:rsidRDefault="00705702" w:rsidP="00705702">
      <w:pPr>
        <w:rPr>
          <w:sz w:val="24"/>
          <w:szCs w:val="24"/>
        </w:rPr>
      </w:pPr>
    </w:p>
    <w:p w:rsidR="00705702" w:rsidRPr="00020A50" w:rsidRDefault="00705702" w:rsidP="00705702">
      <w:pPr>
        <w:rPr>
          <w:sz w:val="24"/>
          <w:szCs w:val="24"/>
        </w:rPr>
      </w:pPr>
    </w:p>
    <w:p w:rsidR="00705702" w:rsidRPr="00020A50" w:rsidRDefault="00705702" w:rsidP="00705702">
      <w:pPr>
        <w:rPr>
          <w:sz w:val="24"/>
          <w:szCs w:val="24"/>
        </w:rPr>
      </w:pPr>
    </w:p>
    <w:p w:rsidR="00705702" w:rsidRPr="00020A50" w:rsidRDefault="00705702" w:rsidP="00705702">
      <w:pPr>
        <w:rPr>
          <w:sz w:val="24"/>
          <w:szCs w:val="24"/>
        </w:rPr>
      </w:pPr>
    </w:p>
    <w:p w:rsidR="008741B6" w:rsidRPr="00705702" w:rsidRDefault="008741B6" w:rsidP="00705702"/>
    <w:sectPr w:rsidR="008741B6" w:rsidRPr="00705702" w:rsidSect="00482A25">
      <w:footerReference w:type="default" r:id="rId16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8C" w:rsidRDefault="00E8728C">
      <w:r>
        <w:separator/>
      </w:r>
    </w:p>
  </w:endnote>
  <w:endnote w:type="continuationSeparator" w:id="0">
    <w:p w:rsidR="00E8728C" w:rsidRDefault="00E8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09799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8C" w:rsidRDefault="00E8728C">
      <w:r>
        <w:separator/>
      </w:r>
    </w:p>
  </w:footnote>
  <w:footnote w:type="continuationSeparator" w:id="0">
    <w:p w:rsidR="00E8728C" w:rsidRDefault="00E8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4CA"/>
    <w:multiLevelType w:val="multilevel"/>
    <w:tmpl w:val="D4242AFA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32A18"/>
    <w:multiLevelType w:val="hybridMultilevel"/>
    <w:tmpl w:val="63D2CB80"/>
    <w:lvl w:ilvl="0" w:tplc="0754819A">
      <w:start w:val="2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0864BF"/>
    <w:multiLevelType w:val="hybridMultilevel"/>
    <w:tmpl w:val="5BBA747A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864EEC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E6B9C"/>
    <w:multiLevelType w:val="multilevel"/>
    <w:tmpl w:val="66AC2C0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003B2"/>
    <w:multiLevelType w:val="hybridMultilevel"/>
    <w:tmpl w:val="01A42840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12AEC4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F013C"/>
    <w:multiLevelType w:val="multilevel"/>
    <w:tmpl w:val="6F0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26302"/>
    <w:multiLevelType w:val="multilevel"/>
    <w:tmpl w:val="3ABCB53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23BE9"/>
    <w:multiLevelType w:val="hybridMultilevel"/>
    <w:tmpl w:val="1A70A45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8CC32E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64CB0"/>
    <w:multiLevelType w:val="multilevel"/>
    <w:tmpl w:val="66AC2C0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2077F"/>
    <w:multiLevelType w:val="multilevel"/>
    <w:tmpl w:val="639271C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E095E"/>
    <w:multiLevelType w:val="hybridMultilevel"/>
    <w:tmpl w:val="C2AE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6248A"/>
    <w:multiLevelType w:val="hybridMultilevel"/>
    <w:tmpl w:val="12F6CFEA"/>
    <w:lvl w:ilvl="0" w:tplc="26084A6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D13ABF"/>
    <w:multiLevelType w:val="hybridMultilevel"/>
    <w:tmpl w:val="C234E134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6FFDE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A3459"/>
    <w:multiLevelType w:val="multilevel"/>
    <w:tmpl w:val="74705D7A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64CB05D6"/>
    <w:multiLevelType w:val="hybridMultilevel"/>
    <w:tmpl w:val="FACC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2700C"/>
    <w:multiLevelType w:val="hybridMultilevel"/>
    <w:tmpl w:val="8CBC9C58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0327A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5"/>
  </w:num>
  <w:num w:numId="12">
    <w:abstractNumId w:val="13"/>
  </w:num>
  <w:num w:numId="13">
    <w:abstractNumId w:val="16"/>
  </w:num>
  <w:num w:numId="14">
    <w:abstractNumId w:val="4"/>
  </w:num>
  <w:num w:numId="15">
    <w:abstractNumId w:val="1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97"/>
    <w:rsid w:val="000545F9"/>
    <w:rsid w:val="00060817"/>
    <w:rsid w:val="00064595"/>
    <w:rsid w:val="00066153"/>
    <w:rsid w:val="00097994"/>
    <w:rsid w:val="000B7085"/>
    <w:rsid w:val="000C2D90"/>
    <w:rsid w:val="000D36D8"/>
    <w:rsid w:val="000F5013"/>
    <w:rsid w:val="00113546"/>
    <w:rsid w:val="00113F64"/>
    <w:rsid w:val="00143108"/>
    <w:rsid w:val="00157D6B"/>
    <w:rsid w:val="001B2E61"/>
    <w:rsid w:val="001F097E"/>
    <w:rsid w:val="00246436"/>
    <w:rsid w:val="002520A8"/>
    <w:rsid w:val="00311DAC"/>
    <w:rsid w:val="0036013B"/>
    <w:rsid w:val="003815E1"/>
    <w:rsid w:val="003C26C4"/>
    <w:rsid w:val="003C3601"/>
    <w:rsid w:val="003D054B"/>
    <w:rsid w:val="003E0248"/>
    <w:rsid w:val="00423DDE"/>
    <w:rsid w:val="004678B7"/>
    <w:rsid w:val="0047083E"/>
    <w:rsid w:val="004826A0"/>
    <w:rsid w:val="00482A25"/>
    <w:rsid w:val="004A44C8"/>
    <w:rsid w:val="004F6BB4"/>
    <w:rsid w:val="00526232"/>
    <w:rsid w:val="005840C7"/>
    <w:rsid w:val="005955BE"/>
    <w:rsid w:val="005A0688"/>
    <w:rsid w:val="005A139B"/>
    <w:rsid w:val="0063536E"/>
    <w:rsid w:val="00687AEB"/>
    <w:rsid w:val="006B5EEF"/>
    <w:rsid w:val="006F2B94"/>
    <w:rsid w:val="00705702"/>
    <w:rsid w:val="00715A69"/>
    <w:rsid w:val="0071684C"/>
    <w:rsid w:val="00765FAE"/>
    <w:rsid w:val="00775254"/>
    <w:rsid w:val="007C4225"/>
    <w:rsid w:val="007E143B"/>
    <w:rsid w:val="007F02F6"/>
    <w:rsid w:val="00862B2B"/>
    <w:rsid w:val="008741B6"/>
    <w:rsid w:val="008936EC"/>
    <w:rsid w:val="008E1865"/>
    <w:rsid w:val="008F2322"/>
    <w:rsid w:val="00906A45"/>
    <w:rsid w:val="009C011A"/>
    <w:rsid w:val="009C7BFD"/>
    <w:rsid w:val="00A16F73"/>
    <w:rsid w:val="00A442D4"/>
    <w:rsid w:val="00A52A97"/>
    <w:rsid w:val="00A701BA"/>
    <w:rsid w:val="00AC0312"/>
    <w:rsid w:val="00AE0B25"/>
    <w:rsid w:val="00B01DB0"/>
    <w:rsid w:val="00B3719B"/>
    <w:rsid w:val="00B47E31"/>
    <w:rsid w:val="00B74A43"/>
    <w:rsid w:val="00B75544"/>
    <w:rsid w:val="00B81307"/>
    <w:rsid w:val="00B921B5"/>
    <w:rsid w:val="00B93ABE"/>
    <w:rsid w:val="00C17F88"/>
    <w:rsid w:val="00C643D5"/>
    <w:rsid w:val="00C82D65"/>
    <w:rsid w:val="00D34F90"/>
    <w:rsid w:val="00D44983"/>
    <w:rsid w:val="00D50361"/>
    <w:rsid w:val="00DF3619"/>
    <w:rsid w:val="00E05BCD"/>
    <w:rsid w:val="00E3144D"/>
    <w:rsid w:val="00E8728C"/>
    <w:rsid w:val="00ED4AA7"/>
    <w:rsid w:val="00EE2488"/>
    <w:rsid w:val="00F001D2"/>
    <w:rsid w:val="00F112E0"/>
    <w:rsid w:val="00F22F1F"/>
    <w:rsid w:val="00F31ED4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7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7057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rsid w:val="0070570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0570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">
    <w:name w:val="1"/>
    <w:basedOn w:val="a"/>
    <w:rsid w:val="00AC0312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e">
    <w:name w:val="Normal (Web)"/>
    <w:basedOn w:val="a"/>
    <w:rsid w:val="00AC031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AC031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7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7057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rsid w:val="0070570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0570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">
    <w:name w:val="1"/>
    <w:basedOn w:val="a"/>
    <w:rsid w:val="00AC0312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e">
    <w:name w:val="Normal (Web)"/>
    <w:basedOn w:val="a"/>
    <w:rsid w:val="00AC031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AC031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926;n=59691;fld=134;dst=1000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926;n=61607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A48BE624A91FD31E16C7956B41FCD233DED6EA7BC4AB3FE1506B53BE60A6902FF791B6A575854CE34BBF2Dh5G" TargetMode="External"/><Relationship Id="rId10" Type="http://schemas.openxmlformats.org/officeDocument/2006/relationships/hyperlink" Target="consultantplus://offline/ref=0D49D09F23B008F9B68710C75BD95647711DA6914B5B544525FCAF7AD6128765389682B27B75D63DF8FA62X1Z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49D09F23B008F9B6870ECA4DB50B4C7814FA944E595F1A71A3F427811B8D327FD9DBF03F78D734XFZ9F" TargetMode="External"/><Relationship Id="rId14" Type="http://schemas.openxmlformats.org/officeDocument/2006/relationships/hyperlink" Target="consultantplus://offline/ref=3546DA82B5026994FB5734D006412A4B0D519567EA99D6A510ABE563C7C2r9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5;&#1086;&#1074;&#1099;&#1077;%20&#1073;&#1083;&#1072;&#1085;&#1082;&#1080;%20&#1086;&#1090;%2028.10.09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0</TotalTime>
  <Pages>10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feu17-02t</dc:creator>
  <cp:lastModifiedBy>admkmz-01</cp:lastModifiedBy>
  <cp:revision>2</cp:revision>
  <cp:lastPrinted>2012-02-24T08:36:00Z</cp:lastPrinted>
  <dcterms:created xsi:type="dcterms:W3CDTF">2012-10-18T03:51:00Z</dcterms:created>
  <dcterms:modified xsi:type="dcterms:W3CDTF">2012-10-18T03:51:00Z</dcterms:modified>
</cp:coreProperties>
</file>