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34CC8" w14:textId="77777777" w:rsidR="00C81593" w:rsidRPr="00C81593" w:rsidRDefault="00C81593" w:rsidP="00C81593">
      <w:pPr>
        <w:spacing w:after="0" w:line="240" w:lineRule="auto"/>
        <w:ind w:left="4678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815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Приложение</w:t>
      </w:r>
      <w:r w:rsidR="00541C4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1</w:t>
      </w:r>
      <w:r w:rsidRPr="00C815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14:paraId="5F856893" w14:textId="77777777" w:rsidR="00C81593" w:rsidRDefault="00C81593" w:rsidP="00C81593">
      <w:pPr>
        <w:spacing w:after="0" w:line="240" w:lineRule="auto"/>
        <w:ind w:left="4678"/>
        <w:rPr>
          <w:rFonts w:ascii="Times New Roman" w:eastAsia="Calibri" w:hAnsi="Times New Roman" w:cs="Times New Roman"/>
          <w:bCs/>
          <w:sz w:val="24"/>
          <w:szCs w:val="24"/>
        </w:rPr>
      </w:pPr>
      <w:r w:rsidRPr="00C81593">
        <w:rPr>
          <w:rFonts w:ascii="Times New Roman" w:eastAsia="Calibri" w:hAnsi="Times New Roman" w:cs="Times New Roman"/>
          <w:bCs/>
          <w:sz w:val="24"/>
          <w:szCs w:val="24"/>
        </w:rPr>
        <w:t xml:space="preserve">к письму </w:t>
      </w:r>
      <w:r w:rsidR="00F541F3">
        <w:rPr>
          <w:rFonts w:ascii="Times New Roman" w:eastAsia="Calibri" w:hAnsi="Times New Roman" w:cs="Times New Roman"/>
          <w:bCs/>
          <w:sz w:val="24"/>
          <w:szCs w:val="24"/>
        </w:rPr>
        <w:t>Отделения Пермь</w:t>
      </w:r>
      <w:r w:rsidRPr="00C8159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C09BA07" w14:textId="77777777" w:rsidR="00C81593" w:rsidRPr="00412409" w:rsidRDefault="00C81593" w:rsidP="00412409">
      <w:pPr>
        <w:spacing w:after="0" w:line="240" w:lineRule="auto"/>
        <w:ind w:left="4678"/>
        <w:rPr>
          <w:rFonts w:ascii="Times New Roman" w:eastAsia="Calibri" w:hAnsi="Times New Roman" w:cs="Times New Roman"/>
          <w:bCs/>
          <w:sz w:val="24"/>
          <w:szCs w:val="24"/>
        </w:rPr>
      </w:pPr>
      <w:r w:rsidRPr="00C8159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="00541C4D" w:rsidRPr="00541C4D">
        <w:rPr>
          <w:rFonts w:ascii="Times New Roman" w:eastAsia="Calibri" w:hAnsi="Times New Roman" w:cs="Times New Roman"/>
          <w:bCs/>
          <w:sz w:val="24"/>
          <w:szCs w:val="24"/>
        </w:rPr>
        <w:t>О проведении вебинара «СБП для бизнеса» и направ</w:t>
      </w:r>
      <w:r w:rsidR="00412409">
        <w:rPr>
          <w:rFonts w:ascii="Times New Roman" w:eastAsia="Calibri" w:hAnsi="Times New Roman" w:cs="Times New Roman"/>
          <w:bCs/>
          <w:sz w:val="24"/>
          <w:szCs w:val="24"/>
        </w:rPr>
        <w:t>лении информационных материалов</w:t>
      </w:r>
      <w:r w:rsidR="00541C4D">
        <w:rPr>
          <w:rFonts w:ascii="Times New Roman" w:eastAsia="Calibri" w:hAnsi="Times New Roman" w:cs="Times New Roman"/>
          <w:bCs/>
          <w:sz w:val="24"/>
          <w:szCs w:val="24"/>
        </w:rPr>
        <w:t>»</w:t>
      </w:r>
    </w:p>
    <w:p w14:paraId="3C32643A" w14:textId="77777777" w:rsidR="00C81593" w:rsidRDefault="00C81593" w:rsidP="007426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3BDC0F" w14:textId="77777777" w:rsidR="00C81593" w:rsidRDefault="00C81593" w:rsidP="007426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76273B" w14:textId="77777777" w:rsidR="00C81593" w:rsidRDefault="00C81593" w:rsidP="007426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CBDEF8" w14:textId="77777777" w:rsidR="00C81593" w:rsidRDefault="00C81593" w:rsidP="00126F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Анонс мероприятия</w:t>
      </w:r>
    </w:p>
    <w:p w14:paraId="0A35B673" w14:textId="77777777" w:rsidR="0074264F" w:rsidRDefault="0074264F">
      <w:pPr>
        <w:rPr>
          <w:rFonts w:ascii="Times New Roman" w:hAnsi="Times New Roman" w:cs="Times New Roman"/>
          <w:sz w:val="24"/>
          <w:szCs w:val="24"/>
        </w:rPr>
      </w:pPr>
    </w:p>
    <w:p w14:paraId="49A511E6" w14:textId="77777777" w:rsidR="0001065A" w:rsidRDefault="0074264F" w:rsidP="00F11FA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августа 2026 года </w:t>
      </w:r>
      <w:r w:rsidRPr="0074264F">
        <w:rPr>
          <w:rFonts w:ascii="Times New Roman" w:hAnsi="Times New Roman" w:cs="Times New Roman"/>
          <w:sz w:val="28"/>
          <w:szCs w:val="28"/>
        </w:rPr>
        <w:t>Уральско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4264F">
        <w:rPr>
          <w:rFonts w:ascii="Times New Roman" w:hAnsi="Times New Roman" w:cs="Times New Roman"/>
          <w:sz w:val="28"/>
          <w:szCs w:val="28"/>
        </w:rPr>
        <w:t xml:space="preserve"> ГУ Банка России </w:t>
      </w:r>
      <w:r w:rsidR="0001065A">
        <w:rPr>
          <w:rFonts w:ascii="Times New Roman" w:hAnsi="Times New Roman" w:cs="Times New Roman"/>
          <w:sz w:val="28"/>
          <w:szCs w:val="28"/>
        </w:rPr>
        <w:t>организует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264F">
        <w:rPr>
          <w:rFonts w:ascii="Times New Roman" w:hAnsi="Times New Roman" w:cs="Times New Roman"/>
          <w:sz w:val="28"/>
          <w:szCs w:val="28"/>
        </w:rPr>
        <w:t>вебинар «СБП для бизнеса»</w:t>
      </w:r>
      <w:r w:rsidR="0001065A">
        <w:rPr>
          <w:rFonts w:ascii="Times New Roman" w:hAnsi="Times New Roman" w:cs="Times New Roman"/>
          <w:sz w:val="28"/>
          <w:szCs w:val="28"/>
        </w:rPr>
        <w:t>.</w:t>
      </w:r>
    </w:p>
    <w:p w14:paraId="5CAC8044" w14:textId="77777777" w:rsidR="0074264F" w:rsidRDefault="0001065A" w:rsidP="001177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мероприятия </w:t>
      </w:r>
      <w:r w:rsidR="0074264F" w:rsidRPr="0074264F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26F56">
        <w:rPr>
          <w:rFonts w:ascii="Times New Roman" w:hAnsi="Times New Roman" w:cs="Times New Roman"/>
          <w:sz w:val="28"/>
          <w:szCs w:val="28"/>
        </w:rPr>
        <w:t xml:space="preserve"> Уральского ГУ Банка России,</w:t>
      </w:r>
      <w:r w:rsidR="0074264F" w:rsidRPr="0074264F">
        <w:rPr>
          <w:rFonts w:ascii="Times New Roman" w:hAnsi="Times New Roman" w:cs="Times New Roman"/>
          <w:sz w:val="28"/>
          <w:szCs w:val="28"/>
        </w:rPr>
        <w:t xml:space="preserve"> АО «</w:t>
      </w:r>
      <w:r>
        <w:rPr>
          <w:rFonts w:ascii="Times New Roman" w:hAnsi="Times New Roman" w:cs="Times New Roman"/>
          <w:sz w:val="28"/>
          <w:szCs w:val="28"/>
        </w:rPr>
        <w:t>Национальная система платежных карт</w:t>
      </w:r>
      <w:r w:rsidR="0074264F" w:rsidRPr="0074264F">
        <w:rPr>
          <w:rFonts w:ascii="Times New Roman" w:hAnsi="Times New Roman" w:cs="Times New Roman"/>
          <w:sz w:val="28"/>
          <w:szCs w:val="28"/>
        </w:rPr>
        <w:t>» и кредитных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расскажут о преимуществах переводов</w:t>
      </w:r>
      <w:r w:rsidRPr="00D24FA3">
        <w:rPr>
          <w:rFonts w:ascii="Times New Roman" w:hAnsi="Times New Roman" w:cs="Times New Roman"/>
          <w:sz w:val="28"/>
          <w:szCs w:val="28"/>
          <w:lang w:val="x-none"/>
        </w:rPr>
        <w:t xml:space="preserve"> между юридическими лицами</w:t>
      </w:r>
      <w:r w:rsidRPr="00D24FA3">
        <w:rPr>
          <w:rFonts w:ascii="Times New Roman" w:hAnsi="Times New Roman" w:cs="Times New Roman"/>
          <w:sz w:val="28"/>
          <w:szCs w:val="28"/>
        </w:rPr>
        <w:t xml:space="preserve"> </w:t>
      </w:r>
      <w:r w:rsidRPr="00D24FA3">
        <w:rPr>
          <w:rFonts w:ascii="Times New Roman" w:hAnsi="Times New Roman" w:cs="Times New Roman"/>
          <w:sz w:val="28"/>
          <w:szCs w:val="28"/>
          <w:lang w:val="x-none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сервис </w:t>
      </w:r>
      <w:r w:rsidRPr="00D24FA3">
        <w:rPr>
          <w:rFonts w:ascii="Times New Roman" w:hAnsi="Times New Roman" w:cs="Times New Roman"/>
          <w:sz w:val="28"/>
          <w:szCs w:val="28"/>
          <w:lang w:val="x-none"/>
        </w:rPr>
        <w:t>В2В)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4FA3">
        <w:rPr>
          <w:rFonts w:ascii="Times New Roman" w:hAnsi="Times New Roman" w:cs="Times New Roman"/>
          <w:sz w:val="28"/>
          <w:szCs w:val="28"/>
        </w:rPr>
        <w:t xml:space="preserve">через </w:t>
      </w:r>
      <w:r>
        <w:rPr>
          <w:rFonts w:ascii="Times New Roman" w:hAnsi="Times New Roman" w:cs="Times New Roman"/>
          <w:sz w:val="28"/>
          <w:szCs w:val="28"/>
        </w:rPr>
        <w:t>Систему быстрых платежей и о возможностях</w:t>
      </w:r>
      <w:r w:rsidRPr="0001065A">
        <w:rPr>
          <w:rFonts w:ascii="Times New Roman" w:hAnsi="Times New Roman" w:cs="Times New Roman"/>
          <w:sz w:val="28"/>
          <w:szCs w:val="28"/>
        </w:rPr>
        <w:t xml:space="preserve"> </w:t>
      </w:r>
      <w:r w:rsidRPr="00D24FA3">
        <w:rPr>
          <w:rFonts w:ascii="Times New Roman" w:hAnsi="Times New Roman" w:cs="Times New Roman"/>
          <w:sz w:val="28"/>
          <w:szCs w:val="28"/>
        </w:rPr>
        <w:t>сервис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24FA3">
        <w:rPr>
          <w:rFonts w:ascii="Times New Roman" w:hAnsi="Times New Roman" w:cs="Times New Roman"/>
          <w:sz w:val="28"/>
          <w:szCs w:val="28"/>
        </w:rPr>
        <w:t xml:space="preserve"> «Запрос о платеже» (</w:t>
      </w:r>
      <w:proofErr w:type="spellStart"/>
      <w:r w:rsidRPr="00D24FA3">
        <w:rPr>
          <w:rFonts w:ascii="Times New Roman" w:hAnsi="Times New Roman" w:cs="Times New Roman"/>
          <w:sz w:val="28"/>
          <w:szCs w:val="28"/>
        </w:rPr>
        <w:t>RtP</w:t>
      </w:r>
      <w:proofErr w:type="spellEnd"/>
      <w:r w:rsidRPr="00D24FA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(в</w:t>
      </w:r>
      <w:r w:rsidRPr="00D24FA3">
        <w:rPr>
          <w:rFonts w:ascii="Times New Roman" w:hAnsi="Times New Roman" w:cs="Times New Roman"/>
          <w:sz w:val="28"/>
          <w:szCs w:val="28"/>
        </w:rPr>
        <w:t>ыставлени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4FA3">
        <w:rPr>
          <w:rFonts w:ascii="Times New Roman" w:hAnsi="Times New Roman" w:cs="Times New Roman"/>
          <w:sz w:val="28"/>
          <w:szCs w:val="28"/>
        </w:rPr>
        <w:t xml:space="preserve"> платежных электронных счетов от поставщика плательщику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74264F">
        <w:rPr>
          <w:rFonts w:ascii="Times New Roman" w:hAnsi="Times New Roman" w:cs="Times New Roman"/>
          <w:sz w:val="28"/>
          <w:szCs w:val="28"/>
        </w:rPr>
        <w:t>.</w:t>
      </w:r>
      <w:r w:rsidR="001177D7">
        <w:rPr>
          <w:rFonts w:ascii="Times New Roman" w:hAnsi="Times New Roman" w:cs="Times New Roman"/>
          <w:sz w:val="28"/>
          <w:szCs w:val="28"/>
        </w:rPr>
        <w:t xml:space="preserve"> Будут </w:t>
      </w:r>
      <w:r w:rsidR="00215121">
        <w:rPr>
          <w:rFonts w:ascii="Times New Roman" w:hAnsi="Times New Roman" w:cs="Times New Roman"/>
          <w:sz w:val="28"/>
          <w:szCs w:val="28"/>
        </w:rPr>
        <w:t>рассмотрены</w:t>
      </w:r>
      <w:r w:rsidR="001177D7">
        <w:rPr>
          <w:rFonts w:ascii="Times New Roman" w:hAnsi="Times New Roman" w:cs="Times New Roman"/>
          <w:sz w:val="28"/>
          <w:szCs w:val="28"/>
        </w:rPr>
        <w:t xml:space="preserve"> примеры практической реализации и использования сервисов СБП.</w:t>
      </w:r>
    </w:p>
    <w:p w14:paraId="60C19721" w14:textId="77777777" w:rsidR="00126F56" w:rsidRDefault="001177D7" w:rsidP="001177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бизнеса в онлайн режиме смогут задать интересующие вопросы экспертам.</w:t>
      </w:r>
    </w:p>
    <w:p w14:paraId="7DCFB270" w14:textId="77777777" w:rsidR="0001065A" w:rsidRDefault="0074264F" w:rsidP="0074264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="00D24FA3">
        <w:rPr>
          <w:rFonts w:ascii="Times New Roman" w:hAnsi="Times New Roman" w:cs="Times New Roman"/>
          <w:sz w:val="28"/>
          <w:szCs w:val="28"/>
        </w:rPr>
        <w:t xml:space="preserve">будет организовано </w:t>
      </w:r>
      <w:r w:rsidRPr="0074264F">
        <w:rPr>
          <w:rFonts w:ascii="Times New Roman" w:hAnsi="Times New Roman" w:cs="Times New Roman"/>
          <w:sz w:val="28"/>
          <w:szCs w:val="28"/>
        </w:rPr>
        <w:t xml:space="preserve">в формате видеоконференции на платформе </w:t>
      </w:r>
      <w:r w:rsidR="005E40D3">
        <w:rPr>
          <w:rFonts w:ascii="Times New Roman" w:hAnsi="Times New Roman" w:cs="Times New Roman"/>
          <w:sz w:val="28"/>
          <w:szCs w:val="28"/>
        </w:rPr>
        <w:t>МТС Линк</w:t>
      </w:r>
      <w:r w:rsidR="0001065A">
        <w:rPr>
          <w:rFonts w:ascii="Times New Roman" w:hAnsi="Times New Roman" w:cs="Times New Roman"/>
          <w:sz w:val="28"/>
          <w:szCs w:val="28"/>
        </w:rPr>
        <w:t>.</w:t>
      </w:r>
    </w:p>
    <w:p w14:paraId="23FD70A5" w14:textId="77777777" w:rsidR="0001065A" w:rsidRPr="00385BC6" w:rsidRDefault="0001065A" w:rsidP="00385BC6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color w:val="0563C1"/>
          <w:sz w:val="28"/>
          <w:szCs w:val="28"/>
          <w:u w:val="single"/>
        </w:rPr>
      </w:pPr>
      <w:r w:rsidRPr="0001065A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Pr="00385BC6">
        <w:rPr>
          <w:rFonts w:ascii="Times New Roman" w:eastAsia="Calibri" w:hAnsi="Times New Roman" w:cs="Times New Roman"/>
          <w:b/>
          <w:bCs/>
          <w:color w:val="0563C1"/>
          <w:sz w:val="28"/>
          <w:szCs w:val="28"/>
          <w:u w:val="single"/>
        </w:rPr>
        <w:t xml:space="preserve">25.08.2026 с </w:t>
      </w:r>
      <w:r w:rsidR="0076722C">
        <w:rPr>
          <w:rFonts w:ascii="Times New Roman" w:eastAsia="Calibri" w:hAnsi="Times New Roman" w:cs="Times New Roman"/>
          <w:b/>
          <w:bCs/>
          <w:color w:val="0563C1"/>
          <w:sz w:val="28"/>
          <w:szCs w:val="28"/>
          <w:u w:val="single"/>
        </w:rPr>
        <w:t>11</w:t>
      </w:r>
      <w:r w:rsidRPr="00385BC6">
        <w:rPr>
          <w:rFonts w:ascii="Times New Roman" w:eastAsia="Calibri" w:hAnsi="Times New Roman" w:cs="Times New Roman"/>
          <w:b/>
          <w:bCs/>
          <w:color w:val="0563C1"/>
          <w:sz w:val="28"/>
          <w:szCs w:val="28"/>
          <w:u w:val="single"/>
        </w:rPr>
        <w:t>.00 до 1</w:t>
      </w:r>
      <w:r w:rsidR="0076722C">
        <w:rPr>
          <w:rFonts w:ascii="Times New Roman" w:eastAsia="Calibri" w:hAnsi="Times New Roman" w:cs="Times New Roman"/>
          <w:b/>
          <w:bCs/>
          <w:color w:val="0563C1"/>
          <w:sz w:val="28"/>
          <w:szCs w:val="28"/>
          <w:u w:val="single"/>
        </w:rPr>
        <w:t>2</w:t>
      </w:r>
      <w:r w:rsidRPr="00385BC6">
        <w:rPr>
          <w:rFonts w:ascii="Times New Roman" w:eastAsia="Calibri" w:hAnsi="Times New Roman" w:cs="Times New Roman"/>
          <w:b/>
          <w:bCs/>
          <w:color w:val="0563C1"/>
          <w:sz w:val="28"/>
          <w:szCs w:val="28"/>
          <w:u w:val="single"/>
        </w:rPr>
        <w:t>.</w:t>
      </w:r>
      <w:r w:rsidR="005E40D3" w:rsidRPr="00385BC6">
        <w:rPr>
          <w:rFonts w:ascii="Times New Roman" w:eastAsia="Calibri" w:hAnsi="Times New Roman" w:cs="Times New Roman"/>
          <w:b/>
          <w:bCs/>
          <w:color w:val="0563C1"/>
          <w:sz w:val="28"/>
          <w:szCs w:val="28"/>
          <w:u w:val="single"/>
        </w:rPr>
        <w:t>3</w:t>
      </w:r>
      <w:r w:rsidRPr="00385BC6">
        <w:rPr>
          <w:rFonts w:ascii="Times New Roman" w:eastAsia="Calibri" w:hAnsi="Times New Roman" w:cs="Times New Roman"/>
          <w:b/>
          <w:bCs/>
          <w:color w:val="0563C1"/>
          <w:sz w:val="28"/>
          <w:szCs w:val="28"/>
          <w:u w:val="single"/>
        </w:rPr>
        <w:t>0 (</w:t>
      </w:r>
      <w:r w:rsidR="0076722C">
        <w:rPr>
          <w:rFonts w:ascii="Times New Roman" w:eastAsia="Calibri" w:hAnsi="Times New Roman" w:cs="Times New Roman"/>
          <w:b/>
          <w:bCs/>
          <w:color w:val="0563C1"/>
          <w:sz w:val="28"/>
          <w:szCs w:val="28"/>
          <w:u w:val="single"/>
        </w:rPr>
        <w:t>местного</w:t>
      </w:r>
      <w:r w:rsidRPr="00385BC6">
        <w:rPr>
          <w:rFonts w:ascii="Times New Roman" w:eastAsia="Calibri" w:hAnsi="Times New Roman" w:cs="Times New Roman"/>
          <w:b/>
          <w:bCs/>
          <w:color w:val="0563C1"/>
          <w:sz w:val="28"/>
          <w:szCs w:val="28"/>
          <w:u w:val="single"/>
        </w:rPr>
        <w:t xml:space="preserve"> времени)</w:t>
      </w:r>
    </w:p>
    <w:p w14:paraId="4CD72A74" w14:textId="77777777" w:rsidR="0001065A" w:rsidRPr="00385BC6" w:rsidRDefault="0001065A" w:rsidP="00385BC6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color w:val="0563C1"/>
          <w:sz w:val="28"/>
          <w:szCs w:val="28"/>
          <w:u w:val="single"/>
        </w:rPr>
      </w:pPr>
      <w:r w:rsidRPr="0001065A">
        <w:rPr>
          <w:rFonts w:ascii="Times New Roman" w:hAnsi="Times New Roman" w:cs="Times New Roman"/>
          <w:sz w:val="28"/>
          <w:szCs w:val="28"/>
        </w:rPr>
        <w:t>Проверка технических средств возможна</w:t>
      </w:r>
      <w:r w:rsidRPr="000106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5BC6">
        <w:rPr>
          <w:rFonts w:ascii="Times New Roman" w:eastAsia="Calibri" w:hAnsi="Times New Roman" w:cs="Times New Roman"/>
          <w:b/>
          <w:bCs/>
          <w:color w:val="0563C1"/>
          <w:sz w:val="28"/>
          <w:szCs w:val="28"/>
          <w:u w:val="single"/>
        </w:rPr>
        <w:t>за 30 минут до начала мероприятия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2"/>
        <w:gridCol w:w="1983"/>
      </w:tblGrid>
      <w:tr w:rsidR="005E40D3" w:rsidRPr="005E40D3" w14:paraId="666BEA0B" w14:textId="77777777" w:rsidTr="005E40D3">
        <w:trPr>
          <w:trHeight w:val="910"/>
        </w:trPr>
        <w:tc>
          <w:tcPr>
            <w:tcW w:w="7372" w:type="dxa"/>
            <w:tcBorders>
              <w:top w:val="nil"/>
              <w:left w:val="nil"/>
              <w:bottom w:val="single" w:sz="12" w:space="0" w:color="7F7F7F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5848D0A" w14:textId="77777777" w:rsidR="005E40D3" w:rsidRPr="005E40D3" w:rsidRDefault="005E40D3" w:rsidP="005E40D3">
            <w:pPr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12" w:space="0" w:color="7F7F7F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9239DDC" w14:textId="77777777" w:rsidR="005E40D3" w:rsidRPr="005E40D3" w:rsidRDefault="005E40D3" w:rsidP="005E40D3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E40D3">
              <w:rPr>
                <w:rFonts w:ascii="Arial" w:eastAsia="Calibri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9C16A2" wp14:editId="4D1D14F3">
                  <wp:extent cx="1143000" cy="381000"/>
                  <wp:effectExtent l="0" t="0" r="0" b="0"/>
                  <wp:docPr id="1" name="Рисунок 3" descr="cid:image001.png@01DA89AD.7CE99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id:image001.png@01DA89AD.7CE99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40D3" w:rsidRPr="005E40D3" w14:paraId="365837C8" w14:textId="77777777" w:rsidTr="005E40D3">
        <w:trPr>
          <w:trHeight w:val="20"/>
        </w:trPr>
        <w:tc>
          <w:tcPr>
            <w:tcW w:w="7372" w:type="dxa"/>
            <w:tcBorders>
              <w:top w:val="nil"/>
              <w:left w:val="nil"/>
              <w:bottom w:val="dotted" w:sz="8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4FEA234" w14:textId="77777777" w:rsidR="005E40D3" w:rsidRPr="005E40D3" w:rsidRDefault="005E40D3" w:rsidP="005E40D3">
            <w:pPr>
              <w:spacing w:before="120" w:after="6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E40D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  <w:t>Ссылка для подключения участников:</w:t>
            </w:r>
          </w:p>
          <w:p w14:paraId="47A1888C" w14:textId="77777777" w:rsidR="005E40D3" w:rsidRPr="005E40D3" w:rsidRDefault="00F532E3" w:rsidP="005E40D3">
            <w:pPr>
              <w:spacing w:before="60" w:after="120" w:line="240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</w:pPr>
            <w:hyperlink r:id="rId9" w:history="1">
              <w:r w:rsidR="005E40D3" w:rsidRPr="005E40D3">
                <w:rPr>
                  <w:rFonts w:ascii="Times New Roman" w:eastAsia="Calibri" w:hAnsi="Times New Roman" w:cs="Times New Roman"/>
                  <w:b/>
                  <w:bCs/>
                  <w:color w:val="0563C1"/>
                  <w:sz w:val="28"/>
                  <w:szCs w:val="28"/>
                  <w:u w:val="single"/>
                </w:rPr>
                <w:t>https://my.mts-link.ru/j/79602163/23029450773</w:t>
              </w:r>
            </w:hyperlink>
          </w:p>
          <w:p w14:paraId="1B002CAB" w14:textId="77777777" w:rsidR="005E40D3" w:rsidRPr="005E40D3" w:rsidRDefault="005E40D3" w:rsidP="005E40D3">
            <w:pPr>
              <w:spacing w:before="120" w:after="6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E40D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  <w:t>Пароль:</w:t>
            </w:r>
          </w:p>
          <w:p w14:paraId="70BE4C5F" w14:textId="77777777" w:rsidR="005E40D3" w:rsidRPr="005E40D3" w:rsidRDefault="005E40D3" w:rsidP="005E40D3">
            <w:pPr>
              <w:spacing w:before="60" w:after="120" w:line="240" w:lineRule="auto"/>
              <w:rPr>
                <w:rFonts w:ascii="Arial" w:eastAsia="Calibri" w:hAnsi="Arial" w:cs="Arial"/>
                <w:b/>
                <w:bCs/>
                <w:color w:val="0563C1"/>
                <w:sz w:val="20"/>
                <w:szCs w:val="20"/>
              </w:rPr>
            </w:pPr>
            <w:r w:rsidRPr="005E40D3">
              <w:rPr>
                <w:rFonts w:ascii="Times New Roman" w:eastAsia="Calibri" w:hAnsi="Times New Roman" w:cs="Times New Roman"/>
                <w:b/>
                <w:bCs/>
                <w:color w:val="0563C1"/>
                <w:sz w:val="28"/>
                <w:szCs w:val="28"/>
              </w:rPr>
              <w:t>не требуется</w:t>
            </w:r>
          </w:p>
        </w:tc>
        <w:tc>
          <w:tcPr>
            <w:tcW w:w="1983" w:type="dxa"/>
            <w:tcBorders>
              <w:top w:val="nil"/>
              <w:left w:val="nil"/>
              <w:bottom w:val="dotted" w:sz="8" w:space="0" w:color="auto"/>
              <w:right w:val="nil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F84D7D0" w14:textId="77777777" w:rsidR="005E40D3" w:rsidRPr="005E40D3" w:rsidRDefault="005E40D3" w:rsidP="005E40D3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/>
                <w:bCs/>
                <w:color w:val="0070C0"/>
                <w:sz w:val="20"/>
                <w:szCs w:val="20"/>
              </w:rPr>
            </w:pPr>
            <w:r w:rsidRPr="005E40D3">
              <w:rPr>
                <w:rFonts w:ascii="Arial" w:eastAsia="Calibri" w:hAnsi="Arial" w:cs="Arial"/>
                <w:b/>
                <w:bCs/>
                <w:noProof/>
                <w:color w:val="0070C0"/>
                <w:sz w:val="20"/>
                <w:szCs w:val="20"/>
                <w:lang w:eastAsia="ru-RU"/>
              </w:rPr>
              <w:drawing>
                <wp:inline distT="0" distB="0" distL="0" distR="0" wp14:anchorId="6FB98EC8" wp14:editId="3CA78D10">
                  <wp:extent cx="942975" cy="942975"/>
                  <wp:effectExtent l="0" t="0" r="9525" b="9525"/>
                  <wp:docPr id="3" name="Рисунок 3" descr="cid:QR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id:QR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60B8BD" w14:textId="77777777" w:rsidR="00D24FA3" w:rsidRDefault="00D24FA3" w:rsidP="00D24FA3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24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4A573A" w14:textId="77777777" w:rsidR="00F532E3" w:rsidRDefault="00F532E3" w:rsidP="0074264F">
      <w:pPr>
        <w:spacing w:after="0" w:line="240" w:lineRule="auto"/>
      </w:pPr>
      <w:r>
        <w:separator/>
      </w:r>
    </w:p>
  </w:endnote>
  <w:endnote w:type="continuationSeparator" w:id="0">
    <w:p w14:paraId="0B773490" w14:textId="77777777" w:rsidR="00F532E3" w:rsidRDefault="00F532E3" w:rsidP="00742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33066" w14:textId="77777777" w:rsidR="00F532E3" w:rsidRDefault="00F532E3" w:rsidP="0074264F">
      <w:pPr>
        <w:spacing w:after="0" w:line="240" w:lineRule="auto"/>
      </w:pPr>
      <w:r>
        <w:separator/>
      </w:r>
    </w:p>
  </w:footnote>
  <w:footnote w:type="continuationSeparator" w:id="0">
    <w:p w14:paraId="5BDB5143" w14:textId="77777777" w:rsidR="00F532E3" w:rsidRDefault="00F532E3" w:rsidP="00742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4D74F6"/>
    <w:multiLevelType w:val="hybridMultilevel"/>
    <w:tmpl w:val="2F0C30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ECA7D61"/>
    <w:multiLevelType w:val="hybridMultilevel"/>
    <w:tmpl w:val="2DC8E018"/>
    <w:lvl w:ilvl="0" w:tplc="C8B41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D5F"/>
    <w:rsid w:val="0001065A"/>
    <w:rsid w:val="000D353A"/>
    <w:rsid w:val="001177D7"/>
    <w:rsid w:val="00126F56"/>
    <w:rsid w:val="00182952"/>
    <w:rsid w:val="00215121"/>
    <w:rsid w:val="00385BC6"/>
    <w:rsid w:val="003F0C0F"/>
    <w:rsid w:val="00412409"/>
    <w:rsid w:val="004164CC"/>
    <w:rsid w:val="0042299F"/>
    <w:rsid w:val="005215D7"/>
    <w:rsid w:val="00541C4D"/>
    <w:rsid w:val="005E40D3"/>
    <w:rsid w:val="007177B4"/>
    <w:rsid w:val="0074264F"/>
    <w:rsid w:val="007660BA"/>
    <w:rsid w:val="0076722C"/>
    <w:rsid w:val="007E74E4"/>
    <w:rsid w:val="00893130"/>
    <w:rsid w:val="009873CF"/>
    <w:rsid w:val="009A2BF7"/>
    <w:rsid w:val="009B4D5F"/>
    <w:rsid w:val="00C81593"/>
    <w:rsid w:val="00D24FA3"/>
    <w:rsid w:val="00D907C3"/>
    <w:rsid w:val="00E12AFC"/>
    <w:rsid w:val="00F11FA4"/>
    <w:rsid w:val="00F532E3"/>
    <w:rsid w:val="00F5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125EF"/>
  <w15:chartTrackingRefBased/>
  <w15:docId w15:val="{D95E868C-065A-45CE-82BB-74A44DEDD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26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74264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7426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7426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74264F"/>
    <w:rPr>
      <w:vertAlign w:val="superscript"/>
    </w:rPr>
  </w:style>
  <w:style w:type="paragraph" w:styleId="a6">
    <w:name w:val="List Paragraph"/>
    <w:basedOn w:val="a"/>
    <w:uiPriority w:val="34"/>
    <w:qFormat/>
    <w:rsid w:val="00D24FA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24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4FA3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0106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97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A89AD.7CE990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QR.bm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hyperlink" Target="https://my.mts-link.ru/j/79602163/230294507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Кундаева Лариса Владимировна</dc:creator>
  <cp:keywords/>
  <dc:description/>
  <cp:lastModifiedBy>press</cp:lastModifiedBy>
  <cp:revision>2</cp:revision>
  <cp:lastPrinted>2026-07-29T11:28:00Z</cp:lastPrinted>
  <dcterms:created xsi:type="dcterms:W3CDTF">2026-08-13T09:15:00Z</dcterms:created>
  <dcterms:modified xsi:type="dcterms:W3CDTF">2026-08-13T09:15:00Z</dcterms:modified>
</cp:coreProperties>
</file>