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D057A" w14:textId="702299A2" w:rsidR="00CA1CFD" w:rsidRDefault="004D761F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506745" wp14:editId="620FFC71">
                <wp:simplePos x="0" y="0"/>
                <wp:positionH relativeFrom="page">
                  <wp:posOffset>885825</wp:posOffset>
                </wp:positionH>
                <wp:positionV relativeFrom="page">
                  <wp:posOffset>2914650</wp:posOffset>
                </wp:positionV>
                <wp:extent cx="2639695" cy="1466850"/>
                <wp:effectExtent l="0" t="0" r="825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E130A" w14:textId="6D311051" w:rsidR="00FF7D99" w:rsidRDefault="00FF7D99" w:rsidP="00FF7D99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FF7D99">
                              <w:rPr>
                                <w:b/>
                                <w:szCs w:val="28"/>
                                <w:lang w:val="ru-RU"/>
                              </w:rPr>
                              <w:t>Об утверждении состава комиссии по соблюдению требований к служебному поведению муниципальных служащих администрации Пермского муниципального округа Пермского края</w:t>
                            </w:r>
                          </w:p>
                          <w:p w14:paraId="4966F063" w14:textId="2BED354F" w:rsidR="00FF7D99" w:rsidRPr="00FF7D99" w:rsidRDefault="00FF7D99" w:rsidP="00FF7D99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FF7D99">
                              <w:rPr>
                                <w:b/>
                                <w:szCs w:val="28"/>
                                <w:lang w:val="ru-RU"/>
                              </w:rPr>
                              <w:t>и урегулированию конфликта интересов</w:t>
                            </w:r>
                            <w:r w:rsidRPr="00FF7D99">
                              <w:rPr>
                                <w:b/>
                                <w:szCs w:val="28"/>
                                <w:lang w:val="ru-RU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067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9.75pt;margin-top:229.5pt;width:207.85pt;height:115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" filled="f" stroked="f">
                <v:textbox inset="0,0,0,0">
                  <w:txbxContent>
                    <w:p w14:paraId="19BE130A" w14:textId="6D311051" w:rsidR="00FF7D99" w:rsidRDefault="00FF7D99" w:rsidP="00FF7D99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FF7D99">
                        <w:rPr>
                          <w:b/>
                          <w:szCs w:val="28"/>
                          <w:lang w:val="ru-RU"/>
                        </w:rPr>
                        <w:t>Об утверждении состава комиссии по соблюдению требований к служебному поведению муниципальных служащих администрации Пермского муниципального округа Пермского края</w:t>
                      </w:r>
                    </w:p>
                    <w:p w14:paraId="4966F063" w14:textId="2BED354F" w:rsidR="00FF7D99" w:rsidRPr="00FF7D99" w:rsidRDefault="00FF7D99" w:rsidP="00FF7D99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FF7D99">
                        <w:rPr>
                          <w:b/>
                          <w:szCs w:val="28"/>
                          <w:lang w:val="ru-RU"/>
                        </w:rPr>
                        <w:t>и урегулированию конфликта интересов</w:t>
                      </w:r>
                      <w:r w:rsidRPr="00FF7D99">
                        <w:rPr>
                          <w:b/>
                          <w:szCs w:val="28"/>
                          <w:lang w:val="ru-RU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05B4EF78">
                <wp:simplePos x="0" y="0"/>
                <wp:positionH relativeFrom="page">
                  <wp:posOffset>1552575</wp:posOffset>
                </wp:positionH>
                <wp:positionV relativeFrom="page">
                  <wp:posOffset>2228849</wp:posOffset>
                </wp:positionV>
                <wp:extent cx="1278255" cy="207645"/>
                <wp:effectExtent l="0" t="0" r="17145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AAC429E" w:rsidR="00CA1CFD" w:rsidRPr="004D761F" w:rsidRDefault="004D761F" w:rsidP="00CA1CFD">
                            <w:pPr>
                              <w:pStyle w:val="ae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17.04.2023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_x0000_s1027" type="#_x0000_t202" style="position:absolute;left:0;text-align:left;margin-left:122.25pt;margin-top:175.5pt;width:100.65pt;height:16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" filled="f" stroked="f">
                <v:textbox inset="0,0,0,0">
                  <w:txbxContent>
                    <w:p w14:paraId="4FA255E4" w14:textId="6AAC429E" w:rsidR="00CA1CFD" w:rsidRPr="004D761F" w:rsidRDefault="004D761F" w:rsidP="00CA1CFD">
                      <w:pPr>
                        <w:pStyle w:val="ae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17.04.2023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471D0CD3">
                <wp:simplePos x="0" y="0"/>
                <wp:positionH relativeFrom="page">
                  <wp:posOffset>5181600</wp:posOffset>
                </wp:positionH>
                <wp:positionV relativeFrom="page">
                  <wp:posOffset>2228850</wp:posOffset>
                </wp:positionV>
                <wp:extent cx="2009775" cy="21717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25D4AF80" w:rsidR="00CA1CFD" w:rsidRPr="004D761F" w:rsidRDefault="004D761F" w:rsidP="004D761F">
                            <w:pPr>
                              <w:pStyle w:val="ae"/>
                              <w:jc w:val="left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4D761F">
                              <w:rPr>
                                <w:sz w:val="22"/>
                                <w:szCs w:val="22"/>
                                <w:lang w:val="ru-RU"/>
                              </w:rPr>
                              <w:t>СЭД</w:t>
                            </w: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-2023-299-01-01-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07.С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-147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A28EF" id="Text Box 2" o:spid="_x0000_s1028" type="#_x0000_t202" style="position:absolute;left:0;text-align:left;margin-left:408pt;margin-top:175.5pt;width:158.25pt;height:17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" filled="f" stroked="f">
                <v:textbox inset="0,0,0,0">
                  <w:txbxContent>
                    <w:p w14:paraId="4289A44E" w14:textId="25D4AF80" w:rsidR="00CA1CFD" w:rsidRPr="004D761F" w:rsidRDefault="004D761F" w:rsidP="004D761F">
                      <w:pPr>
                        <w:pStyle w:val="ae"/>
                        <w:jc w:val="left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4D761F">
                        <w:rPr>
                          <w:sz w:val="22"/>
                          <w:szCs w:val="22"/>
                          <w:lang w:val="ru-RU"/>
                        </w:rPr>
                        <w:t>СЭД</w:t>
                      </w:r>
                      <w:r>
                        <w:rPr>
                          <w:sz w:val="22"/>
                          <w:szCs w:val="22"/>
                          <w:lang w:val="ru-RU"/>
                        </w:rPr>
                        <w:t>-2023-299-01-01-</w:t>
                      </w:r>
                      <w:proofErr w:type="gramStart"/>
                      <w:r>
                        <w:rPr>
                          <w:sz w:val="22"/>
                          <w:szCs w:val="22"/>
                          <w:lang w:val="ru-RU"/>
                        </w:rPr>
                        <w:t>07.С</w:t>
                      </w:r>
                      <w:proofErr w:type="gramEnd"/>
                      <w:r>
                        <w:rPr>
                          <w:sz w:val="22"/>
                          <w:szCs w:val="22"/>
                          <w:lang w:val="ru-RU"/>
                        </w:rPr>
                        <w:t>-147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7FBCFC05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F31">
        <w:rPr>
          <w:b w:val="0"/>
          <w:szCs w:val="28"/>
        </w:rPr>
        <w:tab/>
      </w:r>
      <w:r w:rsidR="00C31F31">
        <w:rPr>
          <w:b w:val="0"/>
          <w:szCs w:val="28"/>
        </w:rPr>
        <w:tab/>
      </w:r>
      <w:r w:rsidR="00C31F31">
        <w:rPr>
          <w:b w:val="0"/>
          <w:szCs w:val="28"/>
        </w:rPr>
        <w:tab/>
      </w:r>
    </w:p>
    <w:p w14:paraId="76CA2848" w14:textId="44783822" w:rsidR="00C31F31" w:rsidRDefault="00C31F31" w:rsidP="00C31F31">
      <w:pPr>
        <w:pStyle w:val="a6"/>
      </w:pPr>
    </w:p>
    <w:p w14:paraId="530E526F" w14:textId="677D3D3F" w:rsidR="00C31F31" w:rsidRDefault="00C31F31" w:rsidP="00C31F31">
      <w:pPr>
        <w:pStyle w:val="a6"/>
      </w:pPr>
    </w:p>
    <w:p w14:paraId="642E4CA1" w14:textId="4E4266B2" w:rsidR="004D761F" w:rsidRPr="004D761F" w:rsidRDefault="004D761F" w:rsidP="004D761F">
      <w:pPr>
        <w:tabs>
          <w:tab w:val="left" w:pos="709"/>
        </w:tabs>
        <w:spacing w:before="480" w:line="360" w:lineRule="exac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4D761F">
        <w:rPr>
          <w:b/>
          <w:bCs/>
          <w:sz w:val="28"/>
          <w:szCs w:val="28"/>
        </w:rPr>
        <w:t xml:space="preserve">в редакции распоряжений администрации Пермского муниципального округа Пермского края от 15 февраля 2024 г. № 299-2024-01-07.С-40, от 20 мая 2024 г. № 299-2024-01-07.С-111, от 10 апреля 2025 г. № 299-2025-01-07.С-98, </w:t>
      </w:r>
      <w:r>
        <w:rPr>
          <w:b/>
          <w:bCs/>
          <w:sz w:val="28"/>
          <w:szCs w:val="28"/>
        </w:rPr>
        <w:t xml:space="preserve"> </w:t>
      </w:r>
      <w:r w:rsidRPr="004D761F">
        <w:rPr>
          <w:b/>
          <w:bCs/>
          <w:sz w:val="28"/>
          <w:szCs w:val="28"/>
        </w:rPr>
        <w:t>от 21 апреля 2025 г. № 299-2025-01-07.С-109, от 26 мая 2025 г. № 299-2025-01-07.С-134, от 23 июня 2025 г. № 299-2025-01-07.С-156</w:t>
      </w:r>
      <w:r w:rsidR="003B0A6D">
        <w:rPr>
          <w:b/>
          <w:bCs/>
          <w:sz w:val="28"/>
          <w:szCs w:val="28"/>
        </w:rPr>
        <w:t>, от 01 августа 2025 г. № 299-2025-01-07.С-196</w:t>
      </w:r>
      <w:r w:rsidRPr="004D761F">
        <w:rPr>
          <w:b/>
          <w:bCs/>
          <w:sz w:val="28"/>
          <w:szCs w:val="28"/>
        </w:rPr>
        <w:t>)</w:t>
      </w:r>
    </w:p>
    <w:p w14:paraId="024A4177" w14:textId="77777777" w:rsidR="004D761F" w:rsidRDefault="004D761F" w:rsidP="004D761F">
      <w:pPr>
        <w:tabs>
          <w:tab w:val="left" w:pos="709"/>
        </w:tabs>
        <w:spacing w:line="360" w:lineRule="exact"/>
        <w:ind w:firstLine="720"/>
        <w:jc w:val="both"/>
        <w:rPr>
          <w:sz w:val="28"/>
          <w:szCs w:val="28"/>
        </w:rPr>
      </w:pPr>
    </w:p>
    <w:p w14:paraId="1FA1756D" w14:textId="5F3EAB9B" w:rsidR="00C31F31" w:rsidRDefault="00C31F31" w:rsidP="004D761F">
      <w:pPr>
        <w:tabs>
          <w:tab w:val="left" w:pos="709"/>
        </w:tabs>
        <w:spacing w:line="360" w:lineRule="exact"/>
        <w:ind w:firstLine="720"/>
        <w:jc w:val="both"/>
        <w:rPr>
          <w:sz w:val="28"/>
          <w:szCs w:val="28"/>
        </w:rPr>
      </w:pPr>
      <w:r w:rsidRPr="006D1BB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указом губернатора Пермского края от 19 июля 2012 </w:t>
      </w:r>
      <w:r w:rsidR="00543898">
        <w:rPr>
          <w:sz w:val="28"/>
          <w:szCs w:val="28"/>
        </w:rPr>
        <w:t xml:space="preserve">г. </w:t>
      </w:r>
      <w:r>
        <w:rPr>
          <w:sz w:val="28"/>
          <w:szCs w:val="28"/>
        </w:rPr>
        <w:t>№ </w:t>
      </w:r>
      <w:r w:rsidR="00FF7D99">
        <w:rPr>
          <w:sz w:val="28"/>
          <w:szCs w:val="28"/>
        </w:rPr>
        <w:t>  </w:t>
      </w:r>
      <w:r>
        <w:rPr>
          <w:sz w:val="28"/>
          <w:szCs w:val="28"/>
        </w:rPr>
        <w:t>44 «О мерах по реализации отдельных положений законодательства Российской Федерации в сфере противодействия кор</w:t>
      </w:r>
      <w:r w:rsidR="00FF7D99">
        <w:rPr>
          <w:sz w:val="28"/>
          <w:szCs w:val="28"/>
        </w:rPr>
        <w:t xml:space="preserve">рупции на муниципальной службе </w:t>
      </w:r>
      <w:r>
        <w:rPr>
          <w:sz w:val="28"/>
          <w:szCs w:val="28"/>
        </w:rPr>
        <w:t xml:space="preserve">в Пермском крае», распоряжением администрации Пермского муниципального </w:t>
      </w:r>
      <w:r w:rsidR="00FF7D99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 xml:space="preserve"> от </w:t>
      </w:r>
      <w:r w:rsidR="00C723AB">
        <w:rPr>
          <w:sz w:val="28"/>
          <w:szCs w:val="28"/>
        </w:rPr>
        <w:t>06 апреля</w:t>
      </w:r>
      <w:r>
        <w:rPr>
          <w:sz w:val="28"/>
          <w:szCs w:val="28"/>
        </w:rPr>
        <w:t xml:space="preserve"> 20</w:t>
      </w:r>
      <w:r w:rsidR="00C723AB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54389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 w:rsidR="00C723AB">
        <w:rPr>
          <w:sz w:val="28"/>
          <w:szCs w:val="28"/>
        </w:rPr>
        <w:t>СЭД-2023-299-01-01-07.С-135</w:t>
      </w:r>
      <w:r>
        <w:rPr>
          <w:sz w:val="28"/>
          <w:szCs w:val="28"/>
        </w:rPr>
        <w:t xml:space="preserve"> «О комиссии по соблюдению требований к служебному поведению муниципальных служащих администрации Пермского муниципального окр</w:t>
      </w:r>
      <w:r w:rsidR="00C344CA">
        <w:rPr>
          <w:sz w:val="28"/>
          <w:szCs w:val="28"/>
        </w:rPr>
        <w:t>у</w:t>
      </w:r>
      <w:r>
        <w:rPr>
          <w:sz w:val="28"/>
          <w:szCs w:val="28"/>
        </w:rPr>
        <w:t>га</w:t>
      </w:r>
      <w:r w:rsidR="00C723AB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 и урегулированию конфликта интересов»</w:t>
      </w:r>
      <w:r w:rsidR="00020C58">
        <w:rPr>
          <w:sz w:val="28"/>
          <w:szCs w:val="28"/>
        </w:rPr>
        <w:t>,</w:t>
      </w:r>
      <w:r w:rsidR="00E72AC2">
        <w:rPr>
          <w:sz w:val="28"/>
          <w:szCs w:val="28"/>
        </w:rPr>
        <w:t xml:space="preserve"> </w:t>
      </w:r>
      <w:r w:rsidR="00E72AC2" w:rsidRPr="00E72AC2">
        <w:rPr>
          <w:sz w:val="28"/>
          <w:szCs w:val="28"/>
        </w:rPr>
        <w:t xml:space="preserve">пунктом </w:t>
      </w:r>
      <w:r w:rsidR="00E72AC2">
        <w:rPr>
          <w:sz w:val="28"/>
          <w:szCs w:val="28"/>
        </w:rPr>
        <w:t>6</w:t>
      </w:r>
      <w:r w:rsidR="00E72AC2" w:rsidRPr="00E72AC2">
        <w:rPr>
          <w:sz w:val="28"/>
          <w:szCs w:val="28"/>
        </w:rPr>
        <w:t xml:space="preserve"> части </w:t>
      </w:r>
      <w:r w:rsidR="00E72AC2">
        <w:rPr>
          <w:sz w:val="28"/>
          <w:szCs w:val="28"/>
        </w:rPr>
        <w:t>2</w:t>
      </w:r>
      <w:r w:rsidR="00E72AC2" w:rsidRPr="00E72AC2">
        <w:rPr>
          <w:sz w:val="28"/>
          <w:szCs w:val="28"/>
        </w:rPr>
        <w:t xml:space="preserve"> статьи 30 Устава Пермского муниципального округа Пермского края:</w:t>
      </w:r>
    </w:p>
    <w:p w14:paraId="1022A1FB" w14:textId="617CE343" w:rsidR="00C31F31" w:rsidRDefault="00C31F31" w:rsidP="00C31F31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061A">
        <w:rPr>
          <w:sz w:val="28"/>
          <w:szCs w:val="28"/>
        </w:rPr>
        <w:t>  </w:t>
      </w:r>
      <w:r>
        <w:rPr>
          <w:sz w:val="28"/>
          <w:szCs w:val="28"/>
        </w:rPr>
        <w:t>Создать комиссию по соблюдению требований к служебному поведению муниципальных служащих администрации Пермского муниципального округа</w:t>
      </w:r>
      <w:r w:rsidR="00C723AB">
        <w:rPr>
          <w:sz w:val="28"/>
          <w:szCs w:val="28"/>
        </w:rPr>
        <w:t xml:space="preserve"> Пермского края</w:t>
      </w:r>
      <w:r w:rsidR="002D35AE">
        <w:rPr>
          <w:sz w:val="28"/>
          <w:szCs w:val="28"/>
        </w:rPr>
        <w:t xml:space="preserve"> </w:t>
      </w:r>
      <w:r>
        <w:rPr>
          <w:sz w:val="28"/>
          <w:szCs w:val="28"/>
        </w:rPr>
        <w:t>и урегулированию конфликта интересов.</w:t>
      </w:r>
    </w:p>
    <w:p w14:paraId="1BACC352" w14:textId="13532051" w:rsidR="00C31F31" w:rsidRDefault="00C31F31" w:rsidP="00C31F31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B061A">
        <w:rPr>
          <w:sz w:val="28"/>
          <w:szCs w:val="28"/>
        </w:rPr>
        <w:t>  </w:t>
      </w:r>
      <w:r>
        <w:rPr>
          <w:sz w:val="28"/>
          <w:szCs w:val="28"/>
        </w:rPr>
        <w:t xml:space="preserve">Утвердить прилагаемый состав комиссии по соблюдению требований </w:t>
      </w:r>
      <w:r>
        <w:rPr>
          <w:sz w:val="28"/>
          <w:szCs w:val="28"/>
        </w:rPr>
        <w:br/>
        <w:t xml:space="preserve">к служебному поведению муниципальных служащих </w:t>
      </w:r>
      <w:r w:rsidRPr="009C313E">
        <w:rPr>
          <w:sz w:val="28"/>
          <w:szCs w:val="28"/>
        </w:rPr>
        <w:t xml:space="preserve">администрации Пермского </w:t>
      </w:r>
      <w:r w:rsidRPr="009C313E">
        <w:rPr>
          <w:sz w:val="28"/>
          <w:szCs w:val="28"/>
        </w:rPr>
        <w:lastRenderedPageBreak/>
        <w:t xml:space="preserve">муниципального </w:t>
      </w:r>
      <w:r>
        <w:rPr>
          <w:sz w:val="28"/>
          <w:szCs w:val="28"/>
        </w:rPr>
        <w:t>округа</w:t>
      </w:r>
      <w:r w:rsidR="00C723AB">
        <w:rPr>
          <w:sz w:val="28"/>
          <w:szCs w:val="28"/>
        </w:rPr>
        <w:t xml:space="preserve"> Пермского края</w:t>
      </w:r>
      <w:r w:rsidR="002D35AE">
        <w:rPr>
          <w:sz w:val="28"/>
          <w:szCs w:val="28"/>
        </w:rPr>
        <w:t xml:space="preserve"> </w:t>
      </w:r>
      <w:r>
        <w:rPr>
          <w:sz w:val="28"/>
          <w:szCs w:val="28"/>
        </w:rPr>
        <w:t>и урегулированию конфликта интересов.</w:t>
      </w:r>
    </w:p>
    <w:p w14:paraId="7079B6A7" w14:textId="193F6341" w:rsidR="00C31F31" w:rsidRDefault="00C31F31" w:rsidP="00C31F31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B061A">
        <w:rPr>
          <w:sz w:val="28"/>
          <w:szCs w:val="28"/>
        </w:rPr>
        <w:t> </w:t>
      </w:r>
      <w:r>
        <w:rPr>
          <w:sz w:val="28"/>
          <w:szCs w:val="28"/>
        </w:rPr>
        <w:t>Признать утратившим силу распоряжени</w:t>
      </w:r>
      <w:r w:rsidR="009913AD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Пермского муниципального </w:t>
      </w:r>
      <w:r w:rsidR="00C723AB">
        <w:rPr>
          <w:sz w:val="28"/>
          <w:szCs w:val="28"/>
        </w:rPr>
        <w:t>района</w:t>
      </w:r>
      <w:r w:rsidR="00991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913AD">
        <w:rPr>
          <w:sz w:val="28"/>
          <w:szCs w:val="28"/>
        </w:rPr>
        <w:t>22 марта</w:t>
      </w:r>
      <w:r>
        <w:rPr>
          <w:sz w:val="28"/>
          <w:szCs w:val="28"/>
        </w:rPr>
        <w:t xml:space="preserve"> 202</w:t>
      </w:r>
      <w:r w:rsidR="009913AD">
        <w:rPr>
          <w:sz w:val="28"/>
          <w:szCs w:val="28"/>
        </w:rPr>
        <w:t>2</w:t>
      </w:r>
      <w:r w:rsidR="0054389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9913AD">
        <w:rPr>
          <w:sz w:val="28"/>
          <w:szCs w:val="28"/>
        </w:rPr>
        <w:t xml:space="preserve">СЭД-2021-299-0101-07.С-50 </w:t>
      </w:r>
      <w:r w:rsidR="00C344CA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состава комиссии по соблюдению требований к служебному поведению муниципальных служащих администрации Пермского муниципального </w:t>
      </w:r>
      <w:r w:rsidR="009913AD">
        <w:rPr>
          <w:sz w:val="28"/>
          <w:szCs w:val="28"/>
        </w:rPr>
        <w:t>района</w:t>
      </w:r>
      <w:r>
        <w:rPr>
          <w:sz w:val="28"/>
          <w:szCs w:val="28"/>
        </w:rPr>
        <w:t>, руководителей муниципальных учреждений, подведомственных администрации Пермского муниципального района, и</w:t>
      </w:r>
      <w:r w:rsidR="00AB061A">
        <w:rPr>
          <w:sz w:val="28"/>
          <w:szCs w:val="28"/>
        </w:rPr>
        <w:t> </w:t>
      </w:r>
      <w:r>
        <w:rPr>
          <w:sz w:val="28"/>
          <w:szCs w:val="28"/>
        </w:rPr>
        <w:t>урег</w:t>
      </w:r>
      <w:r w:rsidR="009913AD">
        <w:rPr>
          <w:sz w:val="28"/>
          <w:szCs w:val="28"/>
        </w:rPr>
        <w:t>улированию конфликта интересов».</w:t>
      </w:r>
    </w:p>
    <w:p w14:paraId="0E131BE7" w14:textId="2FCF62D8" w:rsidR="00C31F31" w:rsidRDefault="00C31F31" w:rsidP="00C31F31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AB061A">
        <w:rPr>
          <w:sz w:val="28"/>
          <w:szCs w:val="28"/>
        </w:rPr>
        <w:t> </w:t>
      </w:r>
      <w:r>
        <w:rPr>
          <w:sz w:val="28"/>
          <w:szCs w:val="28"/>
        </w:rPr>
        <w:t>Настоящее распоряжение вступает в силу со дня его подписания.</w:t>
      </w:r>
    </w:p>
    <w:p w14:paraId="0E22251E" w14:textId="420FD515" w:rsidR="00C31F31" w:rsidRDefault="00C31F31" w:rsidP="00C31F31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AB061A">
        <w:rPr>
          <w:sz w:val="28"/>
          <w:szCs w:val="28"/>
        </w:rPr>
        <w:t> </w:t>
      </w:r>
      <w:r w:rsidR="00E72AC2" w:rsidRPr="00E72AC2">
        <w:rPr>
          <w:sz w:val="28"/>
          <w:szCs w:val="28"/>
        </w:rPr>
        <w:t>Настоящее распоряжение разместить на официальном сайте Пермского муниципального округа в информационно-телекоммуникационной с</w:t>
      </w:r>
      <w:r w:rsidR="00E72AC2">
        <w:rPr>
          <w:sz w:val="28"/>
          <w:szCs w:val="28"/>
        </w:rPr>
        <w:t>ети Интернет (www.permraion.ru)</w:t>
      </w:r>
      <w:r w:rsidRPr="007C5025">
        <w:rPr>
          <w:sz w:val="28"/>
          <w:szCs w:val="28"/>
        </w:rPr>
        <w:t>.</w:t>
      </w:r>
    </w:p>
    <w:p w14:paraId="13AC144B" w14:textId="746E4D95" w:rsidR="00C723AB" w:rsidRDefault="00C31F31" w:rsidP="00C723AB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AB061A">
        <w:rPr>
          <w:sz w:val="28"/>
          <w:szCs w:val="28"/>
        </w:rPr>
        <w:t> </w:t>
      </w:r>
      <w:r w:rsidR="00C723AB" w:rsidRPr="00C723AB">
        <w:rPr>
          <w:sz w:val="28"/>
          <w:szCs w:val="28"/>
        </w:rPr>
        <w:t xml:space="preserve">Контроль за исполнением настоящего распоряжения возложить </w:t>
      </w:r>
      <w:r w:rsidR="00C723AB">
        <w:rPr>
          <w:sz w:val="28"/>
          <w:szCs w:val="28"/>
        </w:rPr>
        <w:br/>
        <w:t>на</w:t>
      </w:r>
      <w:r w:rsidR="00C723AB" w:rsidRPr="00C723AB">
        <w:rPr>
          <w:sz w:val="28"/>
          <w:szCs w:val="28"/>
        </w:rPr>
        <w:t xml:space="preserve"> заместителя главы администрации Пермского муниципального округа Пермского края, руководителя аппарата администрации Пермского муниципального округа Пермского края Ермакова С.В. </w:t>
      </w:r>
    </w:p>
    <w:p w14:paraId="68399C49" w14:textId="10C6B99A" w:rsidR="00C31F31" w:rsidRDefault="009913AD" w:rsidP="00AB061A">
      <w:pPr>
        <w:tabs>
          <w:tab w:val="left" w:pos="709"/>
        </w:tabs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</w:t>
      </w:r>
      <w:r w:rsidR="00C31F31">
        <w:rPr>
          <w:sz w:val="28"/>
          <w:szCs w:val="28"/>
        </w:rPr>
        <w:t xml:space="preserve">          </w:t>
      </w:r>
      <w:r w:rsidR="00C723AB">
        <w:rPr>
          <w:sz w:val="28"/>
          <w:szCs w:val="28"/>
        </w:rPr>
        <w:t xml:space="preserve">      </w:t>
      </w:r>
      <w:r w:rsidR="00C31F31">
        <w:rPr>
          <w:sz w:val="28"/>
          <w:szCs w:val="28"/>
        </w:rPr>
        <w:t xml:space="preserve">              </w:t>
      </w:r>
      <w:r w:rsidR="00AB061A">
        <w:rPr>
          <w:sz w:val="28"/>
          <w:szCs w:val="28"/>
        </w:rPr>
        <w:t xml:space="preserve">                       </w:t>
      </w:r>
      <w:r w:rsidR="00C31F31">
        <w:rPr>
          <w:sz w:val="28"/>
          <w:szCs w:val="28"/>
        </w:rPr>
        <w:t>В.Ю. Цветов</w:t>
      </w:r>
    </w:p>
    <w:p w14:paraId="62B74079" w14:textId="77777777" w:rsidR="00FF7D99" w:rsidRDefault="00FF7D99" w:rsidP="00C31F31">
      <w:pPr>
        <w:tabs>
          <w:tab w:val="left" w:pos="709"/>
        </w:tabs>
        <w:jc w:val="both"/>
        <w:rPr>
          <w:sz w:val="28"/>
          <w:szCs w:val="28"/>
        </w:rPr>
        <w:sectPr w:rsidR="00FF7D99" w:rsidSect="00FF151A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755D9A92" w14:textId="77777777" w:rsidR="00C31F31" w:rsidRDefault="00C31F31" w:rsidP="00C31F31">
      <w:pPr>
        <w:tabs>
          <w:tab w:val="left" w:pos="709"/>
          <w:tab w:val="left" w:pos="5670"/>
        </w:tabs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22FFD27F" w14:textId="77777777" w:rsidR="00C31F31" w:rsidRDefault="00C31F31" w:rsidP="00C31F31">
      <w:pPr>
        <w:tabs>
          <w:tab w:val="left" w:pos="709"/>
        </w:tabs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14:paraId="4B3B0490" w14:textId="2F0266B3" w:rsidR="00C31F31" w:rsidRDefault="009913AD" w:rsidP="00C31F31">
      <w:pPr>
        <w:tabs>
          <w:tab w:val="left" w:pos="709"/>
        </w:tabs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t>Пермского муниципального округа</w:t>
      </w:r>
      <w:r w:rsidR="00C723AB">
        <w:rPr>
          <w:sz w:val="28"/>
          <w:szCs w:val="28"/>
        </w:rPr>
        <w:t xml:space="preserve"> Пермского края</w:t>
      </w:r>
    </w:p>
    <w:p w14:paraId="38F19CD4" w14:textId="77777777" w:rsidR="00C31F31" w:rsidRDefault="00C31F31" w:rsidP="00AC3A9D">
      <w:pPr>
        <w:tabs>
          <w:tab w:val="left" w:pos="709"/>
        </w:tabs>
        <w:spacing w:line="240" w:lineRule="exact"/>
        <w:ind w:right="142"/>
        <w:jc w:val="both"/>
        <w:rPr>
          <w:sz w:val="28"/>
          <w:szCs w:val="28"/>
        </w:rPr>
      </w:pPr>
    </w:p>
    <w:p w14:paraId="6C826443" w14:textId="77777777" w:rsidR="00AC3A9D" w:rsidRDefault="00AC3A9D" w:rsidP="00AC3A9D">
      <w:pPr>
        <w:tabs>
          <w:tab w:val="left" w:pos="709"/>
        </w:tabs>
        <w:spacing w:line="240" w:lineRule="exact"/>
        <w:ind w:right="142"/>
        <w:jc w:val="both"/>
        <w:rPr>
          <w:sz w:val="28"/>
          <w:szCs w:val="28"/>
        </w:rPr>
      </w:pPr>
    </w:p>
    <w:p w14:paraId="0D520975" w14:textId="77777777" w:rsidR="00AC3A9D" w:rsidRDefault="00C31F31" w:rsidP="00C31F31">
      <w:pPr>
        <w:tabs>
          <w:tab w:val="left" w:pos="709"/>
        </w:tabs>
        <w:spacing w:after="120" w:line="240" w:lineRule="exact"/>
        <w:ind w:right="142"/>
        <w:jc w:val="center"/>
        <w:rPr>
          <w:b/>
          <w:sz w:val="28"/>
          <w:szCs w:val="28"/>
        </w:rPr>
      </w:pPr>
      <w:r w:rsidRPr="00BA12DB">
        <w:rPr>
          <w:b/>
          <w:sz w:val="28"/>
          <w:szCs w:val="28"/>
        </w:rPr>
        <w:t xml:space="preserve">СОСТАВ </w:t>
      </w:r>
    </w:p>
    <w:p w14:paraId="55D0A605" w14:textId="3E8E1AA6" w:rsidR="00B9465B" w:rsidRDefault="00AC3A9D" w:rsidP="004D761F">
      <w:pPr>
        <w:tabs>
          <w:tab w:val="left" w:pos="709"/>
        </w:tabs>
        <w:ind w:right="142"/>
        <w:jc w:val="center"/>
        <w:rPr>
          <w:b/>
          <w:sz w:val="28"/>
          <w:szCs w:val="28"/>
        </w:rPr>
      </w:pPr>
      <w:r w:rsidRPr="00BA12DB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</w:t>
      </w:r>
      <w:r w:rsidR="00C31F31" w:rsidRPr="00BA12DB">
        <w:rPr>
          <w:b/>
          <w:sz w:val="28"/>
          <w:szCs w:val="28"/>
        </w:rPr>
        <w:t xml:space="preserve">по соблюдению требований к служебному поведению муниципальных служащих администрации Пермского муниципального </w:t>
      </w:r>
      <w:r>
        <w:rPr>
          <w:b/>
          <w:sz w:val="28"/>
          <w:szCs w:val="28"/>
        </w:rPr>
        <w:t>округа</w:t>
      </w:r>
      <w:r w:rsidR="00C723AB">
        <w:rPr>
          <w:b/>
          <w:sz w:val="28"/>
          <w:szCs w:val="28"/>
        </w:rPr>
        <w:t xml:space="preserve"> Пермского края</w:t>
      </w:r>
      <w:r w:rsidR="002D35AE">
        <w:rPr>
          <w:b/>
          <w:sz w:val="28"/>
          <w:szCs w:val="28"/>
        </w:rPr>
        <w:t xml:space="preserve"> </w:t>
      </w:r>
      <w:r w:rsidR="00C31F31" w:rsidRPr="00BA12DB">
        <w:rPr>
          <w:b/>
          <w:sz w:val="28"/>
          <w:szCs w:val="28"/>
        </w:rPr>
        <w:t>и урегулированию конфликта интересов</w:t>
      </w:r>
    </w:p>
    <w:p w14:paraId="64204D7F" w14:textId="3BB59F9B" w:rsidR="004D761F" w:rsidRPr="004D761F" w:rsidRDefault="004D761F" w:rsidP="004D761F">
      <w:pPr>
        <w:tabs>
          <w:tab w:val="left" w:pos="709"/>
        </w:tabs>
        <w:ind w:firstLine="720"/>
        <w:jc w:val="center"/>
        <w:rPr>
          <w:b/>
          <w:bCs/>
          <w:sz w:val="28"/>
          <w:szCs w:val="28"/>
        </w:rPr>
      </w:pPr>
      <w:r w:rsidRPr="004D761F">
        <w:rPr>
          <w:b/>
          <w:bCs/>
          <w:sz w:val="28"/>
          <w:szCs w:val="28"/>
        </w:rPr>
        <w:t xml:space="preserve">(в редакции распоряжений администрации Пермского муниципального округа Пермского края от 15 февраля 2024 г. № 299-2024-01-07.С-40, от 20 мая 2024 г. № 299-2024-01-07.С-111, от 10 апреля 2025 г. № 299-2025-01-07.С-98, </w:t>
      </w:r>
      <w:r>
        <w:rPr>
          <w:b/>
          <w:bCs/>
          <w:sz w:val="28"/>
          <w:szCs w:val="28"/>
        </w:rPr>
        <w:t xml:space="preserve"> </w:t>
      </w:r>
      <w:r w:rsidRPr="004D761F">
        <w:rPr>
          <w:b/>
          <w:bCs/>
          <w:sz w:val="28"/>
          <w:szCs w:val="28"/>
        </w:rPr>
        <w:t>от 21 апреля 2025 г. № 299-2025-01-07.С-109, от 26 мая 2025 г. № 299-2025-01-07.С-134, от 23 июня 2025 г. № 299-2025-01-07.С-156</w:t>
      </w:r>
      <w:r w:rsidR="003B0A6D" w:rsidRPr="003B0A6D">
        <w:rPr>
          <w:b/>
          <w:bCs/>
          <w:sz w:val="28"/>
          <w:szCs w:val="28"/>
        </w:rPr>
        <w:t xml:space="preserve"> </w:t>
      </w:r>
      <w:r w:rsidR="003B0A6D">
        <w:rPr>
          <w:b/>
          <w:bCs/>
          <w:sz w:val="28"/>
          <w:szCs w:val="28"/>
        </w:rPr>
        <w:t>от 01 августа 2025 г. № 299-2025-01-07.С-196</w:t>
      </w:r>
      <w:r w:rsidRPr="004D761F">
        <w:rPr>
          <w:b/>
          <w:bCs/>
          <w:sz w:val="28"/>
          <w:szCs w:val="28"/>
        </w:rPr>
        <w:t>)</w:t>
      </w:r>
    </w:p>
    <w:p w14:paraId="775B806E" w14:textId="0C5AF2BA" w:rsidR="004D761F" w:rsidRDefault="004D761F" w:rsidP="00B9465B">
      <w:pPr>
        <w:tabs>
          <w:tab w:val="left" w:pos="709"/>
        </w:tabs>
        <w:spacing w:line="240" w:lineRule="exact"/>
        <w:ind w:right="142"/>
        <w:jc w:val="center"/>
        <w:rPr>
          <w:b/>
          <w:sz w:val="28"/>
          <w:szCs w:val="28"/>
        </w:rPr>
      </w:pPr>
    </w:p>
    <w:p w14:paraId="3C436624" w14:textId="77777777" w:rsidR="00B9465B" w:rsidRDefault="00B9465B" w:rsidP="00B9465B">
      <w:pPr>
        <w:tabs>
          <w:tab w:val="left" w:pos="709"/>
        </w:tabs>
        <w:spacing w:line="240" w:lineRule="exact"/>
        <w:ind w:right="142"/>
        <w:jc w:val="center"/>
        <w:rPr>
          <w:b/>
          <w:sz w:val="28"/>
          <w:szCs w:val="28"/>
        </w:rPr>
      </w:pPr>
    </w:p>
    <w:p w14:paraId="133DCAAA" w14:textId="407DFC43" w:rsidR="00C31F31" w:rsidRPr="00BA12DB" w:rsidRDefault="00C31F31" w:rsidP="00B9465B">
      <w:pPr>
        <w:tabs>
          <w:tab w:val="left" w:pos="709"/>
        </w:tabs>
        <w:spacing w:line="240" w:lineRule="exact"/>
        <w:ind w:right="142"/>
        <w:jc w:val="center"/>
        <w:rPr>
          <w:b/>
          <w:sz w:val="28"/>
          <w:szCs w:val="28"/>
        </w:rPr>
      </w:pPr>
      <w:r w:rsidRPr="00BA12DB">
        <w:rPr>
          <w:b/>
          <w:sz w:val="28"/>
          <w:szCs w:val="28"/>
        </w:rPr>
        <w:t xml:space="preserve"> 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2835"/>
        <w:gridCol w:w="536"/>
        <w:gridCol w:w="6449"/>
      </w:tblGrid>
      <w:tr w:rsidR="00B9465B" w14:paraId="1A5AC892" w14:textId="77777777" w:rsidTr="004D761F">
        <w:trPr>
          <w:trHeight w:val="1012"/>
        </w:trPr>
        <w:tc>
          <w:tcPr>
            <w:tcW w:w="2835" w:type="dxa"/>
            <w:shd w:val="clear" w:color="auto" w:fill="auto"/>
          </w:tcPr>
          <w:p w14:paraId="711F8799" w14:textId="59C242B1" w:rsidR="00B9465B" w:rsidRPr="00E84EF0" w:rsidRDefault="004D761F" w:rsidP="00AB19CD">
            <w:pPr>
              <w:pStyle w:val="a6"/>
              <w:spacing w:after="0" w:line="360" w:lineRule="exac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Генкин Дмитрий Григорьевич</w:t>
            </w:r>
          </w:p>
        </w:tc>
        <w:tc>
          <w:tcPr>
            <w:tcW w:w="536" w:type="dxa"/>
          </w:tcPr>
          <w:p w14:paraId="2BF67D2F" w14:textId="1F9E3884" w:rsidR="00B9465B" w:rsidRPr="00B9465B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  <w:r w:rsidRPr="00B9465B">
              <w:rPr>
                <w:sz w:val="28"/>
              </w:rPr>
              <w:t>-</w:t>
            </w:r>
          </w:p>
        </w:tc>
        <w:tc>
          <w:tcPr>
            <w:tcW w:w="6449" w:type="dxa"/>
            <w:shd w:val="clear" w:color="auto" w:fill="auto"/>
          </w:tcPr>
          <w:p w14:paraId="132A6502" w14:textId="77777777" w:rsidR="00B9465B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169A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6169AF">
              <w:rPr>
                <w:sz w:val="28"/>
                <w:szCs w:val="28"/>
              </w:rPr>
              <w:t xml:space="preserve"> главы администрации Пермского</w:t>
            </w:r>
            <w:r>
              <w:rPr>
                <w:sz w:val="28"/>
                <w:szCs w:val="28"/>
              </w:rPr>
              <w:t xml:space="preserve"> муниципального округа Пермского края</w:t>
            </w:r>
            <w:r w:rsidRPr="006169AF">
              <w:rPr>
                <w:sz w:val="28"/>
                <w:szCs w:val="28"/>
              </w:rPr>
              <w:t>, руководител</w:t>
            </w:r>
            <w:r>
              <w:rPr>
                <w:sz w:val="28"/>
                <w:szCs w:val="28"/>
              </w:rPr>
              <w:t>ь</w:t>
            </w:r>
            <w:r w:rsidRPr="006169AF">
              <w:rPr>
                <w:sz w:val="28"/>
                <w:szCs w:val="28"/>
              </w:rPr>
              <w:t xml:space="preserve"> аппарата администрации Пермского муниципального </w:t>
            </w:r>
            <w:r>
              <w:rPr>
                <w:sz w:val="28"/>
                <w:szCs w:val="28"/>
              </w:rPr>
              <w:t>округа Пермского края, п</w:t>
            </w:r>
            <w:r w:rsidRPr="00B9465B">
              <w:rPr>
                <w:sz w:val="28"/>
                <w:szCs w:val="28"/>
              </w:rPr>
              <w:t>редседатель комиссии</w:t>
            </w:r>
          </w:p>
          <w:p w14:paraId="55182546" w14:textId="47F51E84" w:rsidR="00AB19CD" w:rsidRPr="00B9465B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</w:p>
        </w:tc>
      </w:tr>
      <w:tr w:rsidR="00B9465B" w14:paraId="10689956" w14:textId="77777777" w:rsidTr="004D761F">
        <w:trPr>
          <w:trHeight w:val="1274"/>
        </w:trPr>
        <w:tc>
          <w:tcPr>
            <w:tcW w:w="2835" w:type="dxa"/>
            <w:shd w:val="clear" w:color="auto" w:fill="auto"/>
          </w:tcPr>
          <w:p w14:paraId="33F91483" w14:textId="2AFC15F0" w:rsidR="00B9465B" w:rsidRPr="00E84EF0" w:rsidRDefault="004D761F" w:rsidP="00AB19CD">
            <w:pPr>
              <w:pStyle w:val="a6"/>
              <w:spacing w:after="0" w:line="360" w:lineRule="exact"/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>Ворончихин Александр Юрьевич</w:t>
            </w:r>
          </w:p>
        </w:tc>
        <w:tc>
          <w:tcPr>
            <w:tcW w:w="536" w:type="dxa"/>
          </w:tcPr>
          <w:p w14:paraId="2674C2CB" w14:textId="5F257088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  <w:r w:rsidRPr="00B9465B">
              <w:rPr>
                <w:sz w:val="28"/>
              </w:rPr>
              <w:t>-</w:t>
            </w:r>
          </w:p>
        </w:tc>
        <w:tc>
          <w:tcPr>
            <w:tcW w:w="6449" w:type="dxa"/>
            <w:shd w:val="clear" w:color="auto" w:fill="auto"/>
          </w:tcPr>
          <w:p w14:paraId="3374F140" w14:textId="2857E79D" w:rsidR="00B9465B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</w:t>
            </w:r>
            <w:r w:rsidRPr="009A444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9A444F">
              <w:rPr>
                <w:sz w:val="28"/>
                <w:szCs w:val="28"/>
              </w:rPr>
              <w:t xml:space="preserve"> главы администрации Пермского муниципального </w:t>
            </w:r>
            <w:r>
              <w:rPr>
                <w:sz w:val="28"/>
                <w:szCs w:val="28"/>
              </w:rPr>
              <w:t xml:space="preserve">округа Пермского края, начальник управления территориальной безопасности </w:t>
            </w:r>
            <w:r w:rsidRPr="00B9465B">
              <w:rPr>
                <w:sz w:val="28"/>
                <w:szCs w:val="28"/>
              </w:rPr>
              <w:t>администрации Пермского муниципального округа Пермского края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B9465B">
              <w:rPr>
                <w:sz w:val="28"/>
                <w:szCs w:val="28"/>
              </w:rPr>
              <w:t>аместитель председателя комиссии</w:t>
            </w:r>
          </w:p>
          <w:p w14:paraId="30BE5250" w14:textId="19D24A31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</w:p>
        </w:tc>
      </w:tr>
      <w:tr w:rsidR="00B9465B" w14:paraId="31336174" w14:textId="77777777" w:rsidTr="004D761F">
        <w:trPr>
          <w:trHeight w:val="1274"/>
        </w:trPr>
        <w:tc>
          <w:tcPr>
            <w:tcW w:w="2835" w:type="dxa"/>
            <w:shd w:val="clear" w:color="auto" w:fill="auto"/>
          </w:tcPr>
          <w:p w14:paraId="3858C70C" w14:textId="77777777" w:rsidR="004D761F" w:rsidRDefault="004D761F" w:rsidP="00AB19CD">
            <w:pPr>
              <w:pStyle w:val="a6"/>
              <w:spacing w:after="0" w:line="360" w:lineRule="exact"/>
              <w:rPr>
                <w:sz w:val="28"/>
              </w:rPr>
            </w:pPr>
            <w:r>
              <w:rPr>
                <w:sz w:val="28"/>
              </w:rPr>
              <w:t xml:space="preserve">Малинина </w:t>
            </w:r>
          </w:p>
          <w:p w14:paraId="3967A405" w14:textId="48B3E4AE" w:rsidR="00B9465B" w:rsidRPr="00E84EF0" w:rsidRDefault="004D761F" w:rsidP="00AB19CD">
            <w:pPr>
              <w:pStyle w:val="a6"/>
              <w:spacing w:after="0" w:line="360" w:lineRule="exact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Зульфия </w:t>
            </w:r>
            <w:proofErr w:type="spellStart"/>
            <w:r>
              <w:rPr>
                <w:sz w:val="28"/>
              </w:rPr>
              <w:t>Фангатовна</w:t>
            </w:r>
            <w:proofErr w:type="spellEnd"/>
          </w:p>
        </w:tc>
        <w:tc>
          <w:tcPr>
            <w:tcW w:w="536" w:type="dxa"/>
          </w:tcPr>
          <w:p w14:paraId="08675606" w14:textId="7FCB90CE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  <w:r w:rsidRPr="00B9465B">
              <w:rPr>
                <w:sz w:val="28"/>
              </w:rPr>
              <w:t>-</w:t>
            </w:r>
          </w:p>
        </w:tc>
        <w:tc>
          <w:tcPr>
            <w:tcW w:w="6449" w:type="dxa"/>
            <w:shd w:val="clear" w:color="auto" w:fill="auto"/>
          </w:tcPr>
          <w:p w14:paraId="57D81C2B" w14:textId="77777777" w:rsidR="00B9465B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169AF">
              <w:rPr>
                <w:sz w:val="28"/>
                <w:szCs w:val="28"/>
              </w:rPr>
              <w:t xml:space="preserve">онсультант </w:t>
            </w:r>
            <w:r>
              <w:rPr>
                <w:sz w:val="28"/>
                <w:szCs w:val="28"/>
              </w:rPr>
              <w:t xml:space="preserve">отдела муниципальной службы </w:t>
            </w:r>
            <w:r>
              <w:rPr>
                <w:sz w:val="28"/>
                <w:szCs w:val="28"/>
              </w:rPr>
              <w:br/>
              <w:t xml:space="preserve">и противодействия коррупции </w:t>
            </w:r>
            <w:r w:rsidRPr="006169AF">
              <w:rPr>
                <w:sz w:val="28"/>
                <w:szCs w:val="28"/>
              </w:rPr>
              <w:t xml:space="preserve">аппарата администрации Пермского муниципального </w:t>
            </w:r>
            <w:r>
              <w:rPr>
                <w:sz w:val="28"/>
                <w:szCs w:val="28"/>
              </w:rPr>
              <w:t>округа Пермского края,</w:t>
            </w:r>
            <w: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B9465B">
              <w:rPr>
                <w:sz w:val="28"/>
                <w:szCs w:val="28"/>
              </w:rPr>
              <w:t>екретарь комиссии</w:t>
            </w:r>
          </w:p>
          <w:p w14:paraId="5443341F" w14:textId="7FF7933A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</w:p>
        </w:tc>
      </w:tr>
      <w:tr w:rsidR="00B9465B" w14:paraId="0F7996A6" w14:textId="77777777" w:rsidTr="004D761F">
        <w:trPr>
          <w:trHeight w:val="551"/>
        </w:trPr>
        <w:tc>
          <w:tcPr>
            <w:tcW w:w="9818" w:type="dxa"/>
            <w:gridSpan w:val="3"/>
          </w:tcPr>
          <w:p w14:paraId="18BD8074" w14:textId="77777777" w:rsidR="00B9465B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 w:rsidRPr="006169AF">
              <w:rPr>
                <w:sz w:val="28"/>
                <w:szCs w:val="28"/>
              </w:rPr>
              <w:t>Члены комиссии:</w:t>
            </w:r>
          </w:p>
          <w:p w14:paraId="5FB074B1" w14:textId="77777777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</w:p>
        </w:tc>
      </w:tr>
      <w:tr w:rsidR="00B9465B" w14:paraId="0263783C" w14:textId="77777777" w:rsidTr="004D761F">
        <w:trPr>
          <w:trHeight w:val="1014"/>
        </w:trPr>
        <w:tc>
          <w:tcPr>
            <w:tcW w:w="2835" w:type="dxa"/>
            <w:shd w:val="clear" w:color="auto" w:fill="auto"/>
          </w:tcPr>
          <w:p w14:paraId="46952ACE" w14:textId="6FFA2E55" w:rsidR="00B9465B" w:rsidRPr="00E84EF0" w:rsidRDefault="004D761F" w:rsidP="00AB19CD">
            <w:pPr>
              <w:pStyle w:val="a6"/>
              <w:spacing w:after="0" w:line="360" w:lineRule="exact"/>
              <w:rPr>
                <w:sz w:val="28"/>
                <w:highlight w:val="yellow"/>
              </w:rPr>
            </w:pPr>
            <w:r>
              <w:rPr>
                <w:sz w:val="28"/>
              </w:rPr>
              <w:t>Захарова Елена Вячеславовна</w:t>
            </w:r>
          </w:p>
        </w:tc>
        <w:tc>
          <w:tcPr>
            <w:tcW w:w="536" w:type="dxa"/>
          </w:tcPr>
          <w:p w14:paraId="195780C7" w14:textId="38F5AC05" w:rsidR="00B9465B" w:rsidRPr="002976E9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49" w:type="dxa"/>
            <w:shd w:val="clear" w:color="auto" w:fill="auto"/>
          </w:tcPr>
          <w:p w14:paraId="63980C22" w14:textId="613C593C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>н</w:t>
            </w:r>
            <w:r w:rsidRPr="006169AF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управления </w:t>
            </w:r>
            <w:r w:rsidRPr="00945786">
              <w:rPr>
                <w:sz w:val="28"/>
                <w:szCs w:val="28"/>
              </w:rPr>
              <w:t xml:space="preserve">правового обеспечения </w:t>
            </w:r>
            <w:r>
              <w:rPr>
                <w:sz w:val="28"/>
                <w:szCs w:val="28"/>
              </w:rPr>
              <w:br/>
            </w:r>
            <w:r w:rsidRPr="00945786">
              <w:rPr>
                <w:sz w:val="28"/>
                <w:szCs w:val="28"/>
              </w:rPr>
              <w:t xml:space="preserve">и муниципального контроля </w:t>
            </w:r>
            <w:r w:rsidRPr="006169AF">
              <w:rPr>
                <w:sz w:val="28"/>
                <w:szCs w:val="28"/>
              </w:rPr>
              <w:t xml:space="preserve">администрации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</w:p>
          <w:p w14:paraId="5B165263" w14:textId="77777777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</w:p>
        </w:tc>
      </w:tr>
      <w:tr w:rsidR="00B9465B" w14:paraId="06F8971F" w14:textId="77777777" w:rsidTr="004D761F">
        <w:trPr>
          <w:trHeight w:val="1274"/>
        </w:trPr>
        <w:tc>
          <w:tcPr>
            <w:tcW w:w="2835" w:type="dxa"/>
            <w:shd w:val="clear" w:color="auto" w:fill="auto"/>
          </w:tcPr>
          <w:p w14:paraId="0A1BF5B6" w14:textId="77777777" w:rsidR="004D761F" w:rsidRDefault="004D761F" w:rsidP="004D761F">
            <w:pPr>
              <w:pStyle w:val="a6"/>
              <w:spacing w:after="0" w:line="36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Черкасова </w:t>
            </w:r>
          </w:p>
          <w:p w14:paraId="01C795EB" w14:textId="440F2670" w:rsidR="00B9465B" w:rsidRPr="00E84EF0" w:rsidRDefault="004D761F" w:rsidP="004D761F">
            <w:pPr>
              <w:pStyle w:val="a6"/>
              <w:spacing w:after="0" w:line="360" w:lineRule="exact"/>
              <w:rPr>
                <w:sz w:val="28"/>
                <w:highlight w:val="yellow"/>
              </w:rPr>
            </w:pPr>
            <w:r>
              <w:rPr>
                <w:sz w:val="28"/>
              </w:rPr>
              <w:t>Наталья Александровна</w:t>
            </w:r>
            <w:r w:rsidRPr="00E84EF0">
              <w:rPr>
                <w:sz w:val="28"/>
                <w:highlight w:val="yellow"/>
              </w:rPr>
              <w:t xml:space="preserve"> </w:t>
            </w:r>
          </w:p>
        </w:tc>
        <w:tc>
          <w:tcPr>
            <w:tcW w:w="536" w:type="dxa"/>
          </w:tcPr>
          <w:p w14:paraId="4C681BE1" w14:textId="00A19206" w:rsidR="00B9465B" w:rsidRPr="002976E9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49" w:type="dxa"/>
            <w:shd w:val="clear" w:color="auto" w:fill="auto"/>
          </w:tcPr>
          <w:p w14:paraId="60CF0F5E" w14:textId="043DEAEC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заместитель руководителя аппарата администрации </w:t>
            </w:r>
            <w:r w:rsidRPr="006169AF">
              <w:rPr>
                <w:sz w:val="28"/>
                <w:szCs w:val="28"/>
              </w:rPr>
              <w:t xml:space="preserve">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</w:p>
          <w:p w14:paraId="028D6F6F" w14:textId="77777777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</w:p>
        </w:tc>
      </w:tr>
      <w:tr w:rsidR="00AB19CD" w14:paraId="2CA111B5" w14:textId="77777777" w:rsidTr="004D761F">
        <w:trPr>
          <w:trHeight w:val="1274"/>
        </w:trPr>
        <w:tc>
          <w:tcPr>
            <w:tcW w:w="2835" w:type="dxa"/>
            <w:shd w:val="clear" w:color="auto" w:fill="auto"/>
          </w:tcPr>
          <w:p w14:paraId="055A479F" w14:textId="77777777" w:rsidR="00AB19CD" w:rsidRPr="002976E9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</w:p>
        </w:tc>
        <w:tc>
          <w:tcPr>
            <w:tcW w:w="536" w:type="dxa"/>
          </w:tcPr>
          <w:p w14:paraId="737A5A8D" w14:textId="5B45262F" w:rsidR="00AB19CD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49" w:type="dxa"/>
            <w:shd w:val="clear" w:color="auto" w:fill="auto"/>
          </w:tcPr>
          <w:p w14:paraId="37F0D17A" w14:textId="377B604E" w:rsidR="00AB19CD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AB19CD">
              <w:rPr>
                <w:sz w:val="28"/>
              </w:rPr>
              <w:t>редставитель аппарата Думы Пермского муниципального округа Пермского края (по</w:t>
            </w:r>
            <w:r>
              <w:rPr>
                <w:sz w:val="28"/>
              </w:rPr>
              <w:t> </w:t>
            </w:r>
            <w:r w:rsidRPr="00AB19CD">
              <w:rPr>
                <w:sz w:val="28"/>
              </w:rPr>
              <w:t>согласованию)</w:t>
            </w:r>
          </w:p>
        </w:tc>
      </w:tr>
      <w:tr w:rsidR="00AB19CD" w14:paraId="54690A27" w14:textId="77777777" w:rsidTr="004D761F">
        <w:trPr>
          <w:trHeight w:val="1274"/>
        </w:trPr>
        <w:tc>
          <w:tcPr>
            <w:tcW w:w="2835" w:type="dxa"/>
            <w:shd w:val="clear" w:color="auto" w:fill="auto"/>
          </w:tcPr>
          <w:p w14:paraId="0FE7C8B8" w14:textId="77777777" w:rsidR="00AB19CD" w:rsidRPr="002976E9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</w:p>
        </w:tc>
        <w:tc>
          <w:tcPr>
            <w:tcW w:w="536" w:type="dxa"/>
          </w:tcPr>
          <w:p w14:paraId="4A0BFCC8" w14:textId="55FE5A18" w:rsidR="00AB19CD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49" w:type="dxa"/>
            <w:shd w:val="clear" w:color="auto" w:fill="auto"/>
          </w:tcPr>
          <w:p w14:paraId="1C6FD8A9" w14:textId="5EF78E3B" w:rsidR="002D35AE" w:rsidRPr="002D35AE" w:rsidRDefault="002D35AE" w:rsidP="002D35AE">
            <w:pPr>
              <w:spacing w:line="360" w:lineRule="exact"/>
              <w:ind w:right="-1"/>
              <w:jc w:val="both"/>
              <w:rPr>
                <w:sz w:val="28"/>
                <w:szCs w:val="28"/>
              </w:rPr>
            </w:pPr>
            <w:r w:rsidRPr="002D35AE">
              <w:rPr>
                <w:sz w:val="28"/>
                <w:szCs w:val="28"/>
              </w:rPr>
              <w:t xml:space="preserve">представитель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других организаций, деятельность которых связана с муниципальной службой </w:t>
            </w:r>
          </w:p>
          <w:p w14:paraId="2E2D56C6" w14:textId="09D7979A" w:rsidR="00AB19CD" w:rsidRPr="006169AF" w:rsidRDefault="002D35AE" w:rsidP="002D35AE">
            <w:pPr>
              <w:spacing w:line="360" w:lineRule="exact"/>
              <w:ind w:right="-1"/>
              <w:jc w:val="both"/>
              <w:rPr>
                <w:sz w:val="28"/>
                <w:szCs w:val="28"/>
              </w:rPr>
            </w:pPr>
            <w:r w:rsidRPr="002D35AE">
              <w:rPr>
                <w:sz w:val="28"/>
                <w:szCs w:val="28"/>
              </w:rPr>
              <w:t>(по согласованию);</w:t>
            </w:r>
          </w:p>
          <w:p w14:paraId="48ED5880" w14:textId="77777777" w:rsidR="00AB19CD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</w:p>
        </w:tc>
      </w:tr>
      <w:tr w:rsidR="00AB19CD" w14:paraId="2369B098" w14:textId="77777777" w:rsidTr="004D761F">
        <w:trPr>
          <w:trHeight w:val="1274"/>
        </w:trPr>
        <w:tc>
          <w:tcPr>
            <w:tcW w:w="2835" w:type="dxa"/>
            <w:shd w:val="clear" w:color="auto" w:fill="auto"/>
          </w:tcPr>
          <w:p w14:paraId="0C854631" w14:textId="77777777" w:rsidR="00AB19CD" w:rsidRPr="002976E9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</w:p>
        </w:tc>
        <w:tc>
          <w:tcPr>
            <w:tcW w:w="536" w:type="dxa"/>
          </w:tcPr>
          <w:p w14:paraId="6FE28184" w14:textId="19D334F8" w:rsidR="00AB19CD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49" w:type="dxa"/>
            <w:shd w:val="clear" w:color="auto" w:fill="auto"/>
          </w:tcPr>
          <w:p w14:paraId="3EB58D66" w14:textId="48D972D5" w:rsidR="00AB19CD" w:rsidRPr="009913AD" w:rsidRDefault="00AB19CD" w:rsidP="00AB19CD">
            <w:pPr>
              <w:spacing w:line="36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169AF">
              <w:rPr>
                <w:sz w:val="28"/>
                <w:szCs w:val="28"/>
              </w:rPr>
              <w:t>редставитель структурного подразделения Администрации губернатора Пермского края, осуществляющего полномочия органа по</w:t>
            </w:r>
            <w:r w:rsidR="00E643B9">
              <w:rPr>
                <w:sz w:val="28"/>
                <w:szCs w:val="28"/>
              </w:rPr>
              <w:t>     </w:t>
            </w:r>
            <w:r w:rsidRPr="006169AF">
              <w:rPr>
                <w:sz w:val="28"/>
                <w:szCs w:val="28"/>
              </w:rPr>
              <w:t>профилактике коррупционных и иных правонарушений</w:t>
            </w:r>
            <w:r w:rsidR="004D761F">
              <w:rPr>
                <w:sz w:val="28"/>
                <w:szCs w:val="28"/>
              </w:rPr>
              <w:t xml:space="preserve"> </w:t>
            </w:r>
            <w:r w:rsidRPr="006169AF">
              <w:rPr>
                <w:sz w:val="28"/>
                <w:szCs w:val="28"/>
              </w:rPr>
              <w:t>(п</w:t>
            </w:r>
            <w:r w:rsidR="00E643B9">
              <w:rPr>
                <w:sz w:val="28"/>
                <w:szCs w:val="28"/>
              </w:rPr>
              <w:t>о согласованию)</w:t>
            </w:r>
          </w:p>
          <w:p w14:paraId="5F8F9C3D" w14:textId="77777777" w:rsidR="00AB19CD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</w:p>
        </w:tc>
      </w:tr>
    </w:tbl>
    <w:p w14:paraId="5C273D18" w14:textId="77777777" w:rsidR="00C31F31" w:rsidRPr="009913AD" w:rsidRDefault="00C31F31" w:rsidP="009913AD">
      <w:pPr>
        <w:spacing w:line="360" w:lineRule="exact"/>
        <w:ind w:right="142" w:firstLine="708"/>
        <w:jc w:val="both"/>
        <w:rPr>
          <w:sz w:val="28"/>
          <w:szCs w:val="28"/>
        </w:rPr>
      </w:pPr>
    </w:p>
    <w:sectPr w:rsidR="00C31F31" w:rsidRPr="009913AD" w:rsidSect="00AB19CD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17F59" w14:textId="77777777" w:rsidR="00D77C91" w:rsidRDefault="00D77C91">
      <w:r>
        <w:separator/>
      </w:r>
    </w:p>
  </w:endnote>
  <w:endnote w:type="continuationSeparator" w:id="0">
    <w:p w14:paraId="3F1DC148" w14:textId="77777777" w:rsidR="00D77C91" w:rsidRDefault="00D7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C18FD" w14:textId="77777777" w:rsidR="00D77C91" w:rsidRDefault="00D77C91">
      <w:r>
        <w:separator/>
      </w:r>
    </w:p>
  </w:footnote>
  <w:footnote w:type="continuationSeparator" w:id="0">
    <w:p w14:paraId="30CF081F" w14:textId="77777777" w:rsidR="00D77C91" w:rsidRDefault="00D7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3D0DE" w14:textId="2BE38239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45C7F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924615"/>
      <w:docPartObj>
        <w:docPartGallery w:val="Page Numbers (Top of Page)"/>
        <w:docPartUnique/>
      </w:docPartObj>
    </w:sdtPr>
    <w:sdtEndPr/>
    <w:sdtContent>
      <w:p w14:paraId="389E0F85" w14:textId="3E031658" w:rsidR="00AC3A9D" w:rsidRDefault="00AC3A9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C7F">
          <w:rPr>
            <w:noProof/>
          </w:rPr>
          <w:t>1</w:t>
        </w:r>
        <w:r>
          <w:fldChar w:fldCharType="end"/>
        </w:r>
      </w:p>
    </w:sdtContent>
  </w:sdt>
  <w:p w14:paraId="59E48347" w14:textId="77777777" w:rsidR="00AC3A9D" w:rsidRDefault="00AC3A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B10600"/>
    <w:multiLevelType w:val="hybridMultilevel"/>
    <w:tmpl w:val="C90C6938"/>
    <w:lvl w:ilvl="0" w:tplc="01B49F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22F4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AAF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C0EA6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C4909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8E55D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1EF3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EA52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7CBC8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48"/>
    <w:rsid w:val="00000400"/>
    <w:rsid w:val="00006806"/>
    <w:rsid w:val="00020C58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D35AE"/>
    <w:rsid w:val="003045B0"/>
    <w:rsid w:val="00306735"/>
    <w:rsid w:val="003739D7"/>
    <w:rsid w:val="00393A4B"/>
    <w:rsid w:val="003B0A6D"/>
    <w:rsid w:val="003C7CBE"/>
    <w:rsid w:val="004063A0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4D761F"/>
    <w:rsid w:val="004F0929"/>
    <w:rsid w:val="00506832"/>
    <w:rsid w:val="0051502C"/>
    <w:rsid w:val="00542E50"/>
    <w:rsid w:val="00543898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45C7F"/>
    <w:rsid w:val="00751A36"/>
    <w:rsid w:val="007B75C5"/>
    <w:rsid w:val="007E4893"/>
    <w:rsid w:val="007E6674"/>
    <w:rsid w:val="007F72F1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45786"/>
    <w:rsid w:val="00974C42"/>
    <w:rsid w:val="009913AD"/>
    <w:rsid w:val="009B151F"/>
    <w:rsid w:val="009B5F4B"/>
    <w:rsid w:val="009D04CB"/>
    <w:rsid w:val="009E0131"/>
    <w:rsid w:val="009E3BFD"/>
    <w:rsid w:val="009E5B5A"/>
    <w:rsid w:val="009F3D7D"/>
    <w:rsid w:val="00A24E2A"/>
    <w:rsid w:val="00A30B1A"/>
    <w:rsid w:val="00A96183"/>
    <w:rsid w:val="00AB061A"/>
    <w:rsid w:val="00AB19CD"/>
    <w:rsid w:val="00AC3A9D"/>
    <w:rsid w:val="00AD79F6"/>
    <w:rsid w:val="00AE14A7"/>
    <w:rsid w:val="00B647BA"/>
    <w:rsid w:val="00B81DF4"/>
    <w:rsid w:val="00B931FE"/>
    <w:rsid w:val="00B9465B"/>
    <w:rsid w:val="00BB6EA3"/>
    <w:rsid w:val="00BC0A61"/>
    <w:rsid w:val="00BC7DBA"/>
    <w:rsid w:val="00BD627B"/>
    <w:rsid w:val="00BF4376"/>
    <w:rsid w:val="00BF6DAF"/>
    <w:rsid w:val="00C21581"/>
    <w:rsid w:val="00C26877"/>
    <w:rsid w:val="00C31F31"/>
    <w:rsid w:val="00C344CA"/>
    <w:rsid w:val="00C4487A"/>
    <w:rsid w:val="00C47159"/>
    <w:rsid w:val="00C723AB"/>
    <w:rsid w:val="00C80448"/>
    <w:rsid w:val="00C9091A"/>
    <w:rsid w:val="00CA1CFD"/>
    <w:rsid w:val="00CB01D0"/>
    <w:rsid w:val="00D0255E"/>
    <w:rsid w:val="00D06D54"/>
    <w:rsid w:val="00D77C91"/>
    <w:rsid w:val="00D82EA7"/>
    <w:rsid w:val="00D95C2C"/>
    <w:rsid w:val="00DA33E5"/>
    <w:rsid w:val="00DB34FD"/>
    <w:rsid w:val="00DB37B4"/>
    <w:rsid w:val="00DE09B0"/>
    <w:rsid w:val="00DF146C"/>
    <w:rsid w:val="00DF1B91"/>
    <w:rsid w:val="00DF327F"/>
    <w:rsid w:val="00DF656B"/>
    <w:rsid w:val="00E3262D"/>
    <w:rsid w:val="00E471C2"/>
    <w:rsid w:val="00E55D54"/>
    <w:rsid w:val="00E63214"/>
    <w:rsid w:val="00E643B9"/>
    <w:rsid w:val="00E66DFA"/>
    <w:rsid w:val="00E72AC2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  <w:rsid w:val="00FF151A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  <w15:docId w15:val="{B55E4FD3-7F94-4A70-B950-378ECE24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C31F31"/>
    <w:rPr>
      <w:color w:val="0000FF"/>
      <w:u w:val="single"/>
    </w:rPr>
  </w:style>
  <w:style w:type="paragraph" w:styleId="af1">
    <w:name w:val="Balloon Text"/>
    <w:basedOn w:val="a"/>
    <w:link w:val="af2"/>
    <w:rsid w:val="00C344C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34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A9F3C-B3E6-4498-88AB-C92A64BE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antikor</cp:lastModifiedBy>
  <cp:revision>16</cp:revision>
  <cp:lastPrinted>2023-03-15T04:43:00Z</cp:lastPrinted>
  <dcterms:created xsi:type="dcterms:W3CDTF">2025-08-15T08:50:00Z</dcterms:created>
  <dcterms:modified xsi:type="dcterms:W3CDTF">2025-09-01T07:50:00Z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