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A9" w:rsidRPr="00EF41A9" w:rsidRDefault="00EF41A9" w:rsidP="00EF41A9">
      <w:pPr>
        <w:shd w:val="clear" w:color="auto" w:fill="F4F4F4"/>
        <w:spacing w:after="225" w:line="360" w:lineRule="atLeast"/>
        <w:outlineLvl w:val="0"/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  <w:lang w:eastAsia="ru-RU"/>
        </w:rPr>
      </w:pPr>
      <w:r w:rsidRPr="00EF41A9">
        <w:rPr>
          <w:rFonts w:ascii="Arial" w:eastAsia="Times New Roman" w:hAnsi="Arial" w:cs="Arial"/>
          <w:b/>
          <w:bCs/>
          <w:caps/>
          <w:color w:val="000000"/>
          <w:spacing w:val="12"/>
          <w:kern w:val="36"/>
          <w:sz w:val="27"/>
          <w:szCs w:val="27"/>
          <w:lang w:eastAsia="ru-RU"/>
        </w:rPr>
        <w:t>ИНФОРМАЦИОННОЕ СООБЩЕНИЕ О БЕСПЛАТНОМ ПРЕДОСТАВЛЕНИИ ЗЕМЕЛЬНЫХ УЧАСТКОВ ОТДЕЛЬНЫМ КАТЕГОРИЯМ ГРАЖДАН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С 1 января 2023 вступил в силу Закон Пермского края от 03.10.2022 N 111-ПК "О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края".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Данным Законом Пермского края предусмотрена возможность предоставления земельных участков для индивидуального жилищного строительства работникам образования и медицинским работникам, которые работают в населенных пунктах с численностью населения до 10 тысяч человек 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Для получения земельного участка должны быть соблюдены следующие условия: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·         регистрация по месту жительства в Пермском крае;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·         стаж работы не менее полугода в организации в населенном пункте по регистрации;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·         отсутствие собственной земли в муниципалитете, в котором планируется встать на учет по получению земли;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·         получившие землю должны отработать в организации не меньше 5 лет со дня предоставления участка;</w:t>
      </w:r>
    </w:p>
    <w:p w:rsidR="00EF41A9" w:rsidRPr="0001678E" w:rsidRDefault="00EF41A9" w:rsidP="002A3346">
      <w:pPr>
        <w:shd w:val="clear" w:color="auto" w:fill="F4F4F4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·         уволившимся в течение этих 5 лет придется частично вернуть деньги за участок (кроме увольнения по независящим обстоятельствам от двух сторон).</w:t>
      </w:r>
    </w:p>
    <w:p w:rsidR="004A1288" w:rsidRPr="0001678E" w:rsidRDefault="004A1288" w:rsidP="002A3346">
      <w:pPr>
        <w:shd w:val="clear" w:color="auto" w:fill="F4F4F4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Заявление принимается в Комитете имущественных отношений администрации Пермского муниципального округа </w:t>
      </w:r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>по адресу: г. Пермь, ул. Верхне-</w:t>
      </w:r>
      <w:proofErr w:type="spellStart"/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>Муллинская</w:t>
      </w:r>
      <w:proofErr w:type="spellEnd"/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, д. 74а, </w:t>
      </w:r>
      <w:proofErr w:type="spellStart"/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>каб</w:t>
      </w:r>
      <w:proofErr w:type="spellEnd"/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>.</w:t>
      </w:r>
      <w:r w:rsidR="002A3346">
        <w:rPr>
          <w:rFonts w:ascii="Times New Roman" w:eastAsia="Times New Roman" w:hAnsi="Times New Roman" w:cs="Times New Roman"/>
          <w:color w:val="676767"/>
          <w:lang w:eastAsia="ru-RU"/>
        </w:rPr>
        <w:t xml:space="preserve"> </w:t>
      </w:r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101, </w:t>
      </w: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>часы приема: понедельник – четверг с 9.00 до 16.00, обед с 12.00 до 13.00, пятница: с 9.00 до 15.00, обед с 12.00 до 13.00.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К заявлению прилагаются: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1) копия паспорта гражданина Российской Федерации, совершеннолетних членов семьи и детей, достигших 14-летнего возраста;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2) копия свидетельства о браке;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3) копия свидетельства о рождении ребенка;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4) копия свидетельства о регистрации по месту жительства гражданина, не достигшего 14-летнего возраста;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5) копии документов, подтверждающи</w:t>
      </w:r>
      <w:bookmarkStart w:id="0" w:name="_GoBack"/>
      <w:bookmarkEnd w:id="0"/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6) копия трудовой книжки и (или) сведения о трудовой деятельности, оформленные в установленном законодательством порядке;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7) справка с места работы, подтверждающая непрерывный стаж работы не менее шести месяцев в организации, указанной в пункте 2 части 2 статьи 3 настоящего Закона;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8)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537F19" w:rsidRPr="00537F19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9) документ, подтверждающий полномочия представителя заявителя в случае подачи заявления представителем заявителя.</w:t>
      </w:r>
    </w:p>
    <w:p w:rsidR="004A1288" w:rsidRDefault="00537F19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537F19">
        <w:rPr>
          <w:rFonts w:ascii="Times New Roman" w:eastAsia="Times New Roman" w:hAnsi="Times New Roman" w:cs="Times New Roman"/>
          <w:color w:val="767171" w:themeColor="background2" w:themeShade="80"/>
          <w:lang w:eastAsia="ru-RU"/>
        </w:rPr>
        <w:t>Копии документов, указанные в пунктах 1-5, предоставляются в отношении членов семьи при их наличии.</w:t>
      </w:r>
    </w:p>
    <w:p w:rsidR="004A1288" w:rsidRPr="0001678E" w:rsidRDefault="004A1288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</w:p>
    <w:p w:rsidR="00EF41A9" w:rsidRPr="002A3346" w:rsidRDefault="004A1288" w:rsidP="002A3346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767"/>
          <w:lang w:eastAsia="ru-RU"/>
        </w:rPr>
      </w:pPr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Дополнительную информацию можно получить по </w:t>
      </w:r>
      <w:proofErr w:type="gramStart"/>
      <w:r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телефону: </w:t>
      </w:r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 8</w:t>
      </w:r>
      <w:proofErr w:type="gramEnd"/>
      <w:r w:rsidR="0069493F" w:rsidRPr="0001678E">
        <w:rPr>
          <w:rFonts w:ascii="Times New Roman" w:eastAsia="Times New Roman" w:hAnsi="Times New Roman" w:cs="Times New Roman"/>
          <w:color w:val="676767"/>
          <w:lang w:eastAsia="ru-RU"/>
        </w:rPr>
        <w:t xml:space="preserve"> (342) 294-60-87</w:t>
      </w:r>
    </w:p>
    <w:sectPr w:rsidR="00EF41A9" w:rsidRPr="002A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3F"/>
    <w:rsid w:val="0001678E"/>
    <w:rsid w:val="0006594E"/>
    <w:rsid w:val="002A3346"/>
    <w:rsid w:val="004A1288"/>
    <w:rsid w:val="00537F19"/>
    <w:rsid w:val="0069493F"/>
    <w:rsid w:val="00722D3F"/>
    <w:rsid w:val="00A26A53"/>
    <w:rsid w:val="00E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DFBE0-4F90-4B94-8774-632E9341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A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A12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3</cp:revision>
  <cp:lastPrinted>2023-03-23T11:41:00Z</cp:lastPrinted>
  <dcterms:created xsi:type="dcterms:W3CDTF">2024-01-12T04:55:00Z</dcterms:created>
  <dcterms:modified xsi:type="dcterms:W3CDTF">2024-01-12T04:56:00Z</dcterms:modified>
</cp:coreProperties>
</file>