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85" w:rsidRDefault="00992285" w:rsidP="00992285">
      <w:pPr>
        <w:pStyle w:val="1"/>
        <w:shd w:val="clear" w:color="auto" w:fill="F7F5F4"/>
        <w:spacing w:before="0" w:beforeAutospacing="0" w:after="120" w:afterAutospacing="0" w:line="450" w:lineRule="atLeast"/>
        <w:jc w:val="center"/>
        <w:rPr>
          <w:rFonts w:ascii="Arial" w:hAnsi="Arial" w:cs="Arial"/>
          <w:b w:val="0"/>
          <w:bCs w:val="0"/>
          <w:color w:val="222222"/>
          <w:sz w:val="49"/>
          <w:szCs w:val="49"/>
        </w:rPr>
      </w:pPr>
      <w:r>
        <w:rPr>
          <w:rFonts w:ascii="Arial" w:hAnsi="Arial" w:cs="Arial"/>
          <w:b w:val="0"/>
          <w:bCs w:val="0"/>
          <w:color w:val="222222"/>
          <w:sz w:val="49"/>
          <w:szCs w:val="49"/>
        </w:rPr>
        <w:t>Н</w:t>
      </w:r>
      <w:r>
        <w:rPr>
          <w:rFonts w:ascii="Arial" w:hAnsi="Arial" w:cs="Arial"/>
          <w:b w:val="0"/>
          <w:bCs w:val="0"/>
          <w:color w:val="222222"/>
          <w:sz w:val="49"/>
          <w:szCs w:val="49"/>
        </w:rPr>
        <w:t xml:space="preserve">а форуме «Дни пермского бизнеса» в столице </w:t>
      </w:r>
      <w:proofErr w:type="spellStart"/>
      <w:r>
        <w:rPr>
          <w:rFonts w:ascii="Arial" w:hAnsi="Arial" w:cs="Arial"/>
          <w:b w:val="0"/>
          <w:bCs w:val="0"/>
          <w:color w:val="222222"/>
          <w:sz w:val="49"/>
          <w:szCs w:val="49"/>
        </w:rPr>
        <w:t>Прикамья</w:t>
      </w:r>
      <w:proofErr w:type="spellEnd"/>
      <w:r>
        <w:rPr>
          <w:rFonts w:ascii="Arial" w:hAnsi="Arial" w:cs="Arial"/>
          <w:b w:val="0"/>
          <w:bCs w:val="0"/>
          <w:color w:val="222222"/>
          <w:sz w:val="49"/>
          <w:szCs w:val="49"/>
        </w:rPr>
        <w:t xml:space="preserve"> выступят порядка 100 спикеров-экспертов</w:t>
      </w:r>
    </w:p>
    <w:p w:rsidR="00992285" w:rsidRDefault="00992285" w:rsidP="00992285">
      <w:pPr>
        <w:shd w:val="clear" w:color="auto" w:fill="FFFFFF"/>
        <w:textAlignment w:val="top"/>
        <w:rPr>
          <w:rFonts w:ascii="Arial" w:hAnsi="Arial" w:cs="Arial"/>
          <w:color w:val="888888"/>
          <w:sz w:val="20"/>
          <w:szCs w:val="20"/>
        </w:rPr>
      </w:pPr>
    </w:p>
    <w:p w:rsidR="00992285" w:rsidRDefault="00992285" w:rsidP="00992285">
      <w:pPr>
        <w:pStyle w:val="a4"/>
        <w:shd w:val="clear" w:color="auto" w:fill="FFFFFF"/>
        <w:spacing w:before="0" w:beforeAutospacing="0" w:after="0" w:afterAutospacing="0" w:line="360" w:lineRule="exact"/>
        <w:rPr>
          <w:rFonts w:ascii="PT Sans" w:hAnsi="PT Sans" w:cs="Arial"/>
          <w:color w:val="2C2A29"/>
          <w:sz w:val="27"/>
          <w:szCs w:val="27"/>
        </w:rPr>
      </w:pPr>
      <w:r>
        <w:rPr>
          <w:rFonts w:ascii="PT Sans" w:hAnsi="PT Sans" w:cs="Arial"/>
          <w:b/>
          <w:bCs/>
          <w:color w:val="222222"/>
          <w:sz w:val="27"/>
          <w:szCs w:val="27"/>
        </w:rPr>
        <w:t>Центральными темами форума</w:t>
      </w:r>
      <w:r>
        <w:rPr>
          <w:rFonts w:ascii="PT Sans" w:hAnsi="PT Sans" w:cs="Arial"/>
          <w:color w:val="2C2A29"/>
          <w:sz w:val="27"/>
          <w:szCs w:val="27"/>
        </w:rPr>
        <w:t> предпринимателей «Дни пермского бизнеса» в этом году станут инвестиционный потенциал Пермского края, привлечение инвестиций в ключевые отрасли экономики и использование текущих возможностей пермского бизнеса для масштабирования. Напомним, главное деловое событие краевой программы «Пермь-300» пройдет </w:t>
      </w:r>
      <w:r>
        <w:rPr>
          <w:rFonts w:ascii="PT Sans" w:hAnsi="PT Sans" w:cs="Arial"/>
          <w:b/>
          <w:bCs/>
          <w:color w:val="222222"/>
          <w:sz w:val="27"/>
          <w:szCs w:val="27"/>
        </w:rPr>
        <w:t xml:space="preserve">23 и 24 мая на площадке </w:t>
      </w:r>
      <w:proofErr w:type="spellStart"/>
      <w:r>
        <w:rPr>
          <w:rFonts w:ascii="PT Sans" w:hAnsi="PT Sans" w:cs="Arial"/>
          <w:b/>
          <w:bCs/>
          <w:color w:val="222222"/>
          <w:sz w:val="27"/>
          <w:szCs w:val="27"/>
        </w:rPr>
        <w:t>PermExpo</w:t>
      </w:r>
      <w:proofErr w:type="spellEnd"/>
      <w:r>
        <w:rPr>
          <w:rFonts w:ascii="PT Sans" w:hAnsi="PT Sans" w:cs="Arial"/>
          <w:color w:val="2C2A29"/>
          <w:sz w:val="27"/>
          <w:szCs w:val="27"/>
        </w:rPr>
        <w:t xml:space="preserve"> (Шоссе Космонавтов, 59) в столице </w:t>
      </w:r>
      <w:proofErr w:type="spellStart"/>
      <w:r>
        <w:rPr>
          <w:rFonts w:ascii="PT Sans" w:hAnsi="PT Sans" w:cs="Arial"/>
          <w:color w:val="2C2A29"/>
          <w:sz w:val="27"/>
          <w:szCs w:val="27"/>
        </w:rPr>
        <w:t>Прикамья</w:t>
      </w:r>
      <w:proofErr w:type="spellEnd"/>
      <w:r>
        <w:rPr>
          <w:rFonts w:ascii="PT Sans" w:hAnsi="PT Sans" w:cs="Arial"/>
          <w:color w:val="2C2A29"/>
          <w:sz w:val="27"/>
          <w:szCs w:val="27"/>
        </w:rPr>
        <w:t>.</w:t>
      </w:r>
    </w:p>
    <w:p w:rsidR="00992285" w:rsidRDefault="00992285" w:rsidP="00992285">
      <w:pPr>
        <w:pStyle w:val="a4"/>
        <w:shd w:val="clear" w:color="auto" w:fill="FFFFFF"/>
        <w:spacing w:before="0" w:beforeAutospacing="0" w:after="0" w:afterAutospacing="0" w:line="360" w:lineRule="exact"/>
        <w:rPr>
          <w:rFonts w:ascii="PT Sans" w:hAnsi="PT Sans" w:cs="Arial"/>
          <w:color w:val="2C2A29"/>
          <w:sz w:val="27"/>
          <w:szCs w:val="27"/>
        </w:rPr>
      </w:pPr>
      <w:r>
        <w:rPr>
          <w:rFonts w:ascii="PT Sans" w:hAnsi="PT Sans" w:cs="Arial"/>
          <w:color w:val="2C2A29"/>
          <w:sz w:val="27"/>
          <w:szCs w:val="27"/>
        </w:rPr>
        <w:t>Как рассказали организаторы, участников ожидает более 20 актуальных тем, 100 спикеров-экспертов и 72 часа уникальных полезных знаний: «Дни пермского бизнеса» – это форум-</w:t>
      </w:r>
      <w:proofErr w:type="spellStart"/>
      <w:r>
        <w:rPr>
          <w:rFonts w:ascii="PT Sans" w:hAnsi="PT Sans" w:cs="Arial"/>
          <w:color w:val="2C2A29"/>
          <w:sz w:val="27"/>
          <w:szCs w:val="27"/>
        </w:rPr>
        <w:t>интенсив</w:t>
      </w:r>
      <w:proofErr w:type="spellEnd"/>
      <w:r>
        <w:rPr>
          <w:rFonts w:ascii="PT Sans" w:hAnsi="PT Sans" w:cs="Arial"/>
          <w:color w:val="2C2A29"/>
          <w:sz w:val="27"/>
          <w:szCs w:val="27"/>
        </w:rPr>
        <w:t>, направленный на развитие предпринимательских компетенций, поддержку и стимулирование предпринимательской активности малого и среднего бизнеса на территории Перми и Пермского края. Ежегодный форум проходит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  <w:bookmarkStart w:id="0" w:name="_GoBack"/>
      <w:bookmarkEnd w:id="0"/>
      <w:r>
        <w:rPr>
          <w:rFonts w:ascii="PT Sans" w:hAnsi="PT Sans" w:cs="Arial"/>
          <w:color w:val="2C2A29"/>
          <w:sz w:val="27"/>
          <w:szCs w:val="27"/>
        </w:rPr>
        <w:t>.</w:t>
      </w:r>
    </w:p>
    <w:p w:rsidR="00992285" w:rsidRDefault="00992285" w:rsidP="00992285">
      <w:pPr>
        <w:pStyle w:val="a4"/>
        <w:shd w:val="clear" w:color="auto" w:fill="FFFFFF"/>
        <w:spacing w:before="0" w:beforeAutospacing="0" w:after="0" w:afterAutospacing="0" w:line="360" w:lineRule="exact"/>
        <w:rPr>
          <w:rFonts w:ascii="PT Sans" w:hAnsi="PT Sans" w:cs="Arial"/>
          <w:color w:val="2C2A29"/>
          <w:sz w:val="27"/>
          <w:szCs w:val="27"/>
        </w:rPr>
      </w:pPr>
      <w:r>
        <w:rPr>
          <w:rFonts w:ascii="PT Sans" w:hAnsi="PT Sans" w:cs="Arial"/>
          <w:color w:val="2C2A29"/>
          <w:sz w:val="27"/>
          <w:szCs w:val="27"/>
        </w:rPr>
        <w:t>Руководитель Агентства МСП </w:t>
      </w:r>
      <w:r>
        <w:rPr>
          <w:rFonts w:ascii="PT Sans" w:hAnsi="PT Sans" w:cs="Arial"/>
          <w:b/>
          <w:bCs/>
          <w:color w:val="222222"/>
          <w:sz w:val="27"/>
          <w:szCs w:val="27"/>
        </w:rPr>
        <w:t>Анна Быкова</w:t>
      </w:r>
      <w:r>
        <w:rPr>
          <w:rFonts w:ascii="PT Sans" w:hAnsi="PT Sans" w:cs="Arial"/>
          <w:color w:val="2C2A29"/>
          <w:sz w:val="27"/>
          <w:szCs w:val="27"/>
        </w:rPr>
        <w:t xml:space="preserve"> сообщила, что всего запланировано более двадцати площадок по пяти ключевым тематическим направлениям, важных с точки зрения реализации инвестиционного потенциала нашего региона. </w:t>
      </w:r>
      <w:proofErr w:type="gramStart"/>
      <w:r>
        <w:rPr>
          <w:rFonts w:ascii="PT Sans" w:hAnsi="PT Sans" w:cs="Arial"/>
          <w:color w:val="2C2A29"/>
          <w:sz w:val="27"/>
          <w:szCs w:val="27"/>
        </w:rPr>
        <w:t>«Во-первых</w:t>
      </w:r>
      <w:proofErr w:type="gramEnd"/>
      <w:r>
        <w:rPr>
          <w:rFonts w:ascii="PT Sans" w:hAnsi="PT Sans" w:cs="Arial"/>
          <w:color w:val="2C2A29"/>
          <w:sz w:val="27"/>
          <w:szCs w:val="27"/>
        </w:rPr>
        <w:t>, это инвестиции, в самом широком смысле, во-вторых, кооперация, а также логистика, финансы и, конечно, электронная коммерция. Дополнительно несколько площадок будет посвящено развитию детского и молодежного предпринимательства. Также у каждого участника будет возможность получить консультацию у профильных экспертов инфраструктуры по мерам финансовой и нефинансовой поддержки развития, узнать важную и нужную информацию у партнеров Форума – банков, страховых компаний, рекламных агентств, логистических и сбытовых операторов», – обозначила она.</w:t>
      </w:r>
    </w:p>
    <w:p w:rsidR="00992285" w:rsidRDefault="00992285" w:rsidP="00992285">
      <w:pPr>
        <w:pStyle w:val="a4"/>
        <w:shd w:val="clear" w:color="auto" w:fill="FFFFFF"/>
        <w:spacing w:before="0" w:beforeAutospacing="0" w:after="0" w:afterAutospacing="0" w:line="360" w:lineRule="exact"/>
        <w:rPr>
          <w:rFonts w:ascii="PT Sans" w:hAnsi="PT Sans" w:cs="Arial"/>
          <w:color w:val="2C2A29"/>
          <w:sz w:val="27"/>
          <w:szCs w:val="27"/>
        </w:rPr>
      </w:pPr>
      <w:r>
        <w:rPr>
          <w:rFonts w:ascii="PT Sans" w:hAnsi="PT Sans" w:cs="Arial"/>
          <w:color w:val="2C2A29"/>
          <w:sz w:val="27"/>
          <w:szCs w:val="27"/>
        </w:rPr>
        <w:t>Ранее губернатор Пермского края </w:t>
      </w:r>
      <w:r>
        <w:rPr>
          <w:rFonts w:ascii="PT Sans" w:hAnsi="PT Sans" w:cs="Arial"/>
          <w:b/>
          <w:bCs/>
          <w:color w:val="222222"/>
          <w:sz w:val="27"/>
          <w:szCs w:val="27"/>
        </w:rPr>
        <w:t>Дмитрий Махонин</w:t>
      </w:r>
      <w:r>
        <w:rPr>
          <w:rFonts w:ascii="PT Sans" w:hAnsi="PT Sans" w:cs="Arial"/>
          <w:color w:val="2C2A29"/>
          <w:sz w:val="27"/>
          <w:szCs w:val="27"/>
        </w:rPr>
        <w:t> отмечал, что форум «Дни пермского бизнеса» – площадка, которая должна быть максимально полезной и интересной для предпринимательского сообщества. «Этот сектор – один из ключевых для развития экономики, в нем работает порядка трети всех жителей региона трудоспособного возраста. Задача профильных ведомств – во всем оказывать содействие субъектам МСП и оперативно реагировать на их проблемы», – подчеркивал Дмитрий Махонин.</w:t>
      </w:r>
    </w:p>
    <w:p w:rsidR="00992285" w:rsidRDefault="00992285" w:rsidP="00992285">
      <w:pPr>
        <w:pStyle w:val="a4"/>
        <w:shd w:val="clear" w:color="auto" w:fill="FFFFFF"/>
        <w:spacing w:before="0" w:beforeAutospacing="0" w:after="0" w:afterAutospacing="0" w:line="360" w:lineRule="exact"/>
        <w:rPr>
          <w:rFonts w:ascii="PT Sans" w:hAnsi="PT Sans" w:cs="Arial"/>
          <w:color w:val="2C2A29"/>
          <w:sz w:val="27"/>
          <w:szCs w:val="27"/>
        </w:rPr>
      </w:pPr>
      <w:r>
        <w:rPr>
          <w:rFonts w:ascii="PT Sans" w:hAnsi="PT Sans" w:cs="Arial"/>
          <w:color w:val="2C2A29"/>
          <w:sz w:val="27"/>
          <w:szCs w:val="27"/>
        </w:rPr>
        <w:lastRenderedPageBreak/>
        <w:t xml:space="preserve">Особое внимание в этом году уделено инвестиционному потенциалу территорий </w:t>
      </w:r>
      <w:proofErr w:type="spellStart"/>
      <w:r>
        <w:rPr>
          <w:rFonts w:ascii="PT Sans" w:hAnsi="PT Sans" w:cs="Arial"/>
          <w:color w:val="2C2A29"/>
          <w:sz w:val="27"/>
          <w:szCs w:val="27"/>
        </w:rPr>
        <w:t>Прикамья</w:t>
      </w:r>
      <w:proofErr w:type="spellEnd"/>
      <w:r>
        <w:rPr>
          <w:rFonts w:ascii="PT Sans" w:hAnsi="PT Sans" w:cs="Arial"/>
          <w:color w:val="2C2A29"/>
          <w:sz w:val="27"/>
          <w:szCs w:val="27"/>
        </w:rPr>
        <w:t xml:space="preserve"> – на стендах муниципальных образований будут представлены </w:t>
      </w:r>
      <w:proofErr w:type="spellStart"/>
      <w:r>
        <w:rPr>
          <w:rFonts w:ascii="PT Sans" w:hAnsi="PT Sans" w:cs="Arial"/>
          <w:color w:val="2C2A29"/>
          <w:sz w:val="27"/>
          <w:szCs w:val="27"/>
        </w:rPr>
        <w:t>инвестплощадки</w:t>
      </w:r>
      <w:proofErr w:type="spellEnd"/>
      <w:r>
        <w:rPr>
          <w:rFonts w:ascii="PT Sans" w:hAnsi="PT Sans" w:cs="Arial"/>
          <w:color w:val="2C2A29"/>
          <w:sz w:val="27"/>
          <w:szCs w:val="27"/>
        </w:rPr>
        <w:t xml:space="preserve">, ключевые </w:t>
      </w:r>
      <w:proofErr w:type="spellStart"/>
      <w:r>
        <w:rPr>
          <w:rFonts w:ascii="PT Sans" w:hAnsi="PT Sans" w:cs="Arial"/>
          <w:color w:val="2C2A29"/>
          <w:sz w:val="27"/>
          <w:szCs w:val="27"/>
        </w:rPr>
        <w:t>инвестпроекты</w:t>
      </w:r>
      <w:proofErr w:type="spellEnd"/>
      <w:r>
        <w:rPr>
          <w:rFonts w:ascii="PT Sans" w:hAnsi="PT Sans" w:cs="Arial"/>
          <w:color w:val="2C2A29"/>
          <w:sz w:val="27"/>
          <w:szCs w:val="27"/>
        </w:rPr>
        <w:t>, потенциальные ниши для бизнеса и инвестиционные профили в округах региона.</w:t>
      </w:r>
    </w:p>
    <w:p w:rsidR="00992285" w:rsidRDefault="00992285" w:rsidP="00992285">
      <w:pPr>
        <w:pStyle w:val="a4"/>
        <w:shd w:val="clear" w:color="auto" w:fill="FFFFFF"/>
        <w:spacing w:before="0" w:beforeAutospacing="0" w:after="0" w:afterAutospacing="0" w:line="360" w:lineRule="exact"/>
        <w:rPr>
          <w:rFonts w:ascii="PT Sans" w:hAnsi="PT Sans" w:cs="Arial"/>
          <w:color w:val="2C2A29"/>
          <w:sz w:val="27"/>
          <w:szCs w:val="27"/>
        </w:rPr>
      </w:pPr>
      <w:r>
        <w:rPr>
          <w:rFonts w:ascii="PT Sans" w:hAnsi="PT Sans" w:cs="Arial"/>
          <w:color w:val="2C2A29"/>
          <w:sz w:val="27"/>
          <w:szCs w:val="27"/>
        </w:rPr>
        <w:t>Представители министерств и ведомств, главы муниципалитетов, общественные объединения и предпринимательские сообщества соберутся на одной площадке для обсуждения реальных возможностей для бизнеса.</w:t>
      </w:r>
    </w:p>
    <w:p w:rsidR="00992285" w:rsidRDefault="00992285" w:rsidP="00992285">
      <w:pPr>
        <w:pStyle w:val="a4"/>
        <w:shd w:val="clear" w:color="auto" w:fill="FFFFFF"/>
        <w:spacing w:before="0" w:beforeAutospacing="0" w:after="0" w:afterAutospacing="0" w:line="360" w:lineRule="exact"/>
        <w:rPr>
          <w:rFonts w:ascii="PT Sans" w:hAnsi="PT Sans" w:cs="Arial"/>
          <w:color w:val="2C2A29"/>
          <w:sz w:val="27"/>
          <w:szCs w:val="27"/>
        </w:rPr>
      </w:pPr>
      <w:r>
        <w:rPr>
          <w:rFonts w:ascii="PT Sans" w:hAnsi="PT Sans" w:cs="Arial"/>
          <w:color w:val="2C2A29"/>
          <w:sz w:val="27"/>
          <w:szCs w:val="27"/>
        </w:rPr>
        <w:t>Действующие предприниматели в области социального и женского предпринимательства, создания личного бренда, работы с персоналом и электронной коммерции в формате «открытого микрофона» расскажут об успешных кейсах ведения бизнеса и возможностях масштабирования.</w:t>
      </w:r>
    </w:p>
    <w:p w:rsidR="00992285" w:rsidRDefault="00992285" w:rsidP="00992285">
      <w:pPr>
        <w:pStyle w:val="a4"/>
        <w:shd w:val="clear" w:color="auto" w:fill="FFFFFF"/>
        <w:spacing w:before="0" w:beforeAutospacing="0" w:after="0" w:afterAutospacing="0" w:line="360" w:lineRule="exact"/>
        <w:rPr>
          <w:rFonts w:ascii="PT Sans" w:hAnsi="PT Sans" w:cs="Arial"/>
          <w:color w:val="2C2A29"/>
          <w:sz w:val="27"/>
          <w:szCs w:val="27"/>
        </w:rPr>
      </w:pPr>
      <w:r>
        <w:rPr>
          <w:rFonts w:ascii="PT Sans" w:hAnsi="PT Sans" w:cs="Arial"/>
          <w:b/>
          <w:bCs/>
          <w:color w:val="222222"/>
          <w:sz w:val="27"/>
          <w:szCs w:val="27"/>
        </w:rPr>
        <w:t>Более 80 пермских предприятий</w:t>
      </w:r>
      <w:r>
        <w:rPr>
          <w:rFonts w:ascii="PT Sans" w:hAnsi="PT Sans" w:cs="Arial"/>
          <w:color w:val="2C2A29"/>
          <w:sz w:val="27"/>
          <w:szCs w:val="27"/>
        </w:rPr>
        <w:t> представят свою продукцию </w:t>
      </w:r>
      <w:r>
        <w:rPr>
          <w:rFonts w:ascii="PT Sans" w:hAnsi="PT Sans" w:cs="Arial"/>
          <w:b/>
          <w:bCs/>
          <w:color w:val="222222"/>
          <w:sz w:val="27"/>
          <w:szCs w:val="27"/>
        </w:rPr>
        <w:t>в зоне ЭКСПО</w:t>
      </w:r>
      <w:r>
        <w:rPr>
          <w:rFonts w:ascii="PT Sans" w:hAnsi="PT Sans" w:cs="Arial"/>
          <w:color w:val="2C2A29"/>
          <w:sz w:val="27"/>
          <w:szCs w:val="27"/>
        </w:rPr>
        <w:t> не только потенциальным партнерам из Пермского края и ближайших регионов, но и партнерам из Республики Беларусь и Республики Казахстан. В рамках форума пройдет биржа контактов с иностранными контрагентами.</w:t>
      </w:r>
    </w:p>
    <w:p w:rsidR="00992285" w:rsidRDefault="00992285" w:rsidP="00992285">
      <w:pPr>
        <w:pStyle w:val="a4"/>
        <w:shd w:val="clear" w:color="auto" w:fill="FFFFFF"/>
        <w:spacing w:before="0" w:beforeAutospacing="0" w:after="0" w:afterAutospacing="0" w:line="360" w:lineRule="exact"/>
        <w:rPr>
          <w:rFonts w:ascii="PT Sans" w:hAnsi="PT Sans" w:cs="Arial"/>
          <w:color w:val="2C2A29"/>
          <w:sz w:val="27"/>
          <w:szCs w:val="27"/>
        </w:rPr>
      </w:pPr>
      <w:r>
        <w:rPr>
          <w:rFonts w:ascii="PT Sans" w:hAnsi="PT Sans" w:cs="Arial"/>
          <w:color w:val="2C2A29"/>
          <w:sz w:val="27"/>
          <w:szCs w:val="27"/>
        </w:rPr>
        <w:t>Дефиле пермских дизайнеров, премьерный показ фильма о пермских бизнесменах, выставка детских изобретений, галерея пермского бизнеса, мастерская грантов, экспортная гостиная и награждение премии «Экспортер года» — это только часть мероприятий, которые ждут вас на форуме.</w:t>
      </w:r>
    </w:p>
    <w:p w:rsidR="00992285" w:rsidRDefault="00992285" w:rsidP="00992285">
      <w:pPr>
        <w:pStyle w:val="a4"/>
        <w:shd w:val="clear" w:color="auto" w:fill="FFFFFF"/>
        <w:spacing w:before="0" w:beforeAutospacing="0" w:after="0" w:afterAutospacing="0" w:line="360" w:lineRule="exact"/>
        <w:rPr>
          <w:rFonts w:ascii="PT Sans" w:hAnsi="PT Sans" w:cs="Arial"/>
          <w:color w:val="2C2A29"/>
          <w:sz w:val="27"/>
          <w:szCs w:val="27"/>
        </w:rPr>
      </w:pPr>
      <w:r>
        <w:rPr>
          <w:rFonts w:ascii="PT Sans" w:hAnsi="PT Sans" w:cs="Arial"/>
          <w:color w:val="2C2A29"/>
          <w:sz w:val="27"/>
          <w:szCs w:val="27"/>
        </w:rPr>
        <w:t>Участие в Форуме "Дни пермского бизнеса" бесплатное, требуется </w:t>
      </w:r>
      <w:hyperlink r:id="rId5" w:tgtFrame="_blank" w:history="1">
        <w:r>
          <w:rPr>
            <w:rStyle w:val="a3"/>
            <w:rFonts w:ascii="PT Sans" w:hAnsi="PT Sans" w:cs="Arial"/>
            <w:color w:val="E04E39"/>
            <w:sz w:val="27"/>
            <w:szCs w:val="27"/>
          </w:rPr>
          <w:t>РЕГИСТРАЦИЯ</w:t>
        </w:r>
      </w:hyperlink>
    </w:p>
    <w:p w:rsidR="0036295D" w:rsidRPr="00992285" w:rsidRDefault="0036295D" w:rsidP="00992285">
      <w:pPr>
        <w:spacing w:after="0" w:line="360" w:lineRule="exact"/>
      </w:pPr>
    </w:p>
    <w:sectPr w:rsidR="0036295D" w:rsidRPr="00992285" w:rsidSect="004C5D7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134"/>
    <w:multiLevelType w:val="multilevel"/>
    <w:tmpl w:val="9804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72"/>
    <w:rsid w:val="0036295D"/>
    <w:rsid w:val="004C5D72"/>
    <w:rsid w:val="0099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3AB2"/>
  <w15:chartTrackingRefBased/>
  <w15:docId w15:val="{5EBB1CF8-53C4-4477-B4E7-62E95F84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5D72"/>
    <w:rPr>
      <w:color w:val="0000FF"/>
      <w:u w:val="single"/>
    </w:rPr>
  </w:style>
  <w:style w:type="character" w:customStyle="1" w:styleId="11">
    <w:name w:val="Дата1"/>
    <w:basedOn w:val="a0"/>
    <w:rsid w:val="004C5D72"/>
  </w:style>
  <w:style w:type="paragraph" w:styleId="a4">
    <w:name w:val="Normal (Web)"/>
    <w:basedOn w:val="a"/>
    <w:uiPriority w:val="99"/>
    <w:semiHidden/>
    <w:unhideWhenUsed/>
    <w:rsid w:val="004C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99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187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4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91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43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33039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33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483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724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5336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8415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80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sinessperm.ru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2023-05-04T03:00:00Z</dcterms:created>
  <dcterms:modified xsi:type="dcterms:W3CDTF">2023-05-04T03:00:00Z</dcterms:modified>
</cp:coreProperties>
</file>