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69" w:type="pct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742"/>
        <w:gridCol w:w="5210"/>
        <w:gridCol w:w="4251"/>
      </w:tblGrid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C77834">
            <w:pPr>
              <w:pStyle w:val="1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ИЗВЕЩЕНИЕ О НАЧАЛЕ ВЫПОЛНЕНИЯ КОМПЛЕКСНЫХ КАДАСТРОВЫХ РАБОТ</w:t>
            </w:r>
          </w:p>
        </w:tc>
      </w:tr>
      <w:tr w:rsidR="00797D00" w:rsidTr="00C77834"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1. В период с "</w:t>
            </w:r>
            <w:r w:rsidR="00315BF7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315BF7">
              <w:rPr>
                <w:rFonts w:ascii="Times New Roman" w:hAnsi="Times New Roman" w:cs="Times New Roman"/>
                <w:sz w:val="22"/>
                <w:szCs w:val="22"/>
              </w:rPr>
              <w:t>марта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D70263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по "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01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" 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декабря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202</w:t>
            </w:r>
            <w:r w:rsidR="008A1EC0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г. в отношении объектов недвижимости, расположенных на территории: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край, </w:t>
            </w:r>
            <w:r w:rsidR="00064270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Пермский муниципальный </w:t>
            </w:r>
            <w:r w:rsidR="003E614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,</w:t>
            </w:r>
            <w:r w:rsidR="00BA2EC7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кадастровы</w:t>
            </w:r>
            <w:r w:rsid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й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квартал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с учетным номером 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59:32:</w:t>
            </w:r>
            <w:r w:rsid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179</w:t>
            </w:r>
            <w:r w:rsidR="00D70263" w:rsidRP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0001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будут выполняться комплексные кадастровые работы в соответствии с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Муниципальным контрактом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на выполнение комплексных кадастровых работ от </w:t>
            </w:r>
            <w:r w:rsid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13.03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.202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№ </w:t>
            </w:r>
            <w:r w:rsidR="00315BF7" w:rsidRPr="00315BF7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0356500001423000153</w:t>
            </w:r>
          </w:p>
          <w:p w:rsidR="00B92F59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заключенным </w:t>
            </w:r>
            <w:r w:rsidR="003C6108"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заказчика:</w:t>
            </w:r>
            <w:r w:rsidR="00B92F59"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Комитет имущественных отношений администрации Пермского муниципального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округа Пермского края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6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14065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, Пермский край,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г.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Пермь, ул.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  <w:r w:rsidR="00C77834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Верхне-Муллинская, 74а</w:t>
            </w:r>
            <w:r w:rsidR="00F21E59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 xml:space="preserve"> </w:t>
            </w:r>
          </w:p>
          <w:p w:rsidR="003C6108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r w:rsidR="003C6108"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kio@permraion.ru; svmaksimova@permraion.ru;</w:t>
            </w:r>
          </w:p>
          <w:p w:rsidR="00797D00" w:rsidRPr="003C6108" w:rsidRDefault="003C6108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номер контактного телефона: 8(342) 296-</w:t>
            </w:r>
            <w:r w:rsidR="00315BF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3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4-</w:t>
            </w:r>
            <w:r w:rsidR="00315BF7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00</w:t>
            </w:r>
            <w:r w:rsidRPr="003C6108">
              <w:rPr>
                <w:rFonts w:ascii="Times New Roman" w:hAnsi="Times New Roman" w:cs="Times New Roman"/>
                <w:b/>
                <w:i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со стороны исполнителя: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полное и (в случае, если имеется) сокращенное наименование юридического лица: </w:t>
            </w:r>
            <w:r w:rsidR="003C6108"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Государственное бюджетное учреждение Пермского края «Центр технической инвентаризации и кадастровой оценки Пермского края» (ГБУ «ЦТИ ПК»)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                                                                                                                          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фамилия, имя, отчество (при наличии) кадастрового инженера: </w:t>
            </w:r>
            <w:proofErr w:type="spellStart"/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Гивчак</w:t>
            </w:r>
            <w:proofErr w:type="spellEnd"/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 xml:space="preserve"> Евгения Владимировна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наименование саморегулируемой организации кадастровых инженеров, членом которой является кадастровый инженер: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Саморегулируемая организация Ассоциация кадастровых инженеров «Содружество»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инженеров: </w:t>
            </w:r>
            <w:r w:rsid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17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40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дата внесения сведений о физическом лице в реестр членов саморегулируемой организации кадастровых инженеров: </w:t>
            </w:r>
            <w:r w:rsidR="00D70263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18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.12.2020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почтовый адрес: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614016, г. Пермь, ул. Куйбышева, 82</w:t>
            </w: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i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адрес электронной почты: </w:t>
            </w:r>
            <w:proofErr w:type="spellStart"/>
            <w:r w:rsidR="00424D9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  <w:lang w:val="en-US"/>
              </w:rPr>
              <w:t>givchak</w:t>
            </w:r>
            <w:proofErr w:type="spellEnd"/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@ctipk.ru</w:t>
            </w:r>
            <w:r w:rsidRPr="003C6108">
              <w:rPr>
                <w:rFonts w:ascii="Times New Roman" w:hAnsi="Times New Roman" w:cs="Times New Roman"/>
                <w:i/>
                <w:sz w:val="22"/>
                <w:szCs w:val="22"/>
              </w:rPr>
              <w:t>;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номер контактного телефона: 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8(342)241-2</w:t>
            </w:r>
            <w:r w:rsidR="00424D92" w:rsidRPr="00E133A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</w:t>
            </w:r>
            <w:r w:rsidR="008A1EC0" w:rsidRPr="008A1EC0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-</w:t>
            </w:r>
            <w:r w:rsidR="00424D92" w:rsidRPr="00E133A2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35</w:t>
            </w:r>
            <w:r w:rsidRPr="003C6108">
              <w:rPr>
                <w:rFonts w:ascii="Times New Roman" w:hAnsi="Times New Roman" w:cs="Times New Roman"/>
                <w:b/>
                <w:i/>
                <w:color w:val="000000"/>
                <w:sz w:val="22"/>
                <w:szCs w:val="22"/>
                <w:u w:val="single"/>
              </w:rPr>
              <w:t>.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2. Правообладатели объектов недвижимости, которые считаются в соответствии с </w:t>
            </w:r>
            <w:hyperlink r:id="rId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4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ранее учтенными или сведения о которых в соответствии с </w:t>
            </w:r>
            <w:hyperlink r:id="rId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частью 9 статьи 69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 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  комплексных кадастровых работ кадастровому инженеру - исполнителю комплексных кадастровых работ имеющиеся у них материалы и документы в отношении таких объектов недвижимости, а также заверенные в порядке,  установленном </w:t>
            </w:r>
            <w:hyperlink r:id="rId6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частями 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 </w:t>
            </w:r>
            <w:hyperlink r:id="rId7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9 статьи 21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Федерального закона от 13 июля 2015 года N 218-ФЗ "О государственной регистрации недвижимости", копии документов, устанавливающих или подтверждающих права на указанные объекты недвижимости.</w:t>
            </w:r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3. Правообладатели объектов недвижимости - земельных участков, зданий, сооружений,   объектов незавершенного строительства в течение  тридцати рабочих дней со дня опубликования извещения о начале выполнения комплексных кадастровых работ вправе предоставить кадастровому   инженеру - исполнителю комплексных кадастровых работ, указанному в </w:t>
            </w:r>
            <w:hyperlink w:anchor="P55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1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работ, по указанному в </w:t>
            </w:r>
            <w:hyperlink w:anchor="P84" w:history="1">
              <w:r w:rsidRPr="003C6108">
                <w:rPr>
                  <w:rFonts w:ascii="Times New Roman" w:hAnsi="Times New Roman" w:cs="Times New Roman"/>
                  <w:sz w:val="22"/>
                  <w:szCs w:val="22"/>
                </w:rPr>
                <w:t>пункте 2</w:t>
              </w:r>
            </w:hyperlink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извещения 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- контактный адрес правообладателя), для внесения в Единый государственный реестр недвижимости сведений о контактном адресе правообладателя и  последующего надлежащего уведомления таких лиц о 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      </w:r>
            <w:bookmarkStart w:id="0" w:name="_GoBack"/>
            <w:bookmarkEnd w:id="0"/>
          </w:p>
          <w:p w:rsidR="00797D00" w:rsidRPr="003C6108" w:rsidRDefault="00797D00" w:rsidP="00315BF7">
            <w:pPr>
              <w:pStyle w:val="ConsPlusNonformat"/>
              <w:spacing w:line="240" w:lineRule="exac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 4. 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      </w:r>
          </w:p>
          <w:p w:rsidR="00797D00" w:rsidRPr="003C6108" w:rsidRDefault="00797D00" w:rsidP="00315BF7">
            <w:pPr>
              <w:pStyle w:val="a4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3C6108">
              <w:rPr>
                <w:rFonts w:ascii="Times New Roman" w:hAnsi="Times New Roman" w:cs="Times New Roman"/>
                <w:sz w:val="22"/>
                <w:szCs w:val="22"/>
              </w:rPr>
              <w:t xml:space="preserve">          5. График выполнения комплексных кадастровых работ: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3C6108" w:rsidP="00797D0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 w:rsidR="00797D00" w:rsidRPr="003C6108">
              <w:rPr>
                <w:sz w:val="22"/>
                <w:szCs w:val="22"/>
              </w:rPr>
              <w:t xml:space="preserve"> п/п</w:t>
            </w:r>
          </w:p>
        </w:tc>
        <w:tc>
          <w:tcPr>
            <w:tcW w:w="2553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Место выполнения  комплексных кадастровых работ</w:t>
            </w:r>
          </w:p>
        </w:tc>
        <w:tc>
          <w:tcPr>
            <w:tcW w:w="2083" w:type="pct"/>
          </w:tcPr>
          <w:p w:rsidR="00797D00" w:rsidRPr="003C6108" w:rsidRDefault="00797D00" w:rsidP="00797D00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Время выполнения комплексных кадастровых работ</w:t>
            </w:r>
          </w:p>
        </w:tc>
      </w:tr>
      <w:tr w:rsidR="00797D00" w:rsidRPr="007046D1" w:rsidTr="00424D92">
        <w:tblPrEx>
          <w:tblBorders>
            <w:insideH w:val="single" w:sz="4" w:space="0" w:color="auto"/>
            <w:insideV w:val="single" w:sz="4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64" w:type="pct"/>
          </w:tcPr>
          <w:p w:rsidR="00797D00" w:rsidRPr="003C6108" w:rsidRDefault="00797D00" w:rsidP="00C77834">
            <w:pPr>
              <w:jc w:val="center"/>
              <w:rPr>
                <w:sz w:val="22"/>
                <w:szCs w:val="22"/>
              </w:rPr>
            </w:pPr>
            <w:r w:rsidRPr="003C6108">
              <w:rPr>
                <w:sz w:val="22"/>
                <w:szCs w:val="22"/>
              </w:rPr>
              <w:t>1.</w:t>
            </w:r>
          </w:p>
        </w:tc>
        <w:tc>
          <w:tcPr>
            <w:tcW w:w="2553" w:type="pct"/>
          </w:tcPr>
          <w:p w:rsidR="003C62D5" w:rsidRDefault="003C62D5" w:rsidP="003C62D5">
            <w:pPr>
              <w:pStyle w:val="ConsPlusNormal"/>
              <w:spacing w:line="276" w:lineRule="auto"/>
              <w:jc w:val="center"/>
              <w:rPr>
                <w:b/>
                <w:i/>
                <w:color w:val="000000"/>
                <w:sz w:val="22"/>
                <w:szCs w:val="22"/>
              </w:rPr>
            </w:pP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Пермский край, Пермский муниципальный </w:t>
            </w:r>
            <w:r w:rsidR="003E6142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округ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, кадастровы</w:t>
            </w:r>
            <w:r w:rsidR="00315BF7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>й</w:t>
            </w:r>
            <w:r w:rsidRPr="003C62D5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 квартал:</w:t>
            </w:r>
            <w:r w:rsidR="00064270" w:rsidRPr="003C6108">
              <w:rPr>
                <w:b/>
                <w:i/>
                <w:color w:val="000000"/>
                <w:sz w:val="22"/>
                <w:szCs w:val="22"/>
              </w:rPr>
              <w:t xml:space="preserve"> </w:t>
            </w:r>
          </w:p>
          <w:p w:rsidR="00424D92" w:rsidRPr="003C6108" w:rsidRDefault="00424D92" w:rsidP="00315BF7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</w:rPr>
            </w:pPr>
            <w:r w:rsidRPr="00424D92">
              <w:rPr>
                <w:b/>
                <w:i/>
                <w:color w:val="000000"/>
                <w:sz w:val="22"/>
                <w:szCs w:val="22"/>
              </w:rPr>
              <w:t>59:32:1</w:t>
            </w:r>
            <w:r w:rsidR="00315BF7">
              <w:rPr>
                <w:b/>
                <w:i/>
                <w:color w:val="000000"/>
                <w:sz w:val="22"/>
                <w:szCs w:val="22"/>
              </w:rPr>
              <w:t>79</w:t>
            </w:r>
            <w:r w:rsidRPr="00424D92">
              <w:rPr>
                <w:b/>
                <w:i/>
                <w:color w:val="000000"/>
                <w:sz w:val="22"/>
                <w:szCs w:val="22"/>
              </w:rPr>
              <w:t>0001</w:t>
            </w:r>
            <w:r w:rsidR="003C62D5">
              <w:rPr>
                <w:b/>
                <w:i/>
                <w:color w:val="000000"/>
                <w:sz w:val="22"/>
                <w:szCs w:val="22"/>
              </w:rPr>
              <w:t xml:space="preserve"> (</w:t>
            </w:r>
            <w:r w:rsidR="00315BF7">
              <w:rPr>
                <w:b/>
                <w:i/>
                <w:color w:val="000000"/>
                <w:sz w:val="22"/>
                <w:szCs w:val="22"/>
              </w:rPr>
              <w:t>д. Хмели)</w:t>
            </w:r>
          </w:p>
        </w:tc>
        <w:tc>
          <w:tcPr>
            <w:tcW w:w="2083" w:type="pct"/>
          </w:tcPr>
          <w:p w:rsidR="00797D00" w:rsidRPr="003C6108" w:rsidRDefault="00797D00" w:rsidP="00797D00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FF0000"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color w:val="000000"/>
                <w:sz w:val="22"/>
                <w:szCs w:val="22"/>
              </w:rPr>
              <w:t xml:space="preserve">В период 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с </w:t>
            </w:r>
            <w:r w:rsidR="00315BF7">
              <w:rPr>
                <w:rFonts w:eastAsia="Times New Roman"/>
                <w:b/>
                <w:i/>
                <w:sz w:val="22"/>
                <w:szCs w:val="22"/>
              </w:rPr>
              <w:t>13.03</w:t>
            </w:r>
            <w:r w:rsidR="00C77834" w:rsidRPr="003C6108">
              <w:rPr>
                <w:rFonts w:eastAsia="Times New Roman"/>
                <w:b/>
                <w:i/>
                <w:sz w:val="22"/>
                <w:szCs w:val="22"/>
              </w:rPr>
              <w:t>.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202</w:t>
            </w:r>
            <w:r w:rsidR="00424D92">
              <w:rPr>
                <w:rFonts w:eastAsia="Times New Roman"/>
                <w:b/>
                <w:i/>
                <w:sz w:val="22"/>
                <w:szCs w:val="22"/>
              </w:rPr>
              <w:t>3</w:t>
            </w: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 xml:space="preserve"> </w:t>
            </w:r>
            <w:r w:rsidR="003C6108" w:rsidRPr="003C6108">
              <w:rPr>
                <w:rFonts w:eastAsia="Times New Roman"/>
                <w:b/>
                <w:i/>
                <w:sz w:val="22"/>
                <w:szCs w:val="22"/>
              </w:rPr>
              <w:t>по 01.12.202</w:t>
            </w:r>
            <w:r w:rsidR="008A1EC0">
              <w:rPr>
                <w:rFonts w:eastAsia="Times New Roman"/>
                <w:b/>
                <w:i/>
                <w:sz w:val="22"/>
                <w:szCs w:val="22"/>
              </w:rPr>
              <w:t>3</w:t>
            </w:r>
          </w:p>
          <w:p w:rsidR="003C6108" w:rsidRPr="003C6108" w:rsidRDefault="00797D00" w:rsidP="0050629E">
            <w:pPr>
              <w:pStyle w:val="ConsPlusNormal"/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3C6108">
              <w:rPr>
                <w:rFonts w:eastAsia="Times New Roman"/>
                <w:b/>
                <w:i/>
                <w:sz w:val="22"/>
                <w:szCs w:val="22"/>
              </w:rPr>
              <w:t>с</w:t>
            </w:r>
            <w:r w:rsidRPr="003C6108">
              <w:rPr>
                <w:b/>
                <w:i/>
                <w:sz w:val="22"/>
                <w:szCs w:val="22"/>
              </w:rPr>
              <w:t xml:space="preserve"> </w:t>
            </w:r>
            <w:r w:rsidR="00F21E59" w:rsidRPr="003C6108">
              <w:rPr>
                <w:b/>
                <w:i/>
                <w:sz w:val="22"/>
                <w:szCs w:val="22"/>
              </w:rPr>
              <w:t>09</w:t>
            </w:r>
            <w:r w:rsidRPr="003C6108">
              <w:rPr>
                <w:b/>
                <w:i/>
                <w:sz w:val="22"/>
                <w:szCs w:val="22"/>
              </w:rPr>
              <w:t>.00 до 1</w:t>
            </w:r>
            <w:r w:rsidR="0050629E" w:rsidRPr="003C6108">
              <w:rPr>
                <w:b/>
                <w:i/>
                <w:sz w:val="22"/>
                <w:szCs w:val="22"/>
              </w:rPr>
              <w:t>7</w:t>
            </w:r>
            <w:r w:rsidRPr="003C6108">
              <w:rPr>
                <w:b/>
                <w:i/>
                <w:sz w:val="22"/>
                <w:szCs w:val="22"/>
              </w:rPr>
              <w:t xml:space="preserve">.00 ежедневно, </w:t>
            </w:r>
          </w:p>
          <w:p w:rsidR="00797D00" w:rsidRPr="003C6108" w:rsidRDefault="00797D00" w:rsidP="0050629E">
            <w:pPr>
              <w:pStyle w:val="ConsPlusNormal"/>
              <w:spacing w:line="276" w:lineRule="auto"/>
              <w:jc w:val="center"/>
              <w:rPr>
                <w:rFonts w:eastAsia="Times New Roman"/>
                <w:b/>
                <w:i/>
                <w:color w:val="000000"/>
                <w:sz w:val="22"/>
                <w:szCs w:val="22"/>
                <w:u w:val="single"/>
              </w:rPr>
            </w:pPr>
            <w:r w:rsidRPr="003C6108">
              <w:rPr>
                <w:b/>
                <w:i/>
                <w:sz w:val="22"/>
                <w:szCs w:val="22"/>
              </w:rPr>
              <w:t>кроме субботы и воскресенья</w:t>
            </w:r>
          </w:p>
        </w:tc>
      </w:tr>
    </w:tbl>
    <w:p w:rsidR="00797D00" w:rsidRPr="00C714D4" w:rsidRDefault="00797D00" w:rsidP="00797D00"/>
    <w:p w:rsidR="00B810B2" w:rsidRDefault="00B810B2"/>
    <w:sectPr w:rsidR="00B810B2" w:rsidSect="003C6108">
      <w:pgSz w:w="11906" w:h="16838"/>
      <w:pgMar w:top="284" w:right="567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D00"/>
    <w:rsid w:val="00064270"/>
    <w:rsid w:val="00082384"/>
    <w:rsid w:val="00313AB5"/>
    <w:rsid w:val="00315BF7"/>
    <w:rsid w:val="003C6108"/>
    <w:rsid w:val="003C62D5"/>
    <w:rsid w:val="003E6142"/>
    <w:rsid w:val="00424D92"/>
    <w:rsid w:val="0050629E"/>
    <w:rsid w:val="005E2122"/>
    <w:rsid w:val="00797D00"/>
    <w:rsid w:val="008A1EC0"/>
    <w:rsid w:val="00A54FAF"/>
    <w:rsid w:val="00B810B2"/>
    <w:rsid w:val="00B92F59"/>
    <w:rsid w:val="00BA2EC7"/>
    <w:rsid w:val="00C77834"/>
    <w:rsid w:val="00CB5D8D"/>
    <w:rsid w:val="00D70263"/>
    <w:rsid w:val="00E133A2"/>
    <w:rsid w:val="00ED6B33"/>
    <w:rsid w:val="00F2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6D565"/>
  <w15:docId w15:val="{0225A0FC-D1E0-4C6E-8384-46B82C2E6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7D0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7D00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styleId="a3">
    <w:name w:val="Hyperlink"/>
    <w:rsid w:val="00797D00"/>
    <w:rPr>
      <w:color w:val="0000FF"/>
      <w:u w:val="single"/>
    </w:rPr>
  </w:style>
  <w:style w:type="paragraph" w:customStyle="1" w:styleId="a4">
    <w:name w:val="Нормальный (таблица)"/>
    <w:basedOn w:val="a"/>
    <w:next w:val="a"/>
    <w:rsid w:val="00797D00"/>
    <w:pPr>
      <w:widowControl w:val="0"/>
      <w:autoSpaceDE w:val="0"/>
      <w:autoSpaceDN w:val="0"/>
      <w:adjustRightInd w:val="0"/>
      <w:jc w:val="both"/>
    </w:pPr>
    <w:rPr>
      <w:rFonts w:ascii="Times New Roman CYR" w:hAnsi="Times New Roman CYR" w:cs="Times New Roman CYR"/>
    </w:rPr>
  </w:style>
  <w:style w:type="paragraph" w:customStyle="1" w:styleId="ConsPlusNonformat">
    <w:name w:val="ConsPlusNonformat"/>
    <w:uiPriority w:val="99"/>
    <w:rsid w:val="00797D0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797D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0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351B06C30B0663FC8B60D6734286AA818916E8EC4A826575D87CE7AEE257155BEBC77AB59FEC2019D5731A6981D0CE79C4575DE287FF466DGAV2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51B06C30B0663FC8B60D6734286AA818916E8EC4A826575D87CE7AEE257155BEBC77AB59FEC201AD7731A6981D0CE79C4575DE287FF466DGAV2G" TargetMode="External"/><Relationship Id="rId5" Type="http://schemas.openxmlformats.org/officeDocument/2006/relationships/hyperlink" Target="consultantplus://offline/ref=351B06C30B0663FC8B60D6734286AA818916E8EC4A826575D87CE7AEE257155BEBC77AB59FEC2A1AD3731A6981D0CE79C4575DE287FF466DGAV2G" TargetMode="External"/><Relationship Id="rId4" Type="http://schemas.openxmlformats.org/officeDocument/2006/relationships/hyperlink" Target="consultantplus://offline/ref=351B06C30B0663FC8B60D6734286AA818916E8EC4A826575D87CE7AEE257155BEBC77AB59FEC2B12D6731A6981D0CE79C4575DE287FF466DGAV2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817</Words>
  <Characters>4658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Гаджиева Ольга Николаевна</dc:creator>
  <cp:lastModifiedBy>User</cp:lastModifiedBy>
  <cp:revision>2</cp:revision>
  <dcterms:created xsi:type="dcterms:W3CDTF">2023-03-14T06:07:00Z</dcterms:created>
  <dcterms:modified xsi:type="dcterms:W3CDTF">2023-03-14T06:07:00Z</dcterms:modified>
</cp:coreProperties>
</file>