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3C85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Название и (или) направление проекта инициативного бюджетирования: </w:t>
      </w: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«Исправление профиля дороги по ул. Земляничная д. Петровка Пермского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bookmarkEnd w:id="0"/>
      <w:r>
        <w:rPr>
          <w:rFonts w:ascii="Times New Roman" w:hAnsi="Times New Roman"/>
          <w:sz w:val="24"/>
          <w:szCs w:val="24"/>
        </w:rPr>
        <w:t>(далее – Проект).</w:t>
      </w:r>
    </w:p>
    <w:p w14:paraId="481C9BF3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Описание проблемы, решение которой имеет приоритетное значение для жителей, проживающих на территории Пермского муниципального округа или его части: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Проезжая часть улицы Земляничная деревни Петровка не соответствует требованиям ГОСТ Р 50597-2017. Движение по проезжей части улицы для жителей и автомобилей экстренных службы («скорой медицинской помощи», пожарных автомобилей МЧС и других) затруднено. Проезжая часть улицы является единственным путём для передвижения детей в «</w:t>
      </w:r>
      <w:proofErr w:type="spellStart"/>
      <w:r>
        <w:rPr>
          <w:rFonts w:ascii="Times New Roman" w:hAnsi="Times New Roman"/>
          <w:sz w:val="28"/>
          <w:szCs w:val="28"/>
        </w:rPr>
        <w:t>Нижнемуллинскую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и детские дошкольные учреждения. </w:t>
      </w:r>
    </w:p>
    <w:p w14:paraId="0C9786C2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Инициатор проекта: </w:t>
      </w:r>
      <w:r>
        <w:rPr>
          <w:rFonts w:ascii="Times New Roman" w:hAnsi="Times New Roman"/>
          <w:b/>
          <w:bCs/>
          <w:sz w:val="24"/>
          <w:szCs w:val="24"/>
        </w:rPr>
        <w:t>инициативная группа жителей д. Петровка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состоящая из 10 человек: Загребин О.К., Загребина М.И., Загребина К.О., Якимова О.В.,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Чикилева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Г.А., Носков И.В., Согрина Е.Д., Согрина С.В., Согрин Д.И., Красильников Д.С.</w:t>
      </w:r>
    </w:p>
    <w:p w14:paraId="2C196CE9" w14:textId="77777777" w:rsidR="00804F47" w:rsidRDefault="00804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3F578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Обоснование предложений по решению указанной проблемы: </w:t>
      </w:r>
      <w:r>
        <w:rPr>
          <w:rFonts w:ascii="Times New Roman" w:hAnsi="Times New Roman"/>
          <w:sz w:val="28"/>
          <w:szCs w:val="28"/>
        </w:rPr>
        <w:t>Меры, принимаемые инициативной группой граждан, проживающих на улице, за счет собственных средств, недостаточны для приведения проезжей части в нормативное состояние. Необходимо привлечение средств по программе инициативного бюджетирования.</w:t>
      </w:r>
    </w:p>
    <w:p w14:paraId="099CD9BC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Описание работ, необходимых для реализации Проекта: </w:t>
      </w:r>
      <w:r>
        <w:rPr>
          <w:rFonts w:ascii="Times New Roman" w:hAnsi="Times New Roman"/>
          <w:sz w:val="24"/>
          <w:szCs w:val="24"/>
        </w:rPr>
        <w:t>Исправление профиля дороги дорожной техникой, укладка щебня двух фракций, уплотнение дорожного покрытия, устройство канав и протоков дождевой воды.</w:t>
      </w:r>
    </w:p>
    <w:p w14:paraId="460BED46" w14:textId="77777777" w:rsidR="00221187" w:rsidRPr="00221187" w:rsidRDefault="00221187" w:rsidP="00221187">
      <w:pPr>
        <w:pStyle w:val="afa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59AC4E" w14:textId="0FE101BA" w:rsidR="00804F47" w:rsidRDefault="00F661A2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Стоимость Проекта </w:t>
      </w:r>
      <w:r>
        <w:rPr>
          <w:rFonts w:ascii="Times New Roman" w:hAnsi="Times New Roman"/>
          <w:b/>
          <w:bCs/>
          <w:sz w:val="24"/>
          <w:szCs w:val="24"/>
        </w:rPr>
        <w:t>750</w:t>
      </w:r>
      <w:r w:rsidR="002211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26</w:t>
      </w:r>
      <w:r w:rsidR="00221187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 руб</w:t>
      </w:r>
      <w:r w:rsidR="00221187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14:paraId="105EECB1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>
        <w:rPr>
          <w:rFonts w:ascii="Times New Roman" w:hAnsi="Times New Roman"/>
          <w:sz w:val="24"/>
          <w:szCs w:val="24"/>
        </w:rPr>
        <w:t>Дорога в нормативном состоянии круглый год. Автомобили жителей и специальных служб имеют возможность подъезда к жилым домам. Дети идут в школу и в детский сад не в резиновых сапогах, обходя лужи, а в красивой обуви. Жительницы населённого пункта могут вспомнить о туфлях на шпильках и сапожках на каблуках :)</w:t>
      </w:r>
    </w:p>
    <w:p w14:paraId="24AB0C8F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сроки реализации проекта: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01.04.2026 - 30.09.2026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14:paraId="510D7DA6" w14:textId="77777777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>
        <w:rPr>
          <w:rFonts w:ascii="Times New Roman" w:hAnsi="Times New Roman"/>
          <w:sz w:val="24"/>
          <w:szCs w:val="24"/>
        </w:rPr>
        <w:t> 112 000 руб.</w:t>
      </w:r>
    </w:p>
    <w:p w14:paraId="0D9A2FE3" w14:textId="66CE0F9F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>
        <w:rPr>
          <w:rFonts w:ascii="Times New Roman" w:hAnsi="Times New Roman"/>
          <w:sz w:val="24"/>
          <w:szCs w:val="24"/>
        </w:rPr>
        <w:t xml:space="preserve"> </w:t>
      </w:r>
      <w:r w:rsidR="00221187">
        <w:rPr>
          <w:rFonts w:ascii="Times New Roman" w:hAnsi="Times New Roman"/>
          <w:sz w:val="24"/>
          <w:szCs w:val="24"/>
        </w:rPr>
        <w:t xml:space="preserve">37 513,15 </w:t>
      </w:r>
      <w:r>
        <w:rPr>
          <w:rFonts w:ascii="Times New Roman" w:hAnsi="Times New Roman"/>
          <w:sz w:val="24"/>
          <w:szCs w:val="24"/>
        </w:rPr>
        <w:t>руб.</w:t>
      </w:r>
    </w:p>
    <w:p w14:paraId="6F2BBE20" w14:textId="5D6FF893" w:rsidR="00804F47" w:rsidRDefault="00F661A2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 xml:space="preserve">Территория определена постановлением администрации Пермского муниципального округа от </w:t>
      </w:r>
      <w:r w:rsidR="00221187">
        <w:rPr>
          <w:rFonts w:ascii="Times New Roman" w:hAnsi="Times New Roman"/>
          <w:i/>
          <w:iCs/>
          <w:sz w:val="24"/>
          <w:szCs w:val="24"/>
        </w:rPr>
        <w:t>22</w:t>
      </w:r>
      <w:r>
        <w:rPr>
          <w:rFonts w:ascii="Times New Roman" w:hAnsi="Times New Roman"/>
          <w:i/>
          <w:iCs/>
          <w:sz w:val="24"/>
          <w:szCs w:val="24"/>
        </w:rPr>
        <w:t xml:space="preserve">.07.2025 </w:t>
      </w:r>
      <w:r w:rsidR="00221187">
        <w:rPr>
          <w:rFonts w:ascii="Times New Roman" w:hAnsi="Times New Roman"/>
          <w:i/>
          <w:iCs/>
          <w:sz w:val="24"/>
          <w:szCs w:val="24"/>
        </w:rPr>
        <w:t>№ 299-2025-01-05.С-359</w:t>
      </w:r>
    </w:p>
    <w:p w14:paraId="7C29C756" w14:textId="77777777" w:rsidR="00804F47" w:rsidRDefault="00F661A2">
      <w:pPr>
        <w:pStyle w:val="afa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Иные сведения, предусмотренные нормативным правовым актом представительного органа муниципального образования:</w:t>
      </w:r>
      <w:r>
        <w:rPr>
          <w:rFonts w:ascii="Times New Roman" w:hAnsi="Times New Roman"/>
          <w:sz w:val="24"/>
          <w:szCs w:val="24"/>
        </w:rPr>
        <w:t> </w:t>
      </w:r>
    </w:p>
    <w:p w14:paraId="69D115DE" w14:textId="3361A5AA" w:rsidR="00804F47" w:rsidRDefault="00F661A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Количество граждан, поддержавших Проект, в соответствии с подписными листами: </w:t>
      </w:r>
      <w:r w:rsidR="0022118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14:paraId="1540C795" w14:textId="77777777" w:rsidR="00804F47" w:rsidRDefault="00F661A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Проекта, из них:</w:t>
      </w:r>
    </w:p>
    <w:p w14:paraId="7135621D" w14:textId="50D2A514" w:rsidR="00804F47" w:rsidRDefault="00F661A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прямые </w:t>
      </w:r>
      <w:proofErr w:type="spellStart"/>
      <w:r>
        <w:rPr>
          <w:rFonts w:ascii="Times New Roman" w:hAnsi="Times New Roman"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211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21187">
        <w:rPr>
          <w:rFonts w:ascii="Times New Roman" w:hAnsi="Times New Roman"/>
          <w:sz w:val="24"/>
          <w:szCs w:val="24"/>
        </w:rPr>
        <w:t xml:space="preserve">93 </w:t>
      </w:r>
      <w:r>
        <w:rPr>
          <w:rFonts w:ascii="Times New Roman" w:hAnsi="Times New Roman"/>
          <w:sz w:val="24"/>
          <w:szCs w:val="24"/>
        </w:rPr>
        <w:t>человека;</w:t>
      </w:r>
    </w:p>
    <w:p w14:paraId="2801DB36" w14:textId="2CE60881" w:rsidR="00804F47" w:rsidRDefault="00F661A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косвенные </w:t>
      </w:r>
      <w:proofErr w:type="spellStart"/>
      <w:r>
        <w:rPr>
          <w:rFonts w:ascii="Times New Roman" w:hAnsi="Times New Roman"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22118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0 человек.</w:t>
      </w:r>
    </w:p>
    <w:p w14:paraId="6A437703" w14:textId="52B8D5F7" w:rsidR="00804F47" w:rsidRDefault="00804F47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7F547DD" w14:textId="1EE7824B" w:rsidR="00221187" w:rsidRDefault="00221187">
      <w:pPr>
        <w:shd w:val="clear" w:color="auto" w:fill="FFFFFF"/>
        <w:spacing w:before="120" w:after="0" w:line="240" w:lineRule="auto"/>
        <w:ind w:left="567"/>
        <w:jc w:val="center"/>
      </w:pPr>
      <w:r>
        <w:rPr>
          <w:noProof/>
        </w:rPr>
        <w:drawing>
          <wp:inline distT="0" distB="0" distL="0" distR="0" wp14:anchorId="3262170D" wp14:editId="6C0F234A">
            <wp:extent cx="3774498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2" cy="501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1187">
      <w:headerReference w:type="default" r:id="rId8"/>
      <w:footerReference w:type="default" r:id="rId9"/>
      <w:pgSz w:w="11900" w:h="16840"/>
      <w:pgMar w:top="1134" w:right="850" w:bottom="1134" w:left="1276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4C887" w14:textId="77777777" w:rsidR="00A84E8A" w:rsidRDefault="00A84E8A">
      <w:pPr>
        <w:spacing w:after="0" w:line="240" w:lineRule="auto"/>
      </w:pPr>
      <w:r>
        <w:separator/>
      </w:r>
    </w:p>
  </w:endnote>
  <w:endnote w:type="continuationSeparator" w:id="0">
    <w:p w14:paraId="7F6C592B" w14:textId="77777777" w:rsidR="00A84E8A" w:rsidRDefault="00A8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012B" w14:textId="77777777" w:rsidR="00804F47" w:rsidRDefault="00804F4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EE95" w14:textId="77777777" w:rsidR="00A84E8A" w:rsidRDefault="00A84E8A">
      <w:pPr>
        <w:spacing w:after="0" w:line="240" w:lineRule="auto"/>
      </w:pPr>
      <w:r>
        <w:separator/>
      </w:r>
    </w:p>
  </w:footnote>
  <w:footnote w:type="continuationSeparator" w:id="0">
    <w:p w14:paraId="565C6161" w14:textId="77777777" w:rsidR="00A84E8A" w:rsidRDefault="00A8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E67CA" w14:textId="77777777" w:rsidR="00804F47" w:rsidRDefault="00804F4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013"/>
    <w:multiLevelType w:val="hybridMultilevel"/>
    <w:tmpl w:val="DC147786"/>
    <w:numStyleLink w:val="1"/>
  </w:abstractNum>
  <w:abstractNum w:abstractNumId="1" w15:restartNumberingAfterBreak="0">
    <w:nsid w:val="33741902"/>
    <w:multiLevelType w:val="hybridMultilevel"/>
    <w:tmpl w:val="3F7E149E"/>
    <w:styleLink w:val="2"/>
    <w:lvl w:ilvl="0" w:tplc="34D2E1AE">
      <w:start w:val="1"/>
      <w:numFmt w:val="bullet"/>
      <w:pStyle w:val="2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394A77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3F9247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B7E2FC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EBC8A5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AADAF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F8E2799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27AC700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C55879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" w15:restartNumberingAfterBreak="0">
    <w:nsid w:val="44A94DDA"/>
    <w:multiLevelType w:val="hybridMultilevel"/>
    <w:tmpl w:val="3F7E149E"/>
    <w:numStyleLink w:val="2"/>
  </w:abstractNum>
  <w:abstractNum w:abstractNumId="3" w15:restartNumberingAfterBreak="0">
    <w:nsid w:val="681942A8"/>
    <w:multiLevelType w:val="hybridMultilevel"/>
    <w:tmpl w:val="DC147786"/>
    <w:styleLink w:val="1"/>
    <w:lvl w:ilvl="0" w:tplc="E976D450">
      <w:start w:val="1"/>
      <w:numFmt w:val="bullet"/>
      <w:pStyle w:val="1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814829F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1C454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F02A1A8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BCE2A1B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686C7A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60FAB1E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83746B5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4C216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47"/>
    <w:rsid w:val="00221187"/>
    <w:rsid w:val="00804F47"/>
    <w:rsid w:val="00A84E8A"/>
    <w:rsid w:val="00E208A6"/>
    <w:rsid w:val="00F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CA46"/>
  <w15:docId w15:val="{9E04E13B-5918-4884-A832-79F4B8B9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Наталья Александровна</dc:creator>
  <cp:lastModifiedBy>press</cp:lastModifiedBy>
  <cp:revision>2</cp:revision>
  <dcterms:created xsi:type="dcterms:W3CDTF">2025-10-01T09:55:00Z</dcterms:created>
  <dcterms:modified xsi:type="dcterms:W3CDTF">2025-10-01T09:55:00Z</dcterms:modified>
</cp:coreProperties>
</file>