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D1" w:rsidRPr="00EF711F" w:rsidRDefault="005D26AF" w:rsidP="00EE71AD">
      <w:pPr>
        <w:pStyle w:val="a7"/>
        <w:ind w:right="5101"/>
      </w:pPr>
      <w:r w:rsidRPr="00EF711F">
        <w:rPr>
          <w:noProof/>
        </w:rPr>
        <mc:AlternateContent>
          <mc:Choice Requires="wps">
            <w:drawing>
              <wp:anchor distT="0" distB="0" distL="114300" distR="114300" simplePos="0" relativeHeight="251658240" behindDoc="0" locked="0" layoutInCell="1" allowOverlap="1" wp14:anchorId="273D6D3A" wp14:editId="7A940F13">
                <wp:simplePos x="0" y="0"/>
                <wp:positionH relativeFrom="page">
                  <wp:posOffset>1609725</wp:posOffset>
                </wp:positionH>
                <wp:positionV relativeFrom="page">
                  <wp:posOffset>2486024</wp:posOffset>
                </wp:positionV>
                <wp:extent cx="1278255" cy="245745"/>
                <wp:effectExtent l="0" t="0" r="1714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5D26AF" w:rsidP="00C06726">
                            <w:pPr>
                              <w:jc w:val="center"/>
                            </w:pPr>
                            <w:r>
                              <w:t>30.01.2025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D6D3A" id="_x0000_t202" coordsize="21600,21600" o:spt="202" path="m,l,21600r21600,l21600,xe">
                <v:stroke joinstyle="miter"/>
                <v:path gradientshapeok="t" o:connecttype="rect"/>
              </v:shapetype>
              <v:shape id="Text Box 11" o:spid="_x0000_s1026" type="#_x0000_t202" style="position:absolute;margin-left:126.75pt;margin-top:195.75pt;width:100.65pt;height:1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k1qw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" filled="f" stroked="f">
                <v:textbox inset="0,0,0,0">
                  <w:txbxContent>
                    <w:p w:rsidR="00352835" w:rsidRPr="00C06726" w:rsidRDefault="005D26AF" w:rsidP="00C06726">
                      <w:pPr>
                        <w:jc w:val="center"/>
                      </w:pPr>
                      <w:r>
                        <w:t>30.01.2025</w:t>
                      </w:r>
                    </w:p>
                  </w:txbxContent>
                </v:textbox>
                <w10:wrap anchorx="page" anchory="page"/>
              </v:shape>
            </w:pict>
          </mc:Fallback>
        </mc:AlternateContent>
      </w:r>
      <w:r w:rsidR="00D22C39" w:rsidRPr="00EF711F">
        <w:rPr>
          <w:noProof/>
        </w:rPr>
        <mc:AlternateContent>
          <mc:Choice Requires="wps">
            <w:drawing>
              <wp:anchor distT="0" distB="0" distL="114300" distR="114300" simplePos="0" relativeHeight="251660288" behindDoc="0" locked="0" layoutInCell="1" allowOverlap="1" wp14:anchorId="30B40ABB" wp14:editId="060C76FD">
                <wp:simplePos x="0" y="0"/>
                <wp:positionH relativeFrom="page">
                  <wp:posOffset>5311140</wp:posOffset>
                </wp:positionH>
                <wp:positionV relativeFrom="page">
                  <wp:posOffset>2486025</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5D26AF" w:rsidP="00536A81">
                            <w:pPr>
                              <w:jc w:val="center"/>
                            </w:pPr>
                            <w:r>
                              <w:t>381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0ABB" id="Text Box 12" o:spid="_x0000_s1027" type="#_x0000_t202" style="position:absolute;margin-left:418.2pt;margin-top:195.75pt;width:99.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dY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" filled="f" stroked="f">
                <v:textbox inset="0,0,0,0">
                  <w:txbxContent>
                    <w:p w:rsidR="00352835" w:rsidRPr="00536A81" w:rsidRDefault="005D26AF" w:rsidP="00536A81">
                      <w:pPr>
                        <w:jc w:val="center"/>
                      </w:pPr>
                      <w:r>
                        <w:t>381</w:t>
                      </w:r>
                    </w:p>
                  </w:txbxContent>
                </v:textbox>
                <w10:wrap anchorx="page" anchory="page"/>
              </v:shape>
            </w:pict>
          </mc:Fallback>
        </mc:AlternateContent>
      </w:r>
      <w:r w:rsidR="00D22C39" w:rsidRPr="00EF711F">
        <w:rPr>
          <w:noProof/>
        </w:rPr>
        <w:drawing>
          <wp:anchor distT="0" distB="0" distL="114300" distR="114300" simplePos="0" relativeHeight="251656192" behindDoc="0" locked="0" layoutInCell="1" allowOverlap="1" wp14:anchorId="1D135745" wp14:editId="0A07C637">
            <wp:simplePos x="0" y="0"/>
            <wp:positionH relativeFrom="page">
              <wp:posOffset>904875</wp:posOffset>
            </wp:positionH>
            <wp:positionV relativeFrom="page">
              <wp:posOffset>304800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1AD">
        <w:rPr>
          <w:noProof/>
        </w:rPr>
        <w:t>Об утверждении Положения</w:t>
      </w:r>
      <w:r w:rsidR="00EE71AD" w:rsidRPr="00EE71AD">
        <w:rPr>
          <w:noProof/>
        </w:rPr>
        <w:t xml:space="preserve"> </w:t>
      </w:r>
      <w:r w:rsidR="00EE71AD">
        <w:rPr>
          <w:noProof/>
        </w:rPr>
        <w:t>о порядке проведения конкурса</w:t>
      </w:r>
      <w:r w:rsidR="00EE71AD" w:rsidRPr="00EE71AD">
        <w:rPr>
          <w:noProof/>
        </w:rPr>
        <w:t xml:space="preserve"> </w:t>
      </w:r>
      <w:r w:rsidR="00EE71AD">
        <w:rPr>
          <w:noProof/>
        </w:rPr>
        <w:t>по отбору кандидатур на должность главы муниципального округа – главы администрации Пермского муниципального округа Пермского края</w:t>
      </w:r>
    </w:p>
    <w:p w:rsidR="00AD36FC" w:rsidRDefault="00EE71AD" w:rsidP="00AD36FC">
      <w:pPr>
        <w:spacing w:line="360" w:lineRule="exact"/>
        <w:ind w:firstLine="709"/>
        <w:jc w:val="both"/>
      </w:pPr>
      <w:r w:rsidRPr="00EE71AD">
        <w:t>В соответствии с частью 2.1 статьи 36, частью 2 статьи 47 Федерального закона от 06</w:t>
      </w:r>
      <w:r>
        <w:t xml:space="preserve"> октября </w:t>
      </w:r>
      <w:r w:rsidRPr="00EE71AD">
        <w:t>2003</w:t>
      </w:r>
      <w:r>
        <w:t xml:space="preserve"> г.</w:t>
      </w:r>
      <w:r w:rsidRPr="00EE71AD">
        <w:t xml:space="preserve"> № 131-ФЗ «Об общих принципах организации местного самоуправления в Российской Федерации», </w:t>
      </w:r>
      <w:r w:rsidR="00E466F6" w:rsidRPr="00E466F6">
        <w:t>частью 4 статьи 3 Закона Пермского края от 26</w:t>
      </w:r>
      <w:r w:rsidR="00E466F6">
        <w:t xml:space="preserve"> ноября </w:t>
      </w:r>
      <w:r w:rsidR="00E466F6" w:rsidRPr="00E466F6">
        <w:t>2014</w:t>
      </w:r>
      <w:r w:rsidR="00E466F6">
        <w:t xml:space="preserve"> г.</w:t>
      </w:r>
      <w:r w:rsidR="00E466F6" w:rsidRPr="00E466F6">
        <w:t xml:space="preserve"> № 401-ПК «О сроке полномочий представительных органов муниципальных образований Пермского края, сроке полномочий и порядке избрания глав муниципальных образований Пермского края»</w:t>
      </w:r>
      <w:r w:rsidR="00E466F6">
        <w:t xml:space="preserve">, </w:t>
      </w:r>
      <w:r w:rsidR="00707689" w:rsidRPr="00707689">
        <w:t>пунктом 1 части 2 статьи 25</w:t>
      </w:r>
      <w:r w:rsidR="009671C4">
        <w:t>, частью 4 статьи 29</w:t>
      </w:r>
      <w:r w:rsidR="00707689" w:rsidRPr="00707689">
        <w:t xml:space="preserve"> Устава Пермского муниципального округа Пермского края</w:t>
      </w:r>
    </w:p>
    <w:p w:rsidR="00AD36FC" w:rsidRDefault="00AD36FC" w:rsidP="00AD36FC">
      <w:pPr>
        <w:spacing w:line="360" w:lineRule="exact"/>
        <w:ind w:firstLine="709"/>
        <w:jc w:val="both"/>
      </w:pPr>
      <w:r>
        <w:t>Дума Пермского муниципального округа Пермского края РЕШАЕТ:</w:t>
      </w:r>
    </w:p>
    <w:p w:rsidR="00AD36FC" w:rsidRDefault="00AD36FC" w:rsidP="00AD36FC">
      <w:pPr>
        <w:spacing w:line="360" w:lineRule="exact"/>
        <w:ind w:firstLine="709"/>
        <w:jc w:val="both"/>
      </w:pPr>
      <w:r>
        <w:t xml:space="preserve">1. </w:t>
      </w:r>
      <w:r w:rsidR="0049704E" w:rsidRPr="0049704E">
        <w:t xml:space="preserve">Утвердить </w:t>
      </w:r>
      <w:r w:rsidR="0049704E">
        <w:t xml:space="preserve">прилагаемое </w:t>
      </w:r>
      <w:r w:rsidR="0049704E" w:rsidRPr="0049704E">
        <w:t>Положение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r w:rsidR="0049704E">
        <w:t>.</w:t>
      </w:r>
    </w:p>
    <w:p w:rsidR="005601C6" w:rsidRDefault="005601C6" w:rsidP="00AD36FC">
      <w:pPr>
        <w:spacing w:line="360" w:lineRule="exact"/>
        <w:ind w:firstLine="709"/>
        <w:jc w:val="both"/>
      </w:pPr>
      <w:r>
        <w:t>2. Признать утратившим силу решение Думы Пермского муниципального округа Пермского края от 22 сентября 2022 г. № 7 «</w:t>
      </w:r>
      <w:r w:rsidRPr="005601C6">
        <w:t>Об утверждении Положения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r>
        <w:t>».</w:t>
      </w:r>
    </w:p>
    <w:p w:rsidR="001C142A" w:rsidRDefault="005601C6" w:rsidP="001C142A">
      <w:pPr>
        <w:spacing w:line="360" w:lineRule="exact"/>
        <w:ind w:firstLine="709"/>
        <w:jc w:val="both"/>
      </w:pPr>
      <w:r>
        <w:t>3</w:t>
      </w:r>
      <w:r w:rsidR="001C142A">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(www.permokrug.ru).</w:t>
      </w:r>
    </w:p>
    <w:p w:rsidR="001C142A" w:rsidRDefault="005601C6" w:rsidP="001C142A">
      <w:pPr>
        <w:spacing w:line="360" w:lineRule="exact"/>
        <w:ind w:firstLine="709"/>
        <w:jc w:val="both"/>
      </w:pPr>
      <w:r>
        <w:t>4</w:t>
      </w:r>
      <w:r w:rsidR="001C142A">
        <w:t>. Настоящее решение вступает в силу со дня его официального опубликования (обнародования).</w:t>
      </w:r>
    </w:p>
    <w:p w:rsidR="0049704E" w:rsidRDefault="005601C6" w:rsidP="001C142A">
      <w:pPr>
        <w:spacing w:line="360" w:lineRule="exact"/>
        <w:ind w:firstLine="709"/>
        <w:jc w:val="both"/>
      </w:pPr>
      <w:r>
        <w:lastRenderedPageBreak/>
        <w:t>5</w:t>
      </w:r>
      <w:r w:rsidR="0049704E">
        <w:t xml:space="preserve">. </w:t>
      </w:r>
      <w:r w:rsidRPr="005601C6">
        <w:t xml:space="preserve">Контроль </w:t>
      </w:r>
      <w:r>
        <w:t xml:space="preserve">за </w:t>
      </w:r>
      <w:r w:rsidRPr="005601C6">
        <w:t>исполнени</w:t>
      </w:r>
      <w:r>
        <w:t>ем</w:t>
      </w:r>
      <w:r w:rsidRPr="005601C6">
        <w:t xml:space="preserve"> настоящего решения возложить на комитет Думы Пермского муниципального округа </w:t>
      </w:r>
      <w:r>
        <w:t xml:space="preserve">Пермского края </w:t>
      </w:r>
      <w:r w:rsidRPr="005601C6">
        <w:t>по местному самоуправлению и социальной политике</w:t>
      </w:r>
      <w:r>
        <w:t>.</w:t>
      </w:r>
    </w:p>
    <w:p w:rsidR="0034284B" w:rsidRDefault="0034284B" w:rsidP="0034284B">
      <w:pPr>
        <w:rPr>
          <w:szCs w:val="28"/>
          <w:lang w:val="x-none" w:eastAsia="x-none"/>
        </w:rPr>
      </w:pPr>
    </w:p>
    <w:p w:rsidR="00D22C39" w:rsidRPr="0034284B" w:rsidRDefault="00D22C39" w:rsidP="0034284B">
      <w:pPr>
        <w:rPr>
          <w:szCs w:val="28"/>
          <w:lang w:val="x-none" w:eastAsia="x-none"/>
        </w:rPr>
      </w:pPr>
    </w:p>
    <w:p w:rsidR="00D22C39" w:rsidRPr="00CD109B" w:rsidRDefault="00D22C39" w:rsidP="001C142A">
      <w:pPr>
        <w:pStyle w:val="a5"/>
        <w:spacing w:line="240" w:lineRule="exact"/>
        <w:ind w:firstLine="0"/>
        <w:rPr>
          <w:szCs w:val="28"/>
        </w:rPr>
      </w:pPr>
      <w:r w:rsidRPr="00CD109B">
        <w:rPr>
          <w:szCs w:val="28"/>
        </w:rPr>
        <w:t>Председатель Думы</w:t>
      </w:r>
    </w:p>
    <w:p w:rsidR="00D22C39" w:rsidRDefault="00D22C39" w:rsidP="001C142A">
      <w:pPr>
        <w:pStyle w:val="a5"/>
        <w:spacing w:line="240" w:lineRule="exact"/>
        <w:ind w:firstLine="0"/>
        <w:rPr>
          <w:szCs w:val="28"/>
        </w:rPr>
      </w:pPr>
      <w:r w:rsidRPr="00CD109B">
        <w:rPr>
          <w:szCs w:val="28"/>
        </w:rPr>
        <w:t xml:space="preserve">Пермского муниципального округа                    </w:t>
      </w:r>
      <w:r>
        <w:rPr>
          <w:szCs w:val="28"/>
        </w:rPr>
        <w:t xml:space="preserve">                              Д.В. </w:t>
      </w:r>
      <w:r w:rsidRPr="00CD109B">
        <w:rPr>
          <w:szCs w:val="28"/>
        </w:rPr>
        <w:t>Гордиенко</w:t>
      </w:r>
    </w:p>
    <w:p w:rsidR="001C142A" w:rsidRPr="00CD109B" w:rsidRDefault="001C142A" w:rsidP="001C142A">
      <w:pPr>
        <w:pStyle w:val="a5"/>
        <w:spacing w:line="240" w:lineRule="exact"/>
        <w:ind w:firstLine="0"/>
        <w:rPr>
          <w:szCs w:val="28"/>
        </w:rPr>
      </w:pPr>
    </w:p>
    <w:p w:rsidR="001C142A" w:rsidRPr="00CD109B" w:rsidRDefault="001C142A" w:rsidP="001C142A">
      <w:pPr>
        <w:pStyle w:val="a5"/>
        <w:spacing w:line="240" w:lineRule="exact"/>
        <w:ind w:firstLine="0"/>
        <w:rPr>
          <w:szCs w:val="28"/>
        </w:rPr>
      </w:pPr>
      <w:r w:rsidRPr="00CD109B">
        <w:rPr>
          <w:szCs w:val="28"/>
        </w:rPr>
        <w:t>Глава муниципального округа –</w:t>
      </w:r>
    </w:p>
    <w:p w:rsidR="001C142A" w:rsidRDefault="001C142A" w:rsidP="001C142A">
      <w:pPr>
        <w:pStyle w:val="a5"/>
        <w:spacing w:line="240" w:lineRule="exact"/>
        <w:ind w:firstLine="0"/>
        <w:rPr>
          <w:szCs w:val="28"/>
        </w:rPr>
      </w:pPr>
      <w:r w:rsidRPr="00CD109B">
        <w:rPr>
          <w:szCs w:val="28"/>
        </w:rPr>
        <w:t>глава администрации Пермского</w:t>
      </w:r>
    </w:p>
    <w:p w:rsidR="00A50D60" w:rsidRDefault="001C142A" w:rsidP="001C142A">
      <w:pPr>
        <w:pStyle w:val="a5"/>
        <w:spacing w:line="240" w:lineRule="exact"/>
        <w:ind w:firstLine="0"/>
        <w:rPr>
          <w:szCs w:val="28"/>
        </w:rPr>
      </w:pPr>
      <w:r w:rsidRPr="00CD109B">
        <w:rPr>
          <w:szCs w:val="28"/>
        </w:rPr>
        <w:t xml:space="preserve">муниципального округа                                            </w:t>
      </w:r>
      <w:r>
        <w:rPr>
          <w:szCs w:val="28"/>
        </w:rPr>
        <w:t xml:space="preserve">                              В.Ю. Цветов</w:t>
      </w:r>
    </w:p>
    <w:p w:rsidR="00A50D60" w:rsidRDefault="00A50D60" w:rsidP="00A50D60">
      <w:pPr>
        <w:pStyle w:val="a5"/>
      </w:pPr>
      <w:r>
        <w:br w:type="page"/>
      </w:r>
    </w:p>
    <w:p w:rsidR="00A50D60" w:rsidRPr="00672230" w:rsidRDefault="00A50D60" w:rsidP="00A50D60">
      <w:pPr>
        <w:spacing w:line="240" w:lineRule="exact"/>
        <w:ind w:firstLine="6237"/>
        <w:rPr>
          <w:bCs/>
          <w:szCs w:val="28"/>
        </w:rPr>
      </w:pPr>
      <w:r>
        <w:rPr>
          <w:bCs/>
          <w:szCs w:val="28"/>
        </w:rPr>
        <w:lastRenderedPageBreak/>
        <w:t>У</w:t>
      </w:r>
      <w:r w:rsidRPr="00672230">
        <w:rPr>
          <w:bCs/>
          <w:szCs w:val="28"/>
        </w:rPr>
        <w:t>ТВЕРЖДЕН</w:t>
      </w:r>
      <w:r>
        <w:rPr>
          <w:bCs/>
          <w:szCs w:val="28"/>
        </w:rPr>
        <w:t>О</w:t>
      </w:r>
    </w:p>
    <w:p w:rsidR="00A50D60" w:rsidRPr="00672230" w:rsidRDefault="00A50D60" w:rsidP="00A50D60">
      <w:pPr>
        <w:spacing w:line="240" w:lineRule="exact"/>
        <w:ind w:firstLine="6237"/>
        <w:rPr>
          <w:szCs w:val="28"/>
        </w:rPr>
      </w:pPr>
      <w:r w:rsidRPr="00672230">
        <w:rPr>
          <w:bCs/>
          <w:szCs w:val="28"/>
        </w:rPr>
        <w:t xml:space="preserve">решением </w:t>
      </w:r>
      <w:r w:rsidRPr="00672230">
        <w:rPr>
          <w:szCs w:val="28"/>
        </w:rPr>
        <w:t xml:space="preserve">Думы Пермского </w:t>
      </w:r>
    </w:p>
    <w:p w:rsidR="00A50D60" w:rsidRPr="00672230" w:rsidRDefault="00A50D60" w:rsidP="00A50D60">
      <w:pPr>
        <w:spacing w:line="240" w:lineRule="exact"/>
        <w:ind w:firstLine="6237"/>
        <w:rPr>
          <w:bCs/>
          <w:szCs w:val="28"/>
        </w:rPr>
      </w:pPr>
      <w:r w:rsidRPr="00672230">
        <w:rPr>
          <w:szCs w:val="28"/>
        </w:rPr>
        <w:t>муниципального округа</w:t>
      </w:r>
      <w:r w:rsidRPr="00672230">
        <w:rPr>
          <w:bCs/>
          <w:szCs w:val="28"/>
        </w:rPr>
        <w:t xml:space="preserve"> </w:t>
      </w:r>
    </w:p>
    <w:p w:rsidR="00A50D60" w:rsidRPr="00672230" w:rsidRDefault="00A50D60" w:rsidP="00A50D60">
      <w:pPr>
        <w:spacing w:line="240" w:lineRule="exact"/>
        <w:ind w:firstLine="6237"/>
        <w:rPr>
          <w:bCs/>
          <w:szCs w:val="28"/>
        </w:rPr>
      </w:pPr>
      <w:r w:rsidRPr="00672230">
        <w:rPr>
          <w:bCs/>
          <w:szCs w:val="28"/>
        </w:rPr>
        <w:t>Пермского края</w:t>
      </w:r>
    </w:p>
    <w:p w:rsidR="00A50D60" w:rsidRPr="00672230" w:rsidRDefault="00A50D60" w:rsidP="00A50D60">
      <w:pPr>
        <w:spacing w:line="240" w:lineRule="exact"/>
        <w:ind w:firstLine="6237"/>
        <w:rPr>
          <w:bCs/>
          <w:szCs w:val="28"/>
        </w:rPr>
      </w:pPr>
      <w:r>
        <w:rPr>
          <w:bCs/>
          <w:szCs w:val="28"/>
        </w:rPr>
        <w:t>о</w:t>
      </w:r>
      <w:r w:rsidRPr="00672230">
        <w:rPr>
          <w:bCs/>
          <w:szCs w:val="28"/>
        </w:rPr>
        <w:t>т</w:t>
      </w:r>
      <w:r>
        <w:rPr>
          <w:bCs/>
          <w:szCs w:val="28"/>
        </w:rPr>
        <w:t xml:space="preserve"> </w:t>
      </w:r>
      <w:r w:rsidR="005D26AF">
        <w:rPr>
          <w:bCs/>
          <w:szCs w:val="28"/>
        </w:rPr>
        <w:t>30.01.2025</w:t>
      </w:r>
      <w:r>
        <w:rPr>
          <w:bCs/>
          <w:szCs w:val="28"/>
        </w:rPr>
        <w:t xml:space="preserve"> </w:t>
      </w:r>
      <w:r w:rsidRPr="00672230">
        <w:rPr>
          <w:bCs/>
          <w:szCs w:val="28"/>
        </w:rPr>
        <w:t xml:space="preserve">№ </w:t>
      </w:r>
      <w:r w:rsidR="005D26AF">
        <w:rPr>
          <w:bCs/>
          <w:szCs w:val="28"/>
        </w:rPr>
        <w:t>381</w:t>
      </w:r>
    </w:p>
    <w:p w:rsidR="00A50D60" w:rsidRDefault="00A50D60" w:rsidP="00A50D60">
      <w:pPr>
        <w:spacing w:line="360" w:lineRule="exact"/>
        <w:ind w:firstLine="709"/>
        <w:jc w:val="center"/>
        <w:rPr>
          <w:b/>
          <w:bCs/>
          <w:szCs w:val="28"/>
        </w:rPr>
      </w:pPr>
    </w:p>
    <w:p w:rsidR="00A50D60" w:rsidRDefault="00A50D60" w:rsidP="00A50D60">
      <w:pPr>
        <w:spacing w:line="360" w:lineRule="exact"/>
        <w:ind w:firstLine="709"/>
        <w:jc w:val="center"/>
        <w:rPr>
          <w:b/>
          <w:bCs/>
          <w:szCs w:val="28"/>
        </w:rPr>
      </w:pPr>
    </w:p>
    <w:p w:rsidR="00A50D60" w:rsidRPr="00A50D60" w:rsidRDefault="00A50D60" w:rsidP="00A50D60">
      <w:pPr>
        <w:spacing w:after="120" w:line="240" w:lineRule="exact"/>
        <w:jc w:val="center"/>
        <w:rPr>
          <w:rFonts w:eastAsia="Calibri"/>
          <w:b/>
          <w:bCs/>
          <w:szCs w:val="28"/>
          <w:lang w:eastAsia="en-US"/>
        </w:rPr>
      </w:pPr>
      <w:r>
        <w:rPr>
          <w:rFonts w:eastAsia="Calibri"/>
          <w:b/>
          <w:bCs/>
          <w:szCs w:val="28"/>
          <w:lang w:eastAsia="en-US"/>
        </w:rPr>
        <w:t>ПОЛОЖЕНИЕ</w:t>
      </w:r>
    </w:p>
    <w:p w:rsidR="00A50D60" w:rsidRPr="00A50D60" w:rsidRDefault="00A50D60" w:rsidP="00A50D60">
      <w:pPr>
        <w:spacing w:line="240" w:lineRule="exact"/>
        <w:jc w:val="center"/>
        <w:rPr>
          <w:rFonts w:eastAsia="Calibri"/>
          <w:b/>
          <w:bCs/>
          <w:szCs w:val="28"/>
          <w:lang w:eastAsia="en-US"/>
        </w:rPr>
      </w:pPr>
      <w:r w:rsidRPr="00A50D60">
        <w:rPr>
          <w:rFonts w:eastAsia="Calibri"/>
          <w:b/>
          <w:bCs/>
          <w:szCs w:val="28"/>
          <w:lang w:eastAsia="en-US"/>
        </w:rPr>
        <w:t>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1C142A" w:rsidRDefault="001C142A" w:rsidP="00886FB6">
      <w:pPr>
        <w:pStyle w:val="a5"/>
        <w:ind w:firstLine="709"/>
        <w:rPr>
          <w:szCs w:val="28"/>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r w:rsidRPr="00EC1A74">
        <w:rPr>
          <w:rFonts w:eastAsia="Calibri"/>
          <w:b/>
          <w:szCs w:val="28"/>
          <w:lang w:val="en-US" w:eastAsia="en-US"/>
        </w:rPr>
        <w:t>I</w:t>
      </w:r>
      <w:r w:rsidR="00A50D60" w:rsidRPr="00A50D60">
        <w:rPr>
          <w:rFonts w:eastAsia="Calibri"/>
          <w:b/>
          <w:szCs w:val="28"/>
          <w:lang w:eastAsia="en-US"/>
        </w:rPr>
        <w:t>. Общие положения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1.1. Настоящее Положение разработано в соответствии с Федеральным законом от 06</w:t>
      </w:r>
      <w:r w:rsidR="00EC1A74">
        <w:rPr>
          <w:rFonts w:eastAsia="Calibri"/>
          <w:szCs w:val="28"/>
          <w:lang w:eastAsia="en-US"/>
        </w:rPr>
        <w:t xml:space="preserve"> октября </w:t>
      </w:r>
      <w:r w:rsidRPr="00A50D60">
        <w:rPr>
          <w:rFonts w:eastAsia="Calibri"/>
          <w:szCs w:val="28"/>
          <w:lang w:eastAsia="en-US"/>
        </w:rPr>
        <w:t>2003</w:t>
      </w:r>
      <w:r w:rsidR="00EC1A74">
        <w:rPr>
          <w:rFonts w:eastAsia="Calibri"/>
          <w:szCs w:val="28"/>
          <w:lang w:eastAsia="en-US"/>
        </w:rPr>
        <w:t xml:space="preserve"> г.</w:t>
      </w:r>
      <w:r w:rsidRPr="00A50D60">
        <w:rPr>
          <w:rFonts w:eastAsia="Calibri"/>
          <w:szCs w:val="28"/>
          <w:lang w:eastAsia="en-US"/>
        </w:rPr>
        <w:t xml:space="preserve"> № 131-ФЗ «Об общих принципах организации местного самоуправления в Российской Федерации», Законом Пермского края от 26</w:t>
      </w:r>
      <w:r w:rsidR="00EC1A74">
        <w:rPr>
          <w:rFonts w:eastAsia="Calibri"/>
          <w:szCs w:val="28"/>
          <w:lang w:eastAsia="en-US"/>
        </w:rPr>
        <w:t xml:space="preserve"> ноября </w:t>
      </w:r>
      <w:r w:rsidRPr="00A50D60">
        <w:rPr>
          <w:rFonts w:eastAsia="Calibri"/>
          <w:szCs w:val="28"/>
          <w:lang w:eastAsia="en-US"/>
        </w:rPr>
        <w:t xml:space="preserve">2014 </w:t>
      </w:r>
      <w:r w:rsidR="00EC1A74">
        <w:rPr>
          <w:rFonts w:eastAsia="Calibri"/>
          <w:szCs w:val="28"/>
          <w:lang w:eastAsia="en-US"/>
        </w:rPr>
        <w:t xml:space="preserve">г. </w:t>
      </w:r>
      <w:r w:rsidRPr="00A50D60">
        <w:rPr>
          <w:rFonts w:eastAsia="Calibri"/>
          <w:szCs w:val="28"/>
          <w:lang w:eastAsia="en-US"/>
        </w:rPr>
        <w:t>№ 401-ПК «</w:t>
      </w:r>
      <w:r w:rsidR="00EC1A74" w:rsidRPr="00EC1A74">
        <w:rPr>
          <w:rFonts w:eastAsia="Calibri"/>
          <w:szCs w:val="28"/>
          <w:lang w:eastAsia="en-US"/>
        </w:rPr>
        <w:t>О сроке полномочий представительных органов муниципальных образований Пермского края, сроке полномочий и порядке избрания глав муниципальных образований Пермского края</w:t>
      </w:r>
      <w:r w:rsidRPr="00A50D60">
        <w:rPr>
          <w:rFonts w:eastAsia="Calibri"/>
          <w:szCs w:val="28"/>
          <w:lang w:eastAsia="en-US"/>
        </w:rPr>
        <w:t xml:space="preserve">» </w:t>
      </w:r>
      <w:r w:rsidR="00FE4DA8">
        <w:rPr>
          <w:rFonts w:eastAsia="Calibri"/>
          <w:szCs w:val="28"/>
          <w:lang w:eastAsia="en-US"/>
        </w:rPr>
        <w:t xml:space="preserve">и </w:t>
      </w:r>
      <w:r w:rsidR="00FE4DA8" w:rsidRPr="00FE4DA8">
        <w:rPr>
          <w:rFonts w:eastAsia="Calibri"/>
          <w:szCs w:val="28"/>
          <w:lang w:eastAsia="en-US"/>
        </w:rPr>
        <w:t>Устав</w:t>
      </w:r>
      <w:r w:rsidR="00FE4DA8">
        <w:rPr>
          <w:rFonts w:eastAsia="Calibri"/>
          <w:szCs w:val="28"/>
          <w:lang w:eastAsia="en-US"/>
        </w:rPr>
        <w:t>ом</w:t>
      </w:r>
      <w:r w:rsidR="00FE4DA8" w:rsidRPr="00FE4DA8">
        <w:rPr>
          <w:rFonts w:eastAsia="Calibri"/>
          <w:szCs w:val="28"/>
          <w:lang w:eastAsia="en-US"/>
        </w:rPr>
        <w:t xml:space="preserve"> Пермского муниципа</w:t>
      </w:r>
      <w:bookmarkStart w:id="0" w:name="_GoBack"/>
      <w:bookmarkEnd w:id="0"/>
      <w:r w:rsidR="00FE4DA8" w:rsidRPr="00FE4DA8">
        <w:rPr>
          <w:rFonts w:eastAsia="Calibri"/>
          <w:szCs w:val="28"/>
          <w:lang w:eastAsia="en-US"/>
        </w:rPr>
        <w:t xml:space="preserve">льного округа Пермского края </w:t>
      </w:r>
      <w:r w:rsidRPr="00A50D60">
        <w:rPr>
          <w:rFonts w:eastAsia="Calibri"/>
          <w:szCs w:val="28"/>
          <w:lang w:eastAsia="en-US"/>
        </w:rPr>
        <w:t xml:space="preserve">и определяет порядок и условия проведения конкурса по отбору кандидатур на должность </w:t>
      </w:r>
      <w:r w:rsidRPr="00A50D60">
        <w:rPr>
          <w:rFonts w:eastAsia="Calibri"/>
          <w:bCs/>
          <w:szCs w:val="28"/>
          <w:lang w:eastAsia="en-US"/>
        </w:rPr>
        <w:t>главы муниципального округа – главы администрации Пермского муниципального округа Пермского края</w:t>
      </w:r>
      <w:r w:rsidRPr="00A50D60">
        <w:rPr>
          <w:rFonts w:eastAsia="Calibri"/>
          <w:szCs w:val="28"/>
          <w:lang w:eastAsia="en-US"/>
        </w:rPr>
        <w:t xml:space="preserve"> (далее – конкурс)</w:t>
      </w:r>
      <w:r w:rsidRPr="00A50D60">
        <w:rPr>
          <w:rFonts w:eastAsia="Calibri"/>
          <w:bCs/>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1.2. Целью проведения конкурса является отбор и представление на рассмотрение </w:t>
      </w:r>
      <w:r w:rsidRPr="00A50D60">
        <w:rPr>
          <w:rFonts w:eastAsia="Calibri"/>
          <w:bCs/>
          <w:szCs w:val="28"/>
          <w:lang w:eastAsia="en-US"/>
        </w:rPr>
        <w:t>Думы Пермского муниципального округа Пермского края</w:t>
      </w:r>
      <w:r w:rsidRPr="00A50D60">
        <w:rPr>
          <w:rFonts w:eastAsia="Calibri"/>
          <w:szCs w:val="28"/>
          <w:lang w:eastAsia="en-US"/>
        </w:rPr>
        <w:t xml:space="preserve"> (далее </w:t>
      </w:r>
      <w:r w:rsidR="00EC1A74" w:rsidRPr="00EC1A74">
        <w:rPr>
          <w:rFonts w:eastAsia="Calibri"/>
          <w:szCs w:val="28"/>
          <w:lang w:eastAsia="en-US"/>
        </w:rPr>
        <w:t>–</w:t>
      </w:r>
      <w:r w:rsidRPr="00A50D60">
        <w:rPr>
          <w:rFonts w:eastAsia="Calibri"/>
          <w:szCs w:val="28"/>
          <w:lang w:eastAsia="en-US"/>
        </w:rPr>
        <w:t xml:space="preserve"> Дума) наиболее подготовленных лиц для избрания на должность главы муниципального округа – главы администрации Пермского муниципального округа Пермского края (далее – глава).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При проведении конкурса кандидатам гарантируется равенство прав в соответствии с Конституцией Российской Федерации, Федеральным законом от 06</w:t>
      </w:r>
      <w:r w:rsidR="00EC1A74">
        <w:rPr>
          <w:rFonts w:eastAsia="Calibri"/>
          <w:szCs w:val="28"/>
          <w:lang w:eastAsia="en-US"/>
        </w:rPr>
        <w:t xml:space="preserve"> октября </w:t>
      </w:r>
      <w:r w:rsidRPr="00A50D60">
        <w:rPr>
          <w:rFonts w:eastAsia="Calibri"/>
          <w:szCs w:val="28"/>
          <w:lang w:eastAsia="en-US"/>
        </w:rPr>
        <w:t>2003</w:t>
      </w:r>
      <w:r w:rsidR="00EC1A74">
        <w:rPr>
          <w:rFonts w:eastAsia="Calibri"/>
          <w:szCs w:val="28"/>
          <w:lang w:eastAsia="en-US"/>
        </w:rPr>
        <w:t xml:space="preserve"> г.</w:t>
      </w:r>
      <w:r w:rsidRPr="00A50D60">
        <w:rPr>
          <w:rFonts w:eastAsia="Calibri"/>
          <w:szCs w:val="28"/>
          <w:lang w:eastAsia="en-US"/>
        </w:rPr>
        <w:t xml:space="preserve"> № 131-ФЗ «Об общих принципах организации местного самоуправления в Российской Федерации»</w:t>
      </w:r>
      <w:r w:rsidR="00115360">
        <w:rPr>
          <w:rFonts w:eastAsia="Calibri"/>
          <w:szCs w:val="28"/>
          <w:lang w:eastAsia="en-US"/>
        </w:rPr>
        <w:t xml:space="preserve"> и</w:t>
      </w:r>
      <w:r w:rsidR="00115360" w:rsidRPr="00115360">
        <w:t xml:space="preserve"> </w:t>
      </w:r>
      <w:r w:rsidR="00115360" w:rsidRPr="00115360">
        <w:rPr>
          <w:rFonts w:eastAsia="Calibri"/>
          <w:szCs w:val="28"/>
          <w:lang w:eastAsia="en-US"/>
        </w:rPr>
        <w:t>Уставом Пермского муниципального округа Пермского края</w:t>
      </w:r>
      <w:r w:rsidRPr="00115360">
        <w:rPr>
          <w:rFonts w:eastAsia="Calibri"/>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bookmarkStart w:id="1" w:name="Par52"/>
      <w:bookmarkEnd w:id="1"/>
      <w:r w:rsidRPr="00EC1A74">
        <w:rPr>
          <w:rFonts w:eastAsia="Calibri"/>
          <w:b/>
          <w:szCs w:val="28"/>
          <w:lang w:val="en-US" w:eastAsia="en-US"/>
        </w:rPr>
        <w:t>II</w:t>
      </w:r>
      <w:r w:rsidR="00A50D60" w:rsidRPr="00A50D60">
        <w:rPr>
          <w:rFonts w:eastAsia="Calibri"/>
          <w:b/>
          <w:szCs w:val="28"/>
          <w:lang w:eastAsia="en-US"/>
        </w:rPr>
        <w:t>. Участники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EC1A74" w:rsidP="00886FB6">
      <w:pPr>
        <w:widowControl w:val="0"/>
        <w:autoSpaceDE w:val="0"/>
        <w:autoSpaceDN w:val="0"/>
        <w:adjustRightInd w:val="0"/>
        <w:spacing w:line="360" w:lineRule="exact"/>
        <w:ind w:firstLine="709"/>
        <w:jc w:val="both"/>
        <w:rPr>
          <w:rFonts w:eastAsia="Calibri"/>
          <w:szCs w:val="28"/>
          <w:lang w:eastAsia="en-US"/>
        </w:rPr>
      </w:pPr>
      <w:r>
        <w:rPr>
          <w:rFonts w:eastAsia="Calibri"/>
          <w:szCs w:val="28"/>
          <w:lang w:eastAsia="en-US"/>
        </w:rPr>
        <w:t xml:space="preserve">2.1. </w:t>
      </w:r>
      <w:r w:rsidR="00A50D60" w:rsidRPr="00A50D60">
        <w:rPr>
          <w:rFonts w:eastAsia="Calibri"/>
          <w:szCs w:val="28"/>
          <w:lang w:eastAsia="en-US"/>
        </w:rPr>
        <w:t xml:space="preserve">В конкурсе вправе принимать участие лицо, достигшее на день проведения конкурса возраста, установленного действующим избирательным законодательством. </w:t>
      </w:r>
    </w:p>
    <w:p w:rsidR="00A50D60" w:rsidRPr="00A50D60" w:rsidRDefault="00EC1A74" w:rsidP="00886FB6">
      <w:pPr>
        <w:widowControl w:val="0"/>
        <w:autoSpaceDE w:val="0"/>
        <w:autoSpaceDN w:val="0"/>
        <w:adjustRightInd w:val="0"/>
        <w:spacing w:line="360" w:lineRule="exact"/>
        <w:ind w:firstLine="709"/>
        <w:jc w:val="both"/>
        <w:rPr>
          <w:rFonts w:eastAsia="Calibri"/>
          <w:szCs w:val="28"/>
          <w:lang w:eastAsia="en-US"/>
        </w:rPr>
      </w:pPr>
      <w:r>
        <w:rPr>
          <w:rFonts w:eastAsia="Calibri"/>
          <w:szCs w:val="28"/>
          <w:lang w:eastAsia="en-US"/>
        </w:rPr>
        <w:t xml:space="preserve">2.2. </w:t>
      </w:r>
      <w:r w:rsidR="00A50D60" w:rsidRPr="00A50D60">
        <w:rPr>
          <w:rFonts w:eastAsia="Calibri"/>
          <w:szCs w:val="28"/>
          <w:lang w:eastAsia="en-US"/>
        </w:rPr>
        <w:t>Кандидатом на должность главы может быть зарегистрирован конкурсной комиссией гражданин, который на день проведения конкурса не имеет в соответствии с Федеральным законом от 12</w:t>
      </w:r>
      <w:r>
        <w:rPr>
          <w:rFonts w:eastAsia="Calibri"/>
          <w:szCs w:val="28"/>
          <w:lang w:eastAsia="en-US"/>
        </w:rPr>
        <w:t xml:space="preserve"> июня </w:t>
      </w:r>
      <w:r w:rsidR="00A50D60" w:rsidRPr="00A50D60">
        <w:rPr>
          <w:rFonts w:eastAsia="Calibri"/>
          <w:szCs w:val="28"/>
          <w:lang w:eastAsia="en-US"/>
        </w:rPr>
        <w:t>2002</w:t>
      </w:r>
      <w:r>
        <w:rPr>
          <w:rFonts w:eastAsia="Calibri"/>
          <w:szCs w:val="28"/>
          <w:lang w:eastAsia="en-US"/>
        </w:rPr>
        <w:t xml:space="preserve"> г.</w:t>
      </w:r>
      <w:r w:rsidR="00A50D60" w:rsidRPr="00A50D60">
        <w:rPr>
          <w:rFonts w:eastAsia="Calibri"/>
          <w:szCs w:val="28"/>
          <w:lang w:eastAsia="en-US"/>
        </w:rPr>
        <w:t xml:space="preserve"> № 67-ФЗ «Об </w:t>
      </w:r>
      <w:r w:rsidR="00A50D60" w:rsidRPr="00A50D60">
        <w:rPr>
          <w:rFonts w:eastAsia="Calibri"/>
          <w:szCs w:val="28"/>
          <w:lang w:eastAsia="en-US"/>
        </w:rPr>
        <w:lastRenderedPageBreak/>
        <w:t>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50D60" w:rsidRPr="00A50D60" w:rsidRDefault="00EC1A74" w:rsidP="00886FB6">
      <w:pPr>
        <w:widowControl w:val="0"/>
        <w:autoSpaceDE w:val="0"/>
        <w:autoSpaceDN w:val="0"/>
        <w:adjustRightInd w:val="0"/>
        <w:spacing w:line="360" w:lineRule="exact"/>
        <w:ind w:firstLine="709"/>
        <w:jc w:val="both"/>
        <w:rPr>
          <w:rFonts w:eastAsia="Calibri"/>
          <w:szCs w:val="28"/>
          <w:lang w:eastAsia="en-US"/>
        </w:rPr>
      </w:pPr>
      <w:r>
        <w:rPr>
          <w:rFonts w:eastAsia="Calibri"/>
          <w:szCs w:val="28"/>
          <w:lang w:eastAsia="en-US"/>
        </w:rPr>
        <w:t xml:space="preserve">2.3. </w:t>
      </w:r>
      <w:r w:rsidR="00A50D60" w:rsidRPr="00A50D60">
        <w:rPr>
          <w:rFonts w:eastAsia="Calibri"/>
          <w:szCs w:val="28"/>
          <w:lang w:eastAsia="en-US"/>
        </w:rPr>
        <w:t>Кандидатами на должность главы не могут являться члены конкурсной комиссии по отбору кандидатур на должность главы муниципального округа – главы администрации Пермского муниципального округа Пермского края (далее – конкурсная комиссия).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bookmarkStart w:id="2" w:name="Par59"/>
      <w:bookmarkEnd w:id="2"/>
    </w:p>
    <w:p w:rsidR="00A50D60" w:rsidRPr="00A50D60" w:rsidRDefault="00D0473C" w:rsidP="00886FB6">
      <w:pPr>
        <w:widowControl w:val="0"/>
        <w:autoSpaceDE w:val="0"/>
        <w:autoSpaceDN w:val="0"/>
        <w:adjustRightInd w:val="0"/>
        <w:spacing w:line="360" w:lineRule="exact"/>
        <w:ind w:firstLine="709"/>
        <w:jc w:val="center"/>
        <w:rPr>
          <w:rFonts w:eastAsia="Calibri"/>
          <w:b/>
          <w:szCs w:val="28"/>
          <w:lang w:eastAsia="en-US"/>
        </w:rPr>
      </w:pPr>
      <w:r w:rsidRPr="00EC1A74">
        <w:rPr>
          <w:rFonts w:eastAsia="Calibri"/>
          <w:b/>
          <w:szCs w:val="28"/>
          <w:lang w:val="en-US" w:eastAsia="en-US"/>
        </w:rPr>
        <w:t>III</w:t>
      </w:r>
      <w:r w:rsidR="00A50D60" w:rsidRPr="00A50D60">
        <w:rPr>
          <w:rFonts w:eastAsia="Calibri"/>
          <w:b/>
          <w:szCs w:val="28"/>
          <w:lang w:eastAsia="en-US"/>
        </w:rPr>
        <w:t>. Конкурсная комиссия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3.1. В своей работе конкурсная комиссия руководствуется Федеральным законом от 06</w:t>
      </w:r>
      <w:r w:rsidR="00EC1A74">
        <w:rPr>
          <w:rFonts w:eastAsia="Calibri"/>
          <w:szCs w:val="28"/>
          <w:lang w:eastAsia="en-US"/>
        </w:rPr>
        <w:t xml:space="preserve"> октября </w:t>
      </w:r>
      <w:r w:rsidRPr="00A50D60">
        <w:rPr>
          <w:rFonts w:eastAsia="Calibri"/>
          <w:szCs w:val="28"/>
          <w:lang w:eastAsia="en-US"/>
        </w:rPr>
        <w:t>2003</w:t>
      </w:r>
      <w:r w:rsidR="00EC1A74">
        <w:rPr>
          <w:rFonts w:eastAsia="Calibri"/>
          <w:szCs w:val="28"/>
          <w:lang w:eastAsia="en-US"/>
        </w:rPr>
        <w:t xml:space="preserve"> г.</w:t>
      </w:r>
      <w:r w:rsidRPr="00A50D60">
        <w:rPr>
          <w:rFonts w:eastAsia="Calibri"/>
          <w:szCs w:val="28"/>
          <w:lang w:eastAsia="en-US"/>
        </w:rPr>
        <w:t xml:space="preserve"> № 131-ФЗ «Об общих принципах организации местного самоуправления в Российской Федерации», иными нормативными правовыми актами Российской Федерации и Пермского края и настоящим Положением.</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Основными задачами конкурсной комиссии при проведении конкурса по отбору кандидатур на должность главы являются: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обеспечение соблюдения равных условий проведения конкурса для каждого из кандидатов;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рассмотрение документов, представленных на конкурс;</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отбор кандидатов на должность главы для избрания Думой.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3.2. Конкурсная</w:t>
      </w:r>
      <w:r w:rsidR="00EC1A74">
        <w:rPr>
          <w:rFonts w:eastAsia="Calibri"/>
          <w:szCs w:val="28"/>
          <w:lang w:eastAsia="en-US"/>
        </w:rPr>
        <w:t xml:space="preserve"> комиссия действует до избрания </w:t>
      </w:r>
      <w:r w:rsidRPr="00A50D60">
        <w:rPr>
          <w:rFonts w:eastAsia="Calibri"/>
          <w:szCs w:val="28"/>
          <w:lang w:eastAsia="en-US"/>
        </w:rPr>
        <w:t>Думой главы из кандидатов,</w:t>
      </w:r>
      <w:r w:rsidR="00EC1A74">
        <w:rPr>
          <w:rFonts w:eastAsia="Calibri"/>
          <w:szCs w:val="28"/>
          <w:lang w:eastAsia="en-US"/>
        </w:rPr>
        <w:t xml:space="preserve"> </w:t>
      </w:r>
      <w:r w:rsidRPr="00A50D60">
        <w:rPr>
          <w:rFonts w:eastAsia="Calibri"/>
          <w:szCs w:val="28"/>
          <w:lang w:eastAsia="en-US"/>
        </w:rPr>
        <w:t>представленных на рассмотрение</w:t>
      </w:r>
      <w:r w:rsidR="00EC1A74">
        <w:rPr>
          <w:rFonts w:eastAsia="Calibri"/>
          <w:szCs w:val="28"/>
          <w:lang w:eastAsia="en-US"/>
        </w:rPr>
        <w:t xml:space="preserve"> </w:t>
      </w:r>
      <w:r w:rsidRPr="00A50D60">
        <w:rPr>
          <w:rFonts w:eastAsia="Calibri"/>
          <w:szCs w:val="28"/>
          <w:lang w:eastAsia="en-US"/>
        </w:rPr>
        <w:t>Думе или до принятия конкурсной комиссией решения о признании конкурса несостоявшимся.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В число членов конкурсной комиссии, назначаемых Думой, могут входить депутаты Думы, муниципальные служащие, представители общественных объединений и иные лица.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3.3. Конкурсная комиссия состоит из председателя, заместителя председателя, секретаря и членов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Председатель конкурсной комиссии избирается на первом заседании конкурсной комиссии из числа членов конкурсной комиссии, назначенных губернатором Пермского края, большинством голосов от числа присутствующих на заседании членов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Председатель конкурсной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w:t>
      </w:r>
      <w:r w:rsidRPr="00A50D60">
        <w:rPr>
          <w:rFonts w:eastAsia="Calibri"/>
          <w:szCs w:val="28"/>
          <w:lang w:eastAsia="en-US"/>
        </w:rPr>
        <w:lastRenderedPageBreak/>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конкурсной комиссией.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Заместитель председателя и секретарь конкурсной комиссии избираются из состава конкурсной комиссии на первом заседании конкурсной комиссии большинством голосов от числа присутствующих на заседании членов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Секретарь конкурсной комиссии организационно обеспечивает деятельность конкурсной комиссии, ведет делопроизводство, принимает поступающие в 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знакомит членов конкурсной комиссии с пакетом документов о кандидатах не позднее чем за три календарных дня до начала заседания конкурсной комиссии, ведет протоколы заседания конкурсной комиссии,  подписывает их.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3.4. На свое первое заседание конкурсная комиссия собирается не позднее 10 календарных дней со дня утверждения её полного состава.</w:t>
      </w:r>
    </w:p>
    <w:p w:rsidR="00A50D60" w:rsidRPr="00A50D60" w:rsidRDefault="00A50D60" w:rsidP="00886FB6">
      <w:pPr>
        <w:widowControl w:val="0"/>
        <w:autoSpaceDE w:val="0"/>
        <w:autoSpaceDN w:val="0"/>
        <w:spacing w:line="360" w:lineRule="exact"/>
        <w:ind w:firstLine="709"/>
        <w:jc w:val="both"/>
        <w:rPr>
          <w:szCs w:val="28"/>
        </w:rPr>
      </w:pPr>
      <w:r w:rsidRPr="00A50D60">
        <w:rPr>
          <w:szCs w:val="28"/>
        </w:rPr>
        <w:t xml:space="preserve">В случае введения на территории Пермского края режима повышенной готовности или режима чрезвычайной ситуации первое заседание конкурсной комиссии может проводится посредством системы видеоконференц-связи. Члены конкурсной комиссии, назначенные </w:t>
      </w:r>
      <w:r w:rsidRPr="00A50D60">
        <w:rPr>
          <w:rFonts w:eastAsia="Calibri"/>
          <w:szCs w:val="28"/>
          <w:lang w:eastAsia="en-US"/>
        </w:rPr>
        <w:t>Думой</w:t>
      </w:r>
      <w:r w:rsidRPr="00A50D60">
        <w:rPr>
          <w:szCs w:val="28"/>
        </w:rPr>
        <w:t xml:space="preserve">, принимают участие в заседании конкурсной комиссии посредством системы видеоконференц-связи в зале заседания </w:t>
      </w:r>
      <w:r w:rsidRPr="00A50D60">
        <w:rPr>
          <w:rFonts w:eastAsia="Calibri"/>
          <w:szCs w:val="28"/>
          <w:lang w:eastAsia="en-US"/>
        </w:rPr>
        <w:t xml:space="preserve">Думы </w:t>
      </w:r>
      <w:r w:rsidRPr="00A50D60">
        <w:rPr>
          <w:szCs w:val="28"/>
        </w:rPr>
        <w:t xml:space="preserve">или ином помещении, расположенном в здании администрации Пермского муниципального округа Пермского края, имеющем техническую возможность проведения видеоконференции. По вопросам, вынесенным на голосование, каждый присутствующий член конкурсной комиссии называет свою фамилию, имя, отчество и вариант голосования «за», «против» или «воздержался». </w:t>
      </w:r>
    </w:p>
    <w:p w:rsidR="00A50D60" w:rsidRPr="00A50D60" w:rsidRDefault="00A50D60" w:rsidP="00886FB6">
      <w:pPr>
        <w:widowControl w:val="0"/>
        <w:autoSpaceDE w:val="0"/>
        <w:autoSpaceDN w:val="0"/>
        <w:spacing w:line="360" w:lineRule="exact"/>
        <w:ind w:firstLine="709"/>
        <w:jc w:val="both"/>
        <w:rPr>
          <w:szCs w:val="28"/>
        </w:rPr>
      </w:pPr>
      <w:r w:rsidRPr="00A50D60">
        <w:rPr>
          <w:szCs w:val="28"/>
        </w:rPr>
        <w:t>3.5. Заседание конкурсной комиссии считается правомочным, если на нем присутствуют более половины от установленного числа членов конкурсной комиссии. Решения конкурсной комиссии принимаются большинством голосов от присутствующих на заседании членов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В случае равенства голосов решающим является голос председателя </w:t>
      </w:r>
      <w:r w:rsidRPr="00A50D60">
        <w:rPr>
          <w:rFonts w:eastAsia="Calibri"/>
          <w:szCs w:val="28"/>
          <w:lang w:eastAsia="en-US"/>
        </w:rPr>
        <w:lastRenderedPageBreak/>
        <w:t>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Члены конкурсной комиссии участвуют в ее заседаниях лично и не вправе передавать свои полномочия другому лицу.</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В случае необходимости, по решению конкурсной комиссии, к работе конкурсной комиссии для консультаций могут привлекаться специалисты органов местного самоуправления, органов государственной власти, государственных органов по правовым, кадровым и иным вопросам.</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3.6. Техническое обеспечение деятельности конкурсной комиссии осуществляется </w:t>
      </w:r>
      <w:r w:rsidR="00EC1A74">
        <w:rPr>
          <w:rFonts w:eastAsia="Calibri"/>
          <w:szCs w:val="28"/>
          <w:lang w:eastAsia="en-US"/>
        </w:rPr>
        <w:t xml:space="preserve">аппаратом </w:t>
      </w:r>
      <w:r w:rsidRPr="00A50D60">
        <w:rPr>
          <w:rFonts w:eastAsia="Calibri"/>
          <w:szCs w:val="28"/>
          <w:lang w:eastAsia="en-US"/>
        </w:rPr>
        <w:t>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3.7.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4.4 и 5.4 настоящего Положения.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3.8. Лица, получившие доступ к информации о деятельности конкурсной комиссии, вправе использовать данную информацию исключительно в соответствии с действующим законодательством и настоящим Положением.</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bookmarkStart w:id="3" w:name="Par95"/>
      <w:bookmarkEnd w:id="3"/>
      <w:r w:rsidRPr="00EC1A74">
        <w:rPr>
          <w:rFonts w:eastAsia="Calibri"/>
          <w:b/>
          <w:szCs w:val="28"/>
          <w:lang w:val="en-US" w:eastAsia="en-US"/>
        </w:rPr>
        <w:t>IV</w:t>
      </w:r>
      <w:r w:rsidR="00A50D60" w:rsidRPr="00A50D60">
        <w:rPr>
          <w:rFonts w:eastAsia="Calibri"/>
          <w:b/>
          <w:szCs w:val="28"/>
          <w:lang w:eastAsia="en-US"/>
        </w:rPr>
        <w:t>. Подготовка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4.1.</w:t>
      </w:r>
      <w:r w:rsidR="00EC1A74">
        <w:rPr>
          <w:rFonts w:eastAsia="Calibri"/>
          <w:szCs w:val="28"/>
          <w:lang w:eastAsia="en-US"/>
        </w:rPr>
        <w:t xml:space="preserve"> </w:t>
      </w:r>
      <w:r w:rsidRPr="00A50D60">
        <w:rPr>
          <w:rFonts w:eastAsia="Calibri"/>
          <w:szCs w:val="28"/>
          <w:lang w:eastAsia="en-US"/>
        </w:rPr>
        <w:t>О проведении конкурса по отбору кандидатур на должность главы Думой</w:t>
      </w:r>
      <w:r w:rsidRPr="00A50D60">
        <w:rPr>
          <w:rFonts w:eastAsia="Calibri"/>
          <w:i/>
          <w:szCs w:val="28"/>
          <w:u w:val="single"/>
          <w:lang w:eastAsia="en-US"/>
        </w:rPr>
        <w:t xml:space="preserve"> </w:t>
      </w:r>
      <w:r w:rsidRPr="00A50D60">
        <w:rPr>
          <w:rFonts w:eastAsia="Calibri"/>
          <w:szCs w:val="28"/>
          <w:lang w:eastAsia="en-US"/>
        </w:rPr>
        <w:t>принимается решение, которым утверждаются: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сроки проведения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текст объявления о проведении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срок опубликования объявления о проведении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члены конкурсной комиссии, назначаемые Думой.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4.2. Объявление о проведении конкурса и формы необходимых бланков публикуется не позднее чем за 20 календарных дней до дня проведения конкурса в печатном средстве массовой информации, а также размещается в сети Интернет на официальном сайте Пермского муниципального округа в информационно-телекоммуникационной сети Интернет (</w:t>
      </w:r>
      <w:r w:rsidR="004528D5" w:rsidRPr="004528D5">
        <w:rPr>
          <w:rFonts w:eastAsia="Calibri"/>
          <w:szCs w:val="28"/>
          <w:lang w:eastAsia="en-US"/>
        </w:rPr>
        <w:t>www.permokrug.ru</w:t>
      </w:r>
      <w:r w:rsidRPr="00A50D60">
        <w:rPr>
          <w:rFonts w:eastAsia="Calibri"/>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В объявлении указываются: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условия проведения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сведения о дате, времени и месте проведения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место, срок представления и состав документов, необходимых для участия в конкурсе;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место ознакомления кандидатов с нормативными правовыми актами, регламентирующими порядок проведения конкурса и получения бланков документов.</w:t>
      </w:r>
    </w:p>
    <w:p w:rsidR="00A50D60" w:rsidRPr="00A50D60" w:rsidRDefault="00A50D60" w:rsidP="00886FB6">
      <w:pPr>
        <w:widowControl w:val="0"/>
        <w:autoSpaceDE w:val="0"/>
        <w:autoSpaceDN w:val="0"/>
        <w:spacing w:line="360" w:lineRule="exact"/>
        <w:ind w:firstLine="709"/>
        <w:jc w:val="both"/>
        <w:rPr>
          <w:szCs w:val="28"/>
          <w:u w:val="single"/>
        </w:rPr>
      </w:pPr>
      <w:r w:rsidRPr="00A50D60">
        <w:rPr>
          <w:szCs w:val="28"/>
        </w:rPr>
        <w:t>4.3. Для участия в конкурсе кандидат лично либо через своего представителя по нотариально удостоверенной доверенности представляет следующие документы:</w:t>
      </w:r>
    </w:p>
    <w:p w:rsidR="00A50D60" w:rsidRPr="00A50D60" w:rsidRDefault="00A50D60" w:rsidP="00886FB6">
      <w:pPr>
        <w:widowControl w:val="0"/>
        <w:autoSpaceDE w:val="0"/>
        <w:autoSpaceDN w:val="0"/>
        <w:adjustRightInd w:val="0"/>
        <w:spacing w:line="360" w:lineRule="exact"/>
        <w:ind w:firstLine="709"/>
        <w:jc w:val="both"/>
        <w:rPr>
          <w:rFonts w:ascii="Calibri" w:eastAsia="Calibri" w:hAnsi="Calibri"/>
          <w:sz w:val="16"/>
          <w:szCs w:val="16"/>
          <w:lang w:eastAsia="en-US"/>
        </w:rPr>
      </w:pPr>
      <w:r w:rsidRPr="00A50D60">
        <w:rPr>
          <w:rFonts w:eastAsia="Calibri"/>
          <w:szCs w:val="28"/>
          <w:lang w:eastAsia="en-US"/>
        </w:rPr>
        <w:lastRenderedPageBreak/>
        <w:t>1) личное заявление на участие в конкурсе и</w:t>
      </w:r>
      <w:r w:rsidRPr="00A50D60">
        <w:rPr>
          <w:rFonts w:ascii="Calibri" w:eastAsia="Calibri" w:hAnsi="Calibri"/>
          <w:sz w:val="16"/>
          <w:szCs w:val="16"/>
          <w:lang w:eastAsia="en-US"/>
        </w:rPr>
        <w:t xml:space="preserve"> </w:t>
      </w:r>
      <w:r w:rsidRPr="00A50D60">
        <w:rPr>
          <w:rFonts w:eastAsia="Calibri"/>
          <w:szCs w:val="28"/>
          <w:lang w:eastAsia="en-US"/>
        </w:rPr>
        <w:t>согласие</w:t>
      </w:r>
      <w:r w:rsidRPr="00A50D60">
        <w:rPr>
          <w:rFonts w:ascii="Calibri" w:eastAsia="Calibri" w:hAnsi="Calibri"/>
          <w:sz w:val="16"/>
          <w:szCs w:val="16"/>
          <w:lang w:eastAsia="en-US"/>
        </w:rPr>
        <w:t xml:space="preserve"> </w:t>
      </w:r>
      <w:r w:rsidRPr="00A50D60">
        <w:rPr>
          <w:rFonts w:eastAsia="Calibri"/>
          <w:szCs w:val="28"/>
          <w:lang w:eastAsia="en-US"/>
        </w:rPr>
        <w:t>на обработку персональных данных</w:t>
      </w:r>
      <w:r w:rsidRPr="00A50D60">
        <w:rPr>
          <w:rFonts w:ascii="Calibri" w:eastAsia="Calibri" w:hAnsi="Calibri"/>
          <w:sz w:val="16"/>
          <w:szCs w:val="16"/>
          <w:lang w:eastAsia="en-US"/>
        </w:rPr>
        <w:t xml:space="preserve"> </w:t>
      </w:r>
      <w:r w:rsidRPr="00A50D60">
        <w:rPr>
          <w:rFonts w:eastAsia="Calibri"/>
          <w:szCs w:val="28"/>
          <w:lang w:eastAsia="en-US"/>
        </w:rPr>
        <w:t>кандидата (приложение № 1 и № 2</w:t>
      </w:r>
      <w:r w:rsidR="004528D5">
        <w:rPr>
          <w:rFonts w:eastAsia="Calibri"/>
          <w:szCs w:val="28"/>
          <w:lang w:eastAsia="en-US"/>
        </w:rPr>
        <w:t xml:space="preserve"> к настоящему Положению</w:t>
      </w:r>
      <w:r w:rsidRPr="00A50D60">
        <w:rPr>
          <w:rFonts w:eastAsia="Calibri"/>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2) </w:t>
      </w:r>
      <w:r w:rsidR="004528D5" w:rsidRPr="004528D5">
        <w:rPr>
          <w:rFonts w:eastAsia="Calibri"/>
          <w:szCs w:val="28"/>
          <w:lang w:eastAsia="en-US"/>
        </w:rPr>
        <w:t>заполненную анкету для поступления на государственную службу Российской Федерации и муниципальную службу в Российской Федерации, утвержденную Указом Президента РФ от 10</w:t>
      </w:r>
      <w:r w:rsidR="00BA7B30">
        <w:rPr>
          <w:rFonts w:eastAsia="Calibri"/>
          <w:szCs w:val="28"/>
          <w:lang w:eastAsia="en-US"/>
        </w:rPr>
        <w:t xml:space="preserve"> октября </w:t>
      </w:r>
      <w:r w:rsidR="004528D5" w:rsidRPr="004528D5">
        <w:rPr>
          <w:rFonts w:eastAsia="Calibri"/>
          <w:szCs w:val="28"/>
          <w:lang w:eastAsia="en-US"/>
        </w:rPr>
        <w:t>2024</w:t>
      </w:r>
      <w:r w:rsidR="00BA7B30">
        <w:rPr>
          <w:rFonts w:eastAsia="Calibri"/>
          <w:szCs w:val="28"/>
          <w:lang w:eastAsia="en-US"/>
        </w:rPr>
        <w:t xml:space="preserve"> г.</w:t>
      </w:r>
      <w:r w:rsidR="004528D5" w:rsidRPr="004528D5">
        <w:rPr>
          <w:rFonts w:eastAsia="Calibri"/>
          <w:szCs w:val="28"/>
          <w:lang w:eastAsia="en-US"/>
        </w:rPr>
        <w:t xml:space="preserve">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r w:rsidR="00BA7B30">
        <w:rPr>
          <w:rFonts w:eastAsia="Calibri"/>
          <w:szCs w:val="28"/>
          <w:lang w:eastAsia="en-US"/>
        </w:rPr>
        <w:t>»</w:t>
      </w:r>
      <w:r w:rsidRPr="00A50D60">
        <w:rPr>
          <w:rFonts w:eastAsia="Calibri"/>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bookmarkStart w:id="4" w:name="Par113"/>
      <w:bookmarkEnd w:id="4"/>
      <w:r w:rsidRPr="00A50D60">
        <w:rPr>
          <w:rFonts w:eastAsia="Calibri"/>
          <w:szCs w:val="28"/>
          <w:lang w:eastAsia="en-US"/>
        </w:rPr>
        <w:t>3) паспорт или иной документ, удостоверяющий личность гражданина Российской Федерации;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 документы об образовании</w:t>
      </w:r>
      <w:r w:rsidR="004528D5" w:rsidRPr="004528D5">
        <w:t xml:space="preserve"> </w:t>
      </w:r>
      <w:r w:rsidR="004528D5" w:rsidRPr="004528D5">
        <w:rPr>
          <w:rFonts w:eastAsia="Calibri"/>
          <w:szCs w:val="28"/>
          <w:lang w:eastAsia="en-US"/>
        </w:rPr>
        <w:t>и (или) о квалификации</w:t>
      </w:r>
      <w:r w:rsidRPr="00A50D60">
        <w:rPr>
          <w:rFonts w:eastAsia="Calibri"/>
          <w:szCs w:val="28"/>
          <w:lang w:eastAsia="en-US"/>
        </w:rPr>
        <w:t>;</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bookmarkStart w:id="5" w:name="Par119"/>
      <w:bookmarkEnd w:id="5"/>
      <w:r w:rsidRPr="00A50D60">
        <w:rPr>
          <w:rFonts w:eastAsia="Calibri"/>
          <w:szCs w:val="28"/>
          <w:lang w:eastAsia="en-US"/>
        </w:rPr>
        <w:t>6) документы воинского учета - для граждан, пребывающих в запасе, и лиц, подлежащих призыву на военную службу;</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С документов, указанных в подпунктах 3-6 настоящего пункта Положения, а в случае представления документов в конкурсную комиссию представителем кандидата,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Секретарь конкурсной комиссии при приеме документов проверяет правильность оформления представленных документов, в случае выявления ошибок в документах, указанных в подпунктах 1, 2, 4 настоящего пункта Положения, сообщает об этом кандидату либо его представителю с целью устранить выявленные недочеты. </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До окончания срока предоставления документов для участия в конкурсе кандидат имеет право вносить уточнения и дополнения в сведения, содержащиеся в представленных документах. </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Конкурсная комиссия наделяется полномочиями по проведению проверочных мероприятий в отношении представленных документов, </w:t>
      </w:r>
      <w:r w:rsidRPr="00A50D60">
        <w:rPr>
          <w:rFonts w:eastAsia="Calibri"/>
          <w:szCs w:val="28"/>
          <w:lang w:eastAsia="en-US"/>
        </w:rPr>
        <w:lastRenderedPageBreak/>
        <w:t xml:space="preserve">имеющих исправления, не позволяющие однозначно истолковать содержание документов. </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4.4. На основании представленных кандидатом документов конкурсная комиссия принимает решение о допуске кандидата к участию в конкурсе и его регистрации или отказе в допуске кандидата к участию в конкурсе, фиксируемое в протоколе.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4.5.</w:t>
      </w:r>
      <w:r w:rsidR="00D37FC3">
        <w:rPr>
          <w:rFonts w:eastAsia="Calibri"/>
          <w:szCs w:val="28"/>
          <w:lang w:eastAsia="en-US"/>
        </w:rPr>
        <w:t xml:space="preserve"> </w:t>
      </w:r>
      <w:r w:rsidRPr="00A50D60">
        <w:rPr>
          <w:rFonts w:eastAsia="Calibri"/>
          <w:szCs w:val="28"/>
          <w:lang w:eastAsia="en-US"/>
        </w:rPr>
        <w:t>Основанием для отказа в допуске кандидата к участию в конкурсе является:</w:t>
      </w:r>
    </w:p>
    <w:p w:rsidR="00A50D60" w:rsidRPr="00A50D60" w:rsidRDefault="00A50D60" w:rsidP="00886FB6">
      <w:pPr>
        <w:widowControl w:val="0"/>
        <w:autoSpaceDE w:val="0"/>
        <w:autoSpaceDN w:val="0"/>
        <w:spacing w:line="360" w:lineRule="exact"/>
        <w:ind w:firstLine="709"/>
        <w:jc w:val="both"/>
        <w:rPr>
          <w:szCs w:val="28"/>
        </w:rPr>
      </w:pPr>
      <w:r w:rsidRPr="00A50D60">
        <w:rPr>
          <w:szCs w:val="28"/>
        </w:rPr>
        <w:t>- несвоевременное или неполное представление необходимых для участия в конкурсе документов, указанных в подпунктах 1</w:t>
      </w:r>
      <w:r w:rsidR="00D37FC3">
        <w:rPr>
          <w:szCs w:val="28"/>
        </w:rPr>
        <w:t>-</w:t>
      </w:r>
      <w:r w:rsidRPr="00A50D60">
        <w:rPr>
          <w:szCs w:val="28"/>
        </w:rPr>
        <w:t xml:space="preserve">7 пункта 4.3 настоящего Положения;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 предоставление документов, содержащих недостоверные сведения;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w:t>
      </w:r>
      <w:r w:rsidR="00D37FC3">
        <w:rPr>
          <w:rFonts w:eastAsia="Calibri"/>
          <w:szCs w:val="28"/>
          <w:lang w:eastAsia="en-US"/>
        </w:rPr>
        <w:t xml:space="preserve"> </w:t>
      </w:r>
      <w:r w:rsidRPr="00A50D60">
        <w:rPr>
          <w:rFonts w:eastAsia="Calibri"/>
          <w:szCs w:val="28"/>
          <w:lang w:eastAsia="en-US"/>
        </w:rPr>
        <w:t>несоответствие кандидата требованиям, предусмотренным разделом 2 настоящего Положения.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4.6. Информация о допуске или об отказе в допуске кандидата к участию в конкурсе сообщается кандидату в письменной форме секретарем конкурсной комиссии не позднее трех рабочих дней после дня принятия конкурсной комиссией указанного решения.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В протоколе конкурсной комиссии и информации, направляемой кандидатам, об отказе в допуске кандидата к конкурсу, обязательно указываются причины отказа.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4.7. Конкурс по отбору кандидатур на должность главы проводится при условии допуска к нему не менее двух кандидатов.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bookmarkStart w:id="6" w:name="Par152"/>
      <w:bookmarkEnd w:id="6"/>
      <w:r w:rsidRPr="00D37FC3">
        <w:rPr>
          <w:rFonts w:eastAsia="Calibri"/>
          <w:b/>
          <w:szCs w:val="28"/>
          <w:lang w:val="en-US" w:eastAsia="en-US"/>
        </w:rPr>
        <w:t>V</w:t>
      </w:r>
      <w:r w:rsidR="00A50D60" w:rsidRPr="00A50D60">
        <w:rPr>
          <w:rFonts w:eastAsia="Calibri"/>
          <w:b/>
          <w:szCs w:val="28"/>
          <w:lang w:eastAsia="en-US"/>
        </w:rPr>
        <w:t>. Проведение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5.1. Для оценки профессиональных качеств кандидата на должность главы проводится конкурс.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Конкурс проводится конкурсной комиссией в форме конкурса-испытания. Конкурс проводится при личном участии кандидата в форме изложения программы развития Пермского муниципального округа (далее - Программа), а также индивидуального собеседования.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5.2. Критериями оценки кандидата на должность главы является определяемое на основе Программы кандидата видение перспектив развития Пермского муниципального округа Пермского края, понимание проблем хозяйства и путей их решения, а также личные профессиональные качества кандидата: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w:t>
      </w:r>
      <w:r w:rsidR="00D37FC3">
        <w:rPr>
          <w:rFonts w:eastAsia="Calibri"/>
          <w:szCs w:val="28"/>
          <w:lang w:eastAsia="en-US"/>
        </w:rPr>
        <w:t xml:space="preserve"> </w:t>
      </w:r>
      <w:r w:rsidRPr="00A50D60">
        <w:rPr>
          <w:rFonts w:eastAsia="Calibri"/>
          <w:szCs w:val="28"/>
          <w:lang w:eastAsia="en-US"/>
        </w:rPr>
        <w:t xml:space="preserve">наличие высшего образования;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 наличие стажа муниципальной службы (государственной службы) или стажа работы по специальности (в том числе наличие стажа работы на </w:t>
      </w:r>
      <w:r w:rsidRPr="00A50D60">
        <w:rPr>
          <w:rFonts w:eastAsia="Calibri"/>
          <w:szCs w:val="28"/>
          <w:lang w:eastAsia="en-US"/>
        </w:rPr>
        <w:lastRenderedPageBreak/>
        <w:t>руководящей должности);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w:t>
      </w:r>
      <w:r w:rsidR="00D37FC3">
        <w:rPr>
          <w:rFonts w:eastAsia="Calibri"/>
          <w:szCs w:val="28"/>
          <w:lang w:eastAsia="en-US"/>
        </w:rPr>
        <w:t xml:space="preserve"> </w:t>
      </w:r>
      <w:r w:rsidRPr="00A50D60">
        <w:rPr>
          <w:rFonts w:eastAsia="Calibri"/>
          <w:szCs w:val="28"/>
          <w:lang w:eastAsia="en-US"/>
        </w:rPr>
        <w:t>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муниципального образования и иных муниципальных правовых актов;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w:t>
      </w:r>
      <w:r w:rsidR="002D7F43">
        <w:rPr>
          <w:rFonts w:eastAsia="Calibri"/>
          <w:szCs w:val="28"/>
          <w:lang w:eastAsia="en-US"/>
        </w:rPr>
        <w:t xml:space="preserve"> </w:t>
      </w:r>
      <w:r w:rsidRPr="00A50D60">
        <w:rPr>
          <w:rFonts w:eastAsia="Calibri"/>
          <w:szCs w:val="28"/>
          <w:lang w:eastAsia="en-US"/>
        </w:rPr>
        <w:t>навыки работы с персональным компьютером и другой организационной техникой.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Предпочтительными для кандидата на должность главы является: наличие высшего образования, 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5.3. Конкурс проводится на заседании конкурсной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5.4. Конкурсная комиссия в отсутствие кандидатов и иных лиц принимает открытым голосованием решение о представлении двух зарегистрированных конкурсной комиссией кандидатов, из числа заслушанных, получивших по результатам голосования большинство голосов от присутствующих на заседании членов конкурсной комиссии, на рассмотрение Думы.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Члены конкурсной комиссии могут голосовать только «за» и «против», вариант голосования «воздержался» не применяется. Решение фиксируется в протоколе.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кандидатам, набравшим равное количество голосов проводится рейтинговое голосование.</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Рейтинговое голосование представляет собой ряд последовательных голосований по каждому из кандидатов.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По кандидату, набравшему абсолютное большинство голосов от числа присутствующих на заседании членов конкурсной комиссии, принимается фиксируемое в протоколе решение о представлении кандидатуры на рассмотрение Думы.</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lastRenderedPageBreak/>
        <w:t>По кандидату, набравшему по итогам рейтингового голосования наибольшее количество голосов, принимается фиксируемое в протоколе решение о представлении его кандидатуры на рассмотрение Думы.</w:t>
      </w:r>
    </w:p>
    <w:p w:rsidR="00A50D60" w:rsidRPr="00A50D60" w:rsidRDefault="00A50D60" w:rsidP="00886FB6">
      <w:pPr>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При этом, для принятия решения по поставленному на рейтинговое голосование кандидату необходимо большинство голосов от присутствующих на заседании членов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Результаты голосования фиксируются в протоколе заседания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5.5. Неявка кандидата, оповещенного письменным уведомлением, на заседание конкурсной комиссии расценивается как его отказ от участия в конкурсе и влечет принятие конкурсной комиссией решения об отказе во внесении предложений по указанной кандидатуре на рассмотрение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5.6. По итогам конкурса конкурсная комиссия принимает одно из следующих решений: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о представлении двух зарегистрированных конкурсной комиссией кандидатов на рассмотрение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о признании конкурса несостоявшимся.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5.7. Конкурсная комиссия принимает решение о признании конкурса несостоявшимся в одном из следующих случаев: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поступления менее двух заявлений на участие в конкурсе;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допуска к участию в конкурсе менее двух кандидатов;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 в случае, предусмотренным пунктом 6.3 настоящего Положения.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5.8.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конкурсной комиссии, на котором оно было принято.</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5.9. О состоявшемся по итогам конкурса решении конкурсной комиссии, секретарь конкурсной комиссии направляет каждому кандидату извещение в письменной форме не позднее трех рабочих дней после дня подписания соответствующего решения.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5.10. В случае признания конкурса несостоявшимся Дума принимает решение о проведении повторного конкурса в соответствии с настоящим Положением в срок не позднее 10 календарных дней с момента поступления решения конкурсной комиссии в Думу.</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5.11. Решения конкурсной комиссии могут быть обжалованы в судебном порядке в соответствии с требованиями действующего законодательства.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bookmarkStart w:id="7" w:name="Par179"/>
      <w:bookmarkEnd w:id="7"/>
      <w:r w:rsidRPr="002D7F43">
        <w:rPr>
          <w:rFonts w:eastAsia="Calibri"/>
          <w:b/>
          <w:szCs w:val="28"/>
          <w:lang w:val="en-US" w:eastAsia="en-US"/>
        </w:rPr>
        <w:t>VI</w:t>
      </w:r>
      <w:r w:rsidR="00A50D60" w:rsidRPr="00A50D60">
        <w:rPr>
          <w:rFonts w:eastAsia="Calibri"/>
          <w:b/>
          <w:szCs w:val="28"/>
          <w:lang w:eastAsia="en-US"/>
        </w:rPr>
        <w:t xml:space="preserve">. Избрание главы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6.1. Конкурсная комиссия направляет в Думу решение о представлении двух кандидатов на должность главы не позднее трех рабочих дней после дня подписания конкурсной комиссией указанного решения.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6.2. В течение месяца со дня поступления решения конкурсной комиссии в Думу проводится заседание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Заседание Думы по данному вопросу считается правомочным, если на нем присутствуют не менее половины от установленного числа депутатов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6.3. В случаях если один или все кандидаты, представленные по итогам</w:t>
      </w:r>
      <w:r w:rsidR="002D7F43">
        <w:rPr>
          <w:rFonts w:eastAsia="Calibri"/>
          <w:szCs w:val="28"/>
          <w:lang w:eastAsia="en-US"/>
        </w:rPr>
        <w:t xml:space="preserve"> конкурса на рассмотрение Думы, </w:t>
      </w:r>
      <w:r w:rsidRPr="00A50D60">
        <w:rPr>
          <w:rFonts w:eastAsia="Calibri"/>
          <w:szCs w:val="28"/>
          <w:lang w:eastAsia="en-US"/>
        </w:rPr>
        <w:t>отказались от рассмотрения Думой своих кандидатур на должность главы муниципального округа – главы администрации Пермского муниципального округа Пермского края, о чем направили письменное уведомление в Думу, либо не явились на заседание Думы, на котором рассматривается вопрос об избрании главы муниципального округа – главы администрации Пермского муниципального округа Пермского края, проводится дополнительное заседание конкурсной комиссии.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На дополнительном заседании конкурсн</w:t>
      </w:r>
      <w:r w:rsidR="002D7F43">
        <w:rPr>
          <w:rFonts w:eastAsia="Calibri"/>
          <w:szCs w:val="28"/>
          <w:lang w:eastAsia="en-US"/>
        </w:rPr>
        <w:t>ая</w:t>
      </w:r>
      <w:r w:rsidRPr="00A50D60">
        <w:rPr>
          <w:rFonts w:eastAsia="Calibri"/>
          <w:szCs w:val="28"/>
          <w:lang w:eastAsia="en-US"/>
        </w:rPr>
        <w:t xml:space="preserve"> комиссия без участия кандидатов принимает решение о представлении на рассмотрение Думы кандидата (двух кандидатов), набравшего (набравших) по итогам проведенного голосования наибольшее число голосов присутствующих на заседании членов конкурсной комиссии после кандидатов, в отношении которых было принято решение о представлении их кандидатур на рассмотрение Думы.</w:t>
      </w:r>
    </w:p>
    <w:p w:rsidR="00A50D60" w:rsidRPr="00A50D60" w:rsidRDefault="00A50D60" w:rsidP="00886FB6">
      <w:pPr>
        <w:widowControl w:val="0"/>
        <w:autoSpaceDE w:val="0"/>
        <w:autoSpaceDN w:val="0"/>
        <w:spacing w:line="360" w:lineRule="exact"/>
        <w:ind w:firstLine="709"/>
        <w:jc w:val="both"/>
        <w:rPr>
          <w:szCs w:val="28"/>
          <w:u w:val="single"/>
        </w:rPr>
      </w:pPr>
      <w:r w:rsidRPr="00A50D60">
        <w:rPr>
          <w:szCs w:val="28"/>
        </w:rPr>
        <w:t>При отсутствии таких кандидатов конкурсная комиссия принимает решение о признании конкурса несостоявшимся и направляет его в Думу.</w:t>
      </w:r>
      <w:r w:rsidRPr="00A50D60">
        <w:rPr>
          <w:szCs w:val="28"/>
          <w:u w:val="single"/>
        </w:rPr>
        <w:t xml:space="preserve">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6.4. Неявка кандидата, представленного на рассмотрение Думы и извещенного письменно, на заседание Думы, на котором рассматривается вопрос об избрании главы муниципального округа – главы администрации Пермского муниципального о</w:t>
      </w:r>
      <w:r w:rsidR="002D7F43">
        <w:rPr>
          <w:rFonts w:eastAsia="Calibri"/>
          <w:szCs w:val="28"/>
          <w:lang w:eastAsia="en-US"/>
        </w:rPr>
        <w:t xml:space="preserve">круга Пермского края, считается </w:t>
      </w:r>
      <w:r w:rsidRPr="00A50D60">
        <w:rPr>
          <w:rFonts w:eastAsia="Calibri"/>
          <w:szCs w:val="28"/>
          <w:lang w:eastAsia="en-US"/>
        </w:rPr>
        <w:t>отказом кандидата от рассмотрения Думой его кандидатуры на должность главы и влечет</w:t>
      </w:r>
      <w:r w:rsidR="002D7F43">
        <w:rPr>
          <w:rFonts w:eastAsia="Calibri"/>
          <w:szCs w:val="28"/>
          <w:lang w:eastAsia="en-US"/>
        </w:rPr>
        <w:t xml:space="preserve"> </w:t>
      </w:r>
      <w:r w:rsidRPr="00A50D60">
        <w:rPr>
          <w:rFonts w:eastAsia="Calibri"/>
          <w:szCs w:val="28"/>
          <w:lang w:eastAsia="en-US"/>
        </w:rPr>
        <w:t>отказ</w:t>
      </w:r>
      <w:r w:rsidR="002D7F43">
        <w:rPr>
          <w:rFonts w:eastAsia="Calibri"/>
          <w:szCs w:val="28"/>
          <w:lang w:eastAsia="en-US"/>
        </w:rPr>
        <w:t xml:space="preserve"> </w:t>
      </w:r>
      <w:r w:rsidRPr="00A50D60">
        <w:rPr>
          <w:rFonts w:eastAsia="Calibri"/>
          <w:szCs w:val="28"/>
          <w:lang w:eastAsia="en-US"/>
        </w:rPr>
        <w:t>от рассмотрения Думой его кандидатуры на должность главы, о чем указывается в протоколе заседания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6.5. Кандидаты, представленные конкурсной комиссией, выступают на заседании Думы со своей Программой.</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 xml:space="preserve">После заслушивания кандидата депутаты Думы могут задать кандидату дополнительные вопросы. </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6.6. Избрание на должность главы проводится Думой по результатам открытого голосования.</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bookmarkStart w:id="8" w:name="Par192"/>
      <w:bookmarkStart w:id="9" w:name="Par193"/>
      <w:bookmarkEnd w:id="8"/>
      <w:bookmarkEnd w:id="9"/>
      <w:r w:rsidRPr="00A50D60">
        <w:rPr>
          <w:rFonts w:eastAsia="Calibri"/>
          <w:szCs w:val="28"/>
          <w:lang w:eastAsia="en-US"/>
        </w:rPr>
        <w:lastRenderedPageBreak/>
        <w:t>6.6.1. Кандидат считается избранным при получении большинства голосов от установленного числа депутатов Думы.</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6.6.2. В случае если ни один из двух кандидатов по результатам голосования не набрал большинства голосов от установленного числа депутатов Думы, то в заседании Думы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6.7. В случае если ни один из двух кандидатов не набрал большинство голосов от установленного числа депутатов Думы в соответствии с пунктами 6.6.1, 6.6.2 настоящего Положения, Дума в тот же день принимает решение о проведении повторного конкурса на должность главы в порядке, установленном настоящим Положением,</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6.8. Решение Думы об избрании на должность главы подлежит опубликованию (обнародованию) в средствах массовой информации.</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bookmarkStart w:id="10" w:name="Par201"/>
      <w:bookmarkEnd w:id="10"/>
      <w:r w:rsidRPr="002D7F43">
        <w:rPr>
          <w:rFonts w:eastAsia="Calibri"/>
          <w:b/>
          <w:szCs w:val="28"/>
          <w:lang w:val="en-US" w:eastAsia="en-US"/>
        </w:rPr>
        <w:t>VII</w:t>
      </w:r>
      <w:r w:rsidR="00A50D60" w:rsidRPr="00A50D60">
        <w:rPr>
          <w:rFonts w:eastAsia="Calibri"/>
          <w:b/>
          <w:szCs w:val="28"/>
          <w:lang w:eastAsia="en-US"/>
        </w:rPr>
        <w:t>. Финансовое обеспечение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rPr>
          <w:rFonts w:eastAsia="Calibri"/>
          <w:b/>
          <w:szCs w:val="28"/>
          <w:lang w:eastAsia="en-US"/>
        </w:rPr>
      </w:pPr>
      <w:bookmarkStart w:id="11" w:name="Par205"/>
      <w:bookmarkEnd w:id="11"/>
      <w:r w:rsidRPr="002D7F43">
        <w:rPr>
          <w:rFonts w:eastAsia="Calibri"/>
          <w:b/>
          <w:szCs w:val="28"/>
          <w:lang w:val="en-US" w:eastAsia="en-US"/>
        </w:rPr>
        <w:t>VIII</w:t>
      </w:r>
      <w:r w:rsidR="00A50D60" w:rsidRPr="00A50D60">
        <w:rPr>
          <w:rFonts w:eastAsia="Calibri"/>
          <w:b/>
          <w:szCs w:val="28"/>
          <w:lang w:eastAsia="en-US"/>
        </w:rPr>
        <w:t>. Хранение документов, связанных с проведением конкурса</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Хранение документов, связанных с проведением конкурса, осуществляется в порядке, установленном в Думе.</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D0473C" w:rsidP="00886FB6">
      <w:pPr>
        <w:widowControl w:val="0"/>
        <w:autoSpaceDE w:val="0"/>
        <w:autoSpaceDN w:val="0"/>
        <w:adjustRightInd w:val="0"/>
        <w:spacing w:line="360" w:lineRule="exact"/>
        <w:ind w:firstLine="709"/>
        <w:jc w:val="center"/>
        <w:outlineLvl w:val="1"/>
        <w:rPr>
          <w:rFonts w:eastAsia="Calibri"/>
          <w:b/>
          <w:szCs w:val="28"/>
          <w:lang w:eastAsia="en-US"/>
        </w:rPr>
      </w:pPr>
      <w:r w:rsidRPr="002D7F43">
        <w:rPr>
          <w:rFonts w:eastAsia="Calibri"/>
          <w:b/>
          <w:szCs w:val="28"/>
          <w:lang w:val="en-US" w:eastAsia="en-US"/>
        </w:rPr>
        <w:t>IX</w:t>
      </w:r>
      <w:r w:rsidR="00A50D60" w:rsidRPr="00A50D60">
        <w:rPr>
          <w:rFonts w:eastAsia="Calibri"/>
          <w:b/>
          <w:szCs w:val="28"/>
          <w:lang w:eastAsia="en-US"/>
        </w:rPr>
        <w:t>. Решение спорных вопросов</w:t>
      </w: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p>
    <w:p w:rsidR="00A50D60" w:rsidRPr="00A50D60" w:rsidRDefault="00A50D60" w:rsidP="00886FB6">
      <w:pPr>
        <w:widowControl w:val="0"/>
        <w:autoSpaceDE w:val="0"/>
        <w:autoSpaceDN w:val="0"/>
        <w:adjustRightInd w:val="0"/>
        <w:spacing w:line="360" w:lineRule="exact"/>
        <w:ind w:firstLine="709"/>
        <w:jc w:val="both"/>
        <w:rPr>
          <w:rFonts w:eastAsia="Calibri"/>
          <w:szCs w:val="28"/>
          <w:lang w:eastAsia="en-US"/>
        </w:rPr>
      </w:pPr>
      <w:r w:rsidRPr="00A50D60">
        <w:rPr>
          <w:rFonts w:eastAsia="Calibri"/>
          <w:szCs w:val="28"/>
          <w:lang w:eastAsia="en-US"/>
        </w:rPr>
        <w:t>Спорные вопросы, связанные с проведением конкурса, рассматриваются в соответствии с действующим законодательством и муниципальными правовыми актами Пермского муниципального округа Пермского края.</w:t>
      </w:r>
    </w:p>
    <w:p w:rsidR="002D7F43" w:rsidRDefault="002D7F43">
      <w:pPr>
        <w:rPr>
          <w:rFonts w:eastAsia="Calibri"/>
          <w:szCs w:val="28"/>
          <w:lang w:eastAsia="en-US"/>
        </w:rPr>
      </w:pPr>
      <w:r>
        <w:rPr>
          <w:rFonts w:eastAsia="Calibri"/>
          <w:szCs w:val="28"/>
          <w:lang w:eastAsia="en-US"/>
        </w:rPr>
        <w:br w:type="page"/>
      </w:r>
    </w:p>
    <w:p w:rsidR="002D7F43" w:rsidRPr="002D7F43" w:rsidRDefault="002D7F43" w:rsidP="002D7F43">
      <w:pPr>
        <w:spacing w:line="240" w:lineRule="exact"/>
        <w:ind w:left="5245"/>
        <w:rPr>
          <w:rFonts w:eastAsia="Calibri"/>
          <w:szCs w:val="28"/>
          <w:lang w:eastAsia="en-US"/>
        </w:rPr>
      </w:pPr>
      <w:r w:rsidRPr="002D7F43">
        <w:rPr>
          <w:rFonts w:eastAsia="Calibri"/>
          <w:szCs w:val="28"/>
          <w:lang w:eastAsia="en-US"/>
        </w:rPr>
        <w:lastRenderedPageBreak/>
        <w:t>Приложение 1</w:t>
      </w:r>
    </w:p>
    <w:p w:rsidR="002D7F43" w:rsidRPr="002D7F43" w:rsidRDefault="002D7F43" w:rsidP="002D7F43">
      <w:pPr>
        <w:spacing w:line="240" w:lineRule="exact"/>
        <w:ind w:left="5245"/>
        <w:rPr>
          <w:rFonts w:eastAsia="Calibri"/>
          <w:szCs w:val="28"/>
          <w:lang w:eastAsia="en-US"/>
        </w:rPr>
      </w:pPr>
      <w:r w:rsidRPr="002D7F43">
        <w:rPr>
          <w:rFonts w:eastAsia="Calibri"/>
          <w:szCs w:val="28"/>
          <w:lang w:eastAsia="en-US"/>
        </w:rPr>
        <w:t>к Положению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2D7F43" w:rsidRDefault="002D7F43" w:rsidP="002D7F43">
      <w:pPr>
        <w:rPr>
          <w:rFonts w:eastAsia="Calibri"/>
          <w:szCs w:val="28"/>
          <w:lang w:eastAsia="en-US"/>
        </w:rPr>
      </w:pPr>
    </w:p>
    <w:p w:rsidR="002D7F43" w:rsidRDefault="002D7F43" w:rsidP="002D7F43">
      <w:pPr>
        <w:rPr>
          <w:rFonts w:eastAsia="Calibri"/>
          <w:szCs w:val="28"/>
          <w:lang w:eastAsia="en-US"/>
        </w:rPr>
      </w:pPr>
      <w:r w:rsidRPr="002D7F43">
        <w:rPr>
          <w:rFonts w:eastAsia="Calibri"/>
          <w:szCs w:val="28"/>
          <w:lang w:eastAsia="en-US"/>
        </w:rPr>
        <w:t>Форма</w:t>
      </w:r>
    </w:p>
    <w:p w:rsidR="002D7F43" w:rsidRPr="002D7F43" w:rsidRDefault="002D7F43" w:rsidP="002D7F43">
      <w:pPr>
        <w:rPr>
          <w:rFonts w:eastAsia="Calibri"/>
          <w:szCs w:val="28"/>
          <w:lang w:eastAsia="en-US"/>
        </w:rPr>
      </w:pPr>
    </w:p>
    <w:p w:rsidR="002D7F43" w:rsidRPr="002D7F43" w:rsidRDefault="002D7F43" w:rsidP="002D7F43">
      <w:pPr>
        <w:spacing w:line="240" w:lineRule="exact"/>
        <w:jc w:val="center"/>
        <w:rPr>
          <w:rFonts w:eastAsia="Calibri"/>
          <w:b/>
          <w:szCs w:val="28"/>
          <w:lang w:eastAsia="en-US"/>
        </w:rPr>
      </w:pPr>
      <w:r w:rsidRPr="002D7F43">
        <w:rPr>
          <w:rFonts w:eastAsia="Calibri"/>
          <w:b/>
          <w:szCs w:val="28"/>
          <w:lang w:eastAsia="en-US"/>
        </w:rPr>
        <w:t>Заявление</w:t>
      </w:r>
    </w:p>
    <w:p w:rsidR="002D7F43" w:rsidRPr="002D7F43" w:rsidRDefault="002D7F43" w:rsidP="002D7F43">
      <w:pPr>
        <w:spacing w:line="240" w:lineRule="exact"/>
        <w:jc w:val="center"/>
        <w:rPr>
          <w:rFonts w:eastAsia="Calibri"/>
          <w:b/>
          <w:szCs w:val="28"/>
          <w:lang w:eastAsia="en-US"/>
        </w:rPr>
      </w:pPr>
      <w:r w:rsidRPr="002D7F43">
        <w:rPr>
          <w:rFonts w:eastAsia="Calibri"/>
          <w:b/>
          <w:szCs w:val="28"/>
          <w:lang w:eastAsia="en-US"/>
        </w:rPr>
        <w:t>на участие в конкурсе по отбору кандидатур</w:t>
      </w:r>
    </w:p>
    <w:p w:rsidR="002D7F43" w:rsidRPr="002D7F43" w:rsidRDefault="002D7F43" w:rsidP="002D7F43">
      <w:pPr>
        <w:spacing w:line="240" w:lineRule="exact"/>
        <w:jc w:val="center"/>
        <w:rPr>
          <w:rFonts w:eastAsia="Calibri"/>
          <w:b/>
          <w:i/>
          <w:szCs w:val="28"/>
          <w:lang w:eastAsia="en-US"/>
        </w:rPr>
      </w:pPr>
      <w:r w:rsidRPr="002D7F43">
        <w:rPr>
          <w:rFonts w:eastAsia="Calibri"/>
          <w:b/>
          <w:szCs w:val="28"/>
          <w:lang w:eastAsia="en-US"/>
        </w:rPr>
        <w:t xml:space="preserve">на должность </w:t>
      </w:r>
      <w:r w:rsidRPr="002D7F43">
        <w:rPr>
          <w:rFonts w:eastAsia="Calibri"/>
          <w:b/>
          <w:i/>
          <w:szCs w:val="28"/>
          <w:lang w:eastAsia="en-US"/>
        </w:rPr>
        <w:t>главы муниципального округа – главы администрации Пермского муниципального округа Пермского края</w:t>
      </w:r>
    </w:p>
    <w:p w:rsidR="002D7F43" w:rsidRPr="002D7F43" w:rsidRDefault="002D7F43" w:rsidP="002D7F43">
      <w:pPr>
        <w:rPr>
          <w:rFonts w:eastAsia="Calibri"/>
          <w:szCs w:val="28"/>
          <w:lang w:eastAsia="en-US"/>
        </w:rPr>
      </w:pPr>
    </w:p>
    <w:p w:rsidR="002D7F43" w:rsidRPr="002D7F43" w:rsidRDefault="002D7F43" w:rsidP="002D7F43">
      <w:pPr>
        <w:spacing w:line="240" w:lineRule="exact"/>
        <w:ind w:left="4111" w:right="-1"/>
        <w:rPr>
          <w:rFonts w:eastAsia="Calibri"/>
          <w:szCs w:val="28"/>
          <w:lang w:eastAsia="en-US"/>
        </w:rPr>
      </w:pPr>
      <w:r w:rsidRPr="002D7F43">
        <w:rPr>
          <w:rFonts w:eastAsia="Calibri"/>
          <w:szCs w:val="28"/>
          <w:lang w:eastAsia="en-US"/>
        </w:rPr>
        <w:t>В конкурсную комиссию по проведению</w:t>
      </w:r>
    </w:p>
    <w:p w:rsidR="002D7F43" w:rsidRPr="002D7F43" w:rsidRDefault="002D7F43" w:rsidP="002D7F43">
      <w:pPr>
        <w:spacing w:line="240" w:lineRule="exact"/>
        <w:ind w:left="4111" w:right="-1"/>
        <w:rPr>
          <w:rFonts w:eastAsia="Calibri"/>
          <w:szCs w:val="28"/>
          <w:lang w:eastAsia="en-US"/>
        </w:rPr>
      </w:pPr>
      <w:r w:rsidRPr="002D7F43">
        <w:rPr>
          <w:rFonts w:eastAsia="Calibri"/>
          <w:szCs w:val="28"/>
          <w:lang w:eastAsia="en-US"/>
        </w:rPr>
        <w:t>конкурса по отбору кандидатур на должность</w:t>
      </w:r>
    </w:p>
    <w:p w:rsidR="002D7F43" w:rsidRPr="002D7F43" w:rsidRDefault="002D7F43" w:rsidP="002D7F43">
      <w:pPr>
        <w:spacing w:line="240" w:lineRule="exact"/>
        <w:ind w:left="4111" w:right="-1"/>
        <w:rPr>
          <w:rFonts w:eastAsia="Calibri"/>
          <w:i/>
          <w:szCs w:val="28"/>
          <w:u w:val="single"/>
          <w:lang w:eastAsia="en-US"/>
        </w:rPr>
      </w:pPr>
      <w:r w:rsidRPr="002D7F43">
        <w:rPr>
          <w:rFonts w:eastAsia="Calibri"/>
          <w:szCs w:val="28"/>
          <w:lang w:eastAsia="en-US"/>
        </w:rPr>
        <w:t>главы муниципального округа – главы администрации Пермского муниципального округа Пермского края</w:t>
      </w:r>
      <w:r w:rsidRPr="002D7F43">
        <w:rPr>
          <w:rFonts w:eastAsia="Calibri"/>
          <w:i/>
          <w:szCs w:val="28"/>
          <w:u w:val="single"/>
          <w:lang w:eastAsia="en-US"/>
        </w:rPr>
        <w:t xml:space="preserve"> </w:t>
      </w:r>
    </w:p>
    <w:p w:rsidR="002D7F43" w:rsidRPr="002D7F43" w:rsidRDefault="002D7F43" w:rsidP="002D7F43">
      <w:pPr>
        <w:rPr>
          <w:rFonts w:eastAsia="Calibri"/>
          <w:szCs w:val="28"/>
          <w:lang w:eastAsia="en-US"/>
        </w:rPr>
      </w:pPr>
    </w:p>
    <w:p w:rsidR="002D7F43" w:rsidRPr="002D7F43" w:rsidRDefault="002D7F43" w:rsidP="002D7F43">
      <w:pPr>
        <w:spacing w:line="360" w:lineRule="exact"/>
        <w:rPr>
          <w:rFonts w:eastAsia="Calibri"/>
          <w:szCs w:val="28"/>
          <w:lang w:eastAsia="en-US"/>
        </w:rPr>
      </w:pPr>
      <w:r w:rsidRPr="002D7F43">
        <w:rPr>
          <w:rFonts w:eastAsia="Calibri"/>
          <w:szCs w:val="28"/>
          <w:lang w:eastAsia="en-US"/>
        </w:rPr>
        <w:t>Я,__________________________________________________________________,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(фамилия, имя, отчество)</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____________________________________________________________________,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(число, месяц, год рождения, место рождения)</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гражданин___________________________________________________________,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(информация о гражданстве)</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зарегистрированный(ая) по адресу: ____________________________________________________________________,</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паспорт: серия ___________ № ____________, выдан _______________________</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____________________________________________________________________,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(дата выдачи, кем выдан)</w:t>
      </w:r>
    </w:p>
    <w:p w:rsidR="002D7F43" w:rsidRPr="002D7F43" w:rsidRDefault="002D7F43" w:rsidP="002D7F43">
      <w:pPr>
        <w:spacing w:line="360" w:lineRule="exact"/>
        <w:jc w:val="both"/>
        <w:rPr>
          <w:rFonts w:eastAsia="Calibri"/>
          <w:szCs w:val="28"/>
          <w:lang w:eastAsia="en-US"/>
        </w:rPr>
      </w:pPr>
      <w:r w:rsidRPr="002D7F43">
        <w:rPr>
          <w:rFonts w:eastAsia="Calibri"/>
          <w:szCs w:val="28"/>
          <w:lang w:eastAsia="en-US"/>
        </w:rPr>
        <w:t>прошу принять документы для моего участия в конкурсе по отбору кандидатур на должность главы муниципального округа – главы администрации Пермского муниципального округа Пермского края и сообщаю о себе сведения, указанные в данных документах, согласно приложению.</w:t>
      </w:r>
    </w:p>
    <w:p w:rsidR="002D7F43" w:rsidRPr="002D7F43" w:rsidRDefault="002D7F43" w:rsidP="002D7F43">
      <w:pPr>
        <w:spacing w:line="360" w:lineRule="exact"/>
        <w:jc w:val="both"/>
        <w:rPr>
          <w:rFonts w:eastAsia="Calibri"/>
          <w:i/>
          <w:szCs w:val="28"/>
          <w:u w:val="single"/>
          <w:lang w:eastAsia="en-US"/>
        </w:rPr>
      </w:pPr>
      <w:r w:rsidRPr="002D7F43">
        <w:rPr>
          <w:rFonts w:eastAsia="Calibri"/>
          <w:szCs w:val="28"/>
          <w:lang w:eastAsia="en-US"/>
        </w:rPr>
        <w:t>С ограничениями и запретами, установленными законодательством для главы муниципального округа – главы администрации Пермского муниципального округа Пермского края, ознакомлен(а).</w:t>
      </w:r>
    </w:p>
    <w:p w:rsidR="002D7F43" w:rsidRPr="002D7F43" w:rsidRDefault="002D7F43" w:rsidP="002D7F43">
      <w:pPr>
        <w:spacing w:line="360" w:lineRule="exact"/>
        <w:ind w:firstLine="708"/>
        <w:jc w:val="both"/>
        <w:rPr>
          <w:rFonts w:eastAsia="Calibri"/>
          <w:szCs w:val="28"/>
          <w:lang w:eastAsia="en-US"/>
        </w:rPr>
      </w:pPr>
      <w:r w:rsidRPr="002D7F43">
        <w:rPr>
          <w:rFonts w:eastAsia="Calibri"/>
          <w:szCs w:val="28"/>
          <w:lang w:eastAsia="en-US"/>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____________________________________________________________________,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(указать почтовый адрес с индексом или адрес электронной почты)</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телефон_____________________________________________________________</w:t>
      </w:r>
    </w:p>
    <w:p w:rsidR="002D7F43" w:rsidRPr="002D7F43" w:rsidRDefault="002D7F43" w:rsidP="002D7F43">
      <w:pPr>
        <w:spacing w:line="360" w:lineRule="exact"/>
        <w:jc w:val="center"/>
        <w:rPr>
          <w:rFonts w:eastAsia="Calibri"/>
          <w:sz w:val="20"/>
          <w:lang w:eastAsia="en-US"/>
        </w:rPr>
      </w:pPr>
      <w:r w:rsidRPr="002D7F43">
        <w:rPr>
          <w:rFonts w:eastAsia="Calibri"/>
          <w:sz w:val="20"/>
          <w:lang w:eastAsia="en-US"/>
        </w:rPr>
        <w:t>(номер телефона)</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lastRenderedPageBreak/>
        <w:t>Приложения:</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1. согласие на обработку персональных данных;</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2. анкета;</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3.</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4.</w:t>
      </w:r>
    </w:p>
    <w:p w:rsidR="002D7F43" w:rsidRPr="002D7F43" w:rsidRDefault="002D7F43" w:rsidP="002D7F43">
      <w:pPr>
        <w:spacing w:line="360" w:lineRule="exact"/>
        <w:rPr>
          <w:rFonts w:eastAsia="Calibri"/>
          <w:szCs w:val="28"/>
          <w:lang w:eastAsia="en-US"/>
        </w:rPr>
      </w:pPr>
      <w:r w:rsidRPr="002D7F43">
        <w:rPr>
          <w:rFonts w:eastAsia="Calibri"/>
          <w:szCs w:val="28"/>
          <w:lang w:eastAsia="en-US"/>
        </w:rPr>
        <w:t>________________________________       _________________</w:t>
      </w:r>
    </w:p>
    <w:p w:rsidR="002D7F43" w:rsidRPr="002D7F43" w:rsidRDefault="002D7F43" w:rsidP="002D7F43">
      <w:pPr>
        <w:rPr>
          <w:rFonts w:eastAsia="Calibri"/>
          <w:sz w:val="20"/>
          <w:lang w:eastAsia="en-US"/>
        </w:rPr>
      </w:pPr>
      <w:r w:rsidRPr="002D7F43">
        <w:rPr>
          <w:rFonts w:eastAsia="Calibri"/>
          <w:sz w:val="20"/>
          <w:lang w:eastAsia="en-US"/>
        </w:rPr>
        <w:t xml:space="preserve">  (число, месяц, год)                                                                                  (подпись)</w:t>
      </w:r>
    </w:p>
    <w:p w:rsidR="002D7F43" w:rsidRDefault="002D7F43">
      <w:pPr>
        <w:rPr>
          <w:rFonts w:eastAsia="Calibri"/>
          <w:szCs w:val="28"/>
          <w:lang w:eastAsia="en-US"/>
        </w:rPr>
      </w:pPr>
      <w:r>
        <w:rPr>
          <w:rFonts w:eastAsia="Calibri"/>
          <w:szCs w:val="28"/>
          <w:lang w:eastAsia="en-US"/>
        </w:rPr>
        <w:br w:type="page"/>
      </w:r>
    </w:p>
    <w:p w:rsidR="002D7F43" w:rsidRPr="002D7F43" w:rsidRDefault="002D7F43" w:rsidP="002D7F43">
      <w:pPr>
        <w:spacing w:line="240" w:lineRule="exact"/>
        <w:ind w:left="5245"/>
        <w:rPr>
          <w:rFonts w:eastAsia="Calibri"/>
          <w:szCs w:val="28"/>
          <w:lang w:eastAsia="en-US"/>
        </w:rPr>
      </w:pPr>
      <w:r w:rsidRPr="002D7F43">
        <w:rPr>
          <w:rFonts w:eastAsia="Calibri"/>
          <w:szCs w:val="28"/>
          <w:lang w:eastAsia="en-US"/>
        </w:rPr>
        <w:lastRenderedPageBreak/>
        <w:t>Приложение 2</w:t>
      </w:r>
    </w:p>
    <w:p w:rsidR="002D7F43" w:rsidRPr="002D7F43" w:rsidRDefault="002D7F43" w:rsidP="002D7F43">
      <w:pPr>
        <w:spacing w:line="240" w:lineRule="exact"/>
        <w:ind w:left="5245"/>
        <w:rPr>
          <w:rFonts w:eastAsia="Calibri"/>
          <w:szCs w:val="28"/>
          <w:lang w:eastAsia="en-US"/>
        </w:rPr>
      </w:pPr>
      <w:r w:rsidRPr="002D7F43">
        <w:rPr>
          <w:rFonts w:eastAsia="Calibri"/>
          <w:szCs w:val="28"/>
          <w:lang w:eastAsia="en-US"/>
        </w:rPr>
        <w:t>к Положению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2D7F43" w:rsidRDefault="002D7F43" w:rsidP="002D7F43">
      <w:pPr>
        <w:rPr>
          <w:rFonts w:eastAsia="Calibri"/>
          <w:szCs w:val="28"/>
          <w:lang w:eastAsia="en-US"/>
        </w:rPr>
      </w:pPr>
    </w:p>
    <w:p w:rsidR="002D7F43" w:rsidRPr="002D7F43" w:rsidRDefault="002D7F43" w:rsidP="002D7F43">
      <w:pPr>
        <w:rPr>
          <w:rFonts w:eastAsia="Calibri"/>
          <w:szCs w:val="28"/>
          <w:lang w:eastAsia="en-US"/>
        </w:rPr>
      </w:pPr>
    </w:p>
    <w:p w:rsidR="002D7F43" w:rsidRPr="002D7F43" w:rsidRDefault="002D7F43" w:rsidP="002D7F43">
      <w:pPr>
        <w:rPr>
          <w:rFonts w:eastAsia="Calibri"/>
          <w:szCs w:val="28"/>
          <w:lang w:eastAsia="en-US"/>
        </w:rPr>
      </w:pPr>
      <w:r w:rsidRPr="002D7F43">
        <w:rPr>
          <w:rFonts w:eastAsia="Calibri"/>
          <w:szCs w:val="28"/>
          <w:lang w:eastAsia="en-US"/>
        </w:rPr>
        <w:t>Форма</w:t>
      </w:r>
    </w:p>
    <w:p w:rsidR="002D7F43" w:rsidRPr="002D7F43" w:rsidRDefault="002D7F43" w:rsidP="002D7F43">
      <w:pPr>
        <w:rPr>
          <w:rFonts w:eastAsia="Calibri"/>
          <w:szCs w:val="28"/>
          <w:lang w:eastAsia="en-US"/>
        </w:rPr>
      </w:pPr>
    </w:p>
    <w:p w:rsidR="002D7F43" w:rsidRPr="002D7F43" w:rsidRDefault="002D7F43" w:rsidP="002D7F43">
      <w:pPr>
        <w:spacing w:line="240" w:lineRule="exact"/>
        <w:jc w:val="center"/>
        <w:rPr>
          <w:rFonts w:eastAsia="Calibri"/>
          <w:b/>
          <w:szCs w:val="28"/>
          <w:lang w:eastAsia="en-US"/>
        </w:rPr>
      </w:pPr>
      <w:r w:rsidRPr="002D7F43">
        <w:rPr>
          <w:rFonts w:eastAsia="Calibri"/>
          <w:b/>
          <w:szCs w:val="28"/>
          <w:lang w:eastAsia="en-US"/>
        </w:rPr>
        <w:t>Согласие</w:t>
      </w:r>
    </w:p>
    <w:p w:rsidR="002D7F43" w:rsidRPr="002D7F43" w:rsidRDefault="002D7F43" w:rsidP="002D7F43">
      <w:pPr>
        <w:spacing w:line="240" w:lineRule="exact"/>
        <w:jc w:val="center"/>
        <w:rPr>
          <w:rFonts w:eastAsia="Calibri"/>
          <w:b/>
          <w:szCs w:val="28"/>
          <w:lang w:eastAsia="en-US"/>
        </w:rPr>
      </w:pPr>
      <w:r w:rsidRPr="002D7F43">
        <w:rPr>
          <w:rFonts w:eastAsia="Calibri"/>
          <w:b/>
          <w:szCs w:val="28"/>
          <w:lang w:eastAsia="en-US"/>
        </w:rPr>
        <w:t>на обработку персональных данных</w:t>
      </w:r>
    </w:p>
    <w:p w:rsidR="002D7F43" w:rsidRPr="002D7F43" w:rsidRDefault="002D7F43" w:rsidP="002D7F43">
      <w:pPr>
        <w:spacing w:line="240" w:lineRule="exact"/>
        <w:jc w:val="center"/>
        <w:rPr>
          <w:rFonts w:eastAsia="Calibri"/>
          <w:b/>
          <w:szCs w:val="28"/>
          <w:lang w:eastAsia="en-US"/>
        </w:rPr>
      </w:pPr>
      <w:r w:rsidRPr="002D7F43">
        <w:rPr>
          <w:rFonts w:eastAsia="Calibri"/>
          <w:b/>
          <w:szCs w:val="28"/>
          <w:lang w:eastAsia="en-US"/>
        </w:rPr>
        <w:t>кандидата на должность главы муниципального округа – главы администрации Пермского муниципального округа Пермского края</w:t>
      </w:r>
    </w:p>
    <w:p w:rsidR="002D7F43" w:rsidRPr="002D7F43" w:rsidRDefault="002D7F43" w:rsidP="002D7F43">
      <w:pPr>
        <w:spacing w:line="240" w:lineRule="exact"/>
        <w:jc w:val="center"/>
        <w:rPr>
          <w:rFonts w:eastAsia="Calibri"/>
          <w:szCs w:val="28"/>
          <w:lang w:eastAsia="en-US"/>
        </w:rPr>
      </w:pPr>
    </w:p>
    <w:p w:rsidR="002D7F43" w:rsidRPr="002D7F43" w:rsidRDefault="002D7F43" w:rsidP="00886FB6">
      <w:pPr>
        <w:spacing w:line="240" w:lineRule="exact"/>
        <w:ind w:left="4111" w:right="-1"/>
        <w:rPr>
          <w:rFonts w:eastAsia="Calibri"/>
          <w:szCs w:val="28"/>
          <w:lang w:eastAsia="en-US"/>
        </w:rPr>
      </w:pPr>
      <w:r w:rsidRPr="002D7F43">
        <w:rPr>
          <w:rFonts w:eastAsia="Calibri"/>
          <w:szCs w:val="28"/>
          <w:lang w:eastAsia="en-US"/>
        </w:rPr>
        <w:t>В конкурсную комиссию по проведению</w:t>
      </w:r>
    </w:p>
    <w:p w:rsidR="002D7F43" w:rsidRPr="002D7F43" w:rsidRDefault="002D7F43" w:rsidP="00886FB6">
      <w:pPr>
        <w:spacing w:line="240" w:lineRule="exact"/>
        <w:ind w:left="4111" w:right="-1"/>
        <w:rPr>
          <w:rFonts w:eastAsia="Calibri"/>
          <w:szCs w:val="28"/>
          <w:lang w:eastAsia="en-US"/>
        </w:rPr>
      </w:pPr>
      <w:r w:rsidRPr="002D7F43">
        <w:rPr>
          <w:rFonts w:eastAsia="Calibri"/>
          <w:szCs w:val="28"/>
          <w:lang w:eastAsia="en-US"/>
        </w:rPr>
        <w:t>конкурса по отбору кандидатур на должность</w:t>
      </w:r>
    </w:p>
    <w:p w:rsidR="002D7F43" w:rsidRPr="002D7F43" w:rsidRDefault="002D7F43" w:rsidP="00886FB6">
      <w:pPr>
        <w:spacing w:line="240" w:lineRule="exact"/>
        <w:ind w:left="4111" w:right="-1"/>
        <w:rPr>
          <w:rFonts w:eastAsia="Calibri"/>
          <w:i/>
          <w:szCs w:val="28"/>
          <w:u w:val="single"/>
          <w:lang w:eastAsia="en-US"/>
        </w:rPr>
      </w:pPr>
      <w:r w:rsidRPr="002D7F43">
        <w:rPr>
          <w:rFonts w:eastAsia="Calibri"/>
          <w:szCs w:val="28"/>
          <w:lang w:eastAsia="en-US"/>
        </w:rPr>
        <w:t>главы муниципального округа – главы администрации Пермского муниципального округа Пермского края</w:t>
      </w:r>
    </w:p>
    <w:p w:rsidR="002D7F43" w:rsidRPr="002D7F43" w:rsidRDefault="002D7F43" w:rsidP="002D7F43">
      <w:pPr>
        <w:rPr>
          <w:rFonts w:eastAsia="Calibri"/>
          <w:szCs w:val="28"/>
          <w:lang w:eastAsia="en-US"/>
        </w:rPr>
      </w:pPr>
    </w:p>
    <w:p w:rsidR="002D7F43" w:rsidRPr="002D7F43" w:rsidRDefault="002D7F43" w:rsidP="00886FB6">
      <w:pPr>
        <w:spacing w:line="360" w:lineRule="exact"/>
        <w:rPr>
          <w:rFonts w:eastAsia="Calibri"/>
          <w:szCs w:val="28"/>
          <w:lang w:eastAsia="en-US"/>
        </w:rPr>
      </w:pPr>
      <w:r w:rsidRPr="002D7F43">
        <w:rPr>
          <w:rFonts w:eastAsia="Calibri"/>
          <w:szCs w:val="28"/>
          <w:lang w:eastAsia="en-US"/>
        </w:rPr>
        <w:t>Я,__________________________________________________________________,</w:t>
      </w:r>
    </w:p>
    <w:p w:rsidR="002D7F43" w:rsidRPr="002D7F43" w:rsidRDefault="002D7F43" w:rsidP="00886FB6">
      <w:pPr>
        <w:spacing w:line="360" w:lineRule="exact"/>
        <w:jc w:val="center"/>
        <w:rPr>
          <w:rFonts w:eastAsia="Calibri"/>
          <w:sz w:val="20"/>
          <w:lang w:eastAsia="en-US"/>
        </w:rPr>
      </w:pPr>
      <w:r w:rsidRPr="002D7F43">
        <w:rPr>
          <w:rFonts w:eastAsia="Calibri"/>
          <w:sz w:val="20"/>
          <w:lang w:eastAsia="en-US"/>
        </w:rPr>
        <w:t>(фамилия, имя, отчество)</w:t>
      </w:r>
    </w:p>
    <w:p w:rsidR="002D7F43" w:rsidRPr="002D7F43" w:rsidRDefault="002D7F43" w:rsidP="00886FB6">
      <w:pPr>
        <w:spacing w:line="360" w:lineRule="exact"/>
        <w:rPr>
          <w:rFonts w:eastAsia="Calibri"/>
          <w:szCs w:val="28"/>
          <w:lang w:eastAsia="en-US"/>
        </w:rPr>
      </w:pPr>
      <w:r w:rsidRPr="002D7F43">
        <w:rPr>
          <w:rFonts w:eastAsia="Calibri"/>
          <w:szCs w:val="28"/>
          <w:lang w:eastAsia="en-US"/>
        </w:rPr>
        <w:t>зарегистрированный(ая) по адресу: ____________________________________________________________________,</w:t>
      </w:r>
    </w:p>
    <w:p w:rsidR="002D7F43" w:rsidRPr="002D7F43" w:rsidRDefault="002D7F43" w:rsidP="00886FB6">
      <w:pPr>
        <w:spacing w:line="360" w:lineRule="exact"/>
        <w:rPr>
          <w:rFonts w:eastAsia="Calibri"/>
          <w:szCs w:val="28"/>
          <w:lang w:eastAsia="en-US"/>
        </w:rPr>
      </w:pPr>
      <w:r w:rsidRPr="002D7F43">
        <w:rPr>
          <w:rFonts w:eastAsia="Calibri"/>
          <w:szCs w:val="28"/>
          <w:lang w:eastAsia="en-US"/>
        </w:rPr>
        <w:t>паспорт: серия ___________ № ____________, выдан _______________________</w:t>
      </w:r>
    </w:p>
    <w:p w:rsidR="002D7F43" w:rsidRPr="002D7F43" w:rsidRDefault="002D7F43" w:rsidP="00886FB6">
      <w:pPr>
        <w:spacing w:line="360" w:lineRule="exact"/>
        <w:rPr>
          <w:rFonts w:eastAsia="Calibri"/>
          <w:szCs w:val="28"/>
          <w:lang w:eastAsia="en-US"/>
        </w:rPr>
      </w:pPr>
      <w:r w:rsidRPr="002D7F43">
        <w:rPr>
          <w:rFonts w:eastAsia="Calibri"/>
          <w:szCs w:val="28"/>
          <w:lang w:eastAsia="en-US"/>
        </w:rPr>
        <w:t>____________________________________________________________________,</w:t>
      </w:r>
    </w:p>
    <w:p w:rsidR="002D7F43" w:rsidRPr="002D7F43" w:rsidRDefault="002D7F43" w:rsidP="00886FB6">
      <w:pPr>
        <w:spacing w:line="360" w:lineRule="exact"/>
        <w:jc w:val="center"/>
        <w:rPr>
          <w:rFonts w:eastAsia="Calibri"/>
          <w:sz w:val="20"/>
          <w:lang w:eastAsia="en-US"/>
        </w:rPr>
      </w:pPr>
      <w:r w:rsidRPr="002D7F43">
        <w:rPr>
          <w:rFonts w:eastAsia="Calibri"/>
          <w:sz w:val="20"/>
          <w:lang w:eastAsia="en-US"/>
        </w:rPr>
        <w:t>(дата выдачи, кем выдан)</w:t>
      </w:r>
    </w:p>
    <w:p w:rsidR="002D7F43" w:rsidRPr="002D7F43" w:rsidRDefault="002D7F43" w:rsidP="00886FB6">
      <w:pPr>
        <w:spacing w:line="360" w:lineRule="exact"/>
        <w:jc w:val="both"/>
        <w:rPr>
          <w:rFonts w:eastAsia="Calibri"/>
          <w:szCs w:val="28"/>
          <w:lang w:eastAsia="en-US"/>
        </w:rPr>
      </w:pPr>
      <w:r w:rsidRPr="002D7F43">
        <w:rPr>
          <w:rFonts w:eastAsia="Calibri"/>
          <w:szCs w:val="28"/>
          <w:lang w:eastAsia="en-US"/>
        </w:rPr>
        <w:t>свободно,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главы муниципального округа – главы администрации Пермского муниципального округа Пермского края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2D7F43" w:rsidRPr="002D7F43" w:rsidRDefault="002D7F43" w:rsidP="00886FB6">
      <w:pPr>
        <w:spacing w:line="360" w:lineRule="exact"/>
        <w:ind w:firstLine="708"/>
        <w:jc w:val="both"/>
        <w:rPr>
          <w:rFonts w:eastAsia="Calibri"/>
          <w:szCs w:val="28"/>
          <w:lang w:eastAsia="en-US"/>
        </w:rPr>
      </w:pPr>
      <w:r w:rsidRPr="002D7F43">
        <w:rPr>
          <w:rFonts w:eastAsia="Calibri"/>
          <w:szCs w:val="28"/>
          <w:lang w:eastAsia="en-US"/>
        </w:rPr>
        <w:t>- фамилии, имени, отчества (в том числе предыдущих фамилии, имени и (или) отчества в случае их изменения),</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числа, месяца, года рождения,</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места рождения,</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информации о гражданстве (в том числе гражданстве (подданстве) иных государств),</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lastRenderedPageBreak/>
        <w:t>- вида, серии, номера документа, удостоверяющего личность, наименования органа, выдавшего его, даты выдачи,</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адреса места жительства (адреса регистрации, фактического проживания, почтового адреса),</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номера контактного телефона,</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адреса электронной почты,</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сведений о трудовой деятельности, службе,</w:t>
      </w:r>
    </w:p>
    <w:p w:rsidR="002D7F43" w:rsidRPr="002D7F43" w:rsidRDefault="002D7F43" w:rsidP="00886FB6">
      <w:pPr>
        <w:spacing w:line="360" w:lineRule="exact"/>
        <w:ind w:firstLine="709"/>
        <w:rPr>
          <w:rFonts w:eastAsia="Calibri"/>
          <w:szCs w:val="28"/>
          <w:lang w:eastAsia="en-US"/>
        </w:rPr>
      </w:pPr>
      <w:r w:rsidRPr="002D7F43">
        <w:rPr>
          <w:rFonts w:eastAsia="Calibri"/>
          <w:szCs w:val="28"/>
          <w:lang w:eastAsia="en-US"/>
        </w:rPr>
        <w:t>- идентификационного номера налогоплательщика (ИНН),</w:t>
      </w:r>
    </w:p>
    <w:p w:rsidR="002D7F43" w:rsidRPr="002D7F43" w:rsidRDefault="002D7F43" w:rsidP="00886FB6">
      <w:pPr>
        <w:spacing w:line="360" w:lineRule="exact"/>
        <w:ind w:firstLine="708"/>
        <w:jc w:val="both"/>
        <w:rPr>
          <w:rFonts w:eastAsia="Calibri"/>
          <w:szCs w:val="28"/>
          <w:lang w:eastAsia="en-US"/>
        </w:rPr>
      </w:pPr>
      <w:r w:rsidRPr="002D7F43">
        <w:rPr>
          <w:rFonts w:eastAsia="Calibri"/>
          <w:szCs w:val="28"/>
          <w:lang w:eastAsia="en-US"/>
        </w:rPr>
        <w:t>- страхового свидетельства обязательного пенсионного страхования (СНИЛС),</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сведений об образовании и о квалификации, о квалификации, об обучении,</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иных персональных данных, необходимых для участия в конкурсе по отбору кандидатур на должность главы муниципального округа – главы администрации Пермского муниципального округа Пермского края.</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Указанные персональные данные предоставляются для обработки в целях обеспечения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 и получения конкурсной комиссией в отношении меня информации от третьих лиц (в рамках проведения проверочных мероприятий), в том числе о:</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признании судом недееспособным;</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наличии судимости;</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содержании в местах лишения свободы по приговору суда;</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осуждении к лишению свободы за совершение тяжких и (или) особо тяжких преступлений;</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xml:space="preserve">осуждении за совершение преступлений экстремистской направленности, предусмотренных Уголовным </w:t>
      </w:r>
      <w:hyperlink r:id="rId9" w:history="1">
        <w:r w:rsidRPr="002D7F43">
          <w:rPr>
            <w:rFonts w:eastAsia="Calibri"/>
            <w:szCs w:val="28"/>
            <w:lang w:eastAsia="en-US"/>
          </w:rPr>
          <w:t>кодексом</w:t>
        </w:r>
      </w:hyperlink>
      <w:r w:rsidRPr="002D7F43">
        <w:rPr>
          <w:rFonts w:eastAsia="Calibri"/>
          <w:szCs w:val="28"/>
          <w:lang w:eastAsia="en-US"/>
        </w:rPr>
        <w:t xml:space="preserve"> Российской Федерации;</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xml:space="preserve">привлечении к административному наказанию за совершение административных правонарушений, предусмотренных </w:t>
      </w:r>
      <w:hyperlink r:id="rId10" w:history="1">
        <w:r w:rsidRPr="002D7F43">
          <w:rPr>
            <w:rFonts w:eastAsia="Calibri"/>
            <w:szCs w:val="28"/>
            <w:lang w:eastAsia="en-US"/>
          </w:rPr>
          <w:t>статьями 20.3</w:t>
        </w:r>
      </w:hyperlink>
      <w:r w:rsidRPr="002D7F43">
        <w:rPr>
          <w:rFonts w:eastAsia="Calibri"/>
          <w:szCs w:val="28"/>
          <w:lang w:eastAsia="en-US"/>
        </w:rPr>
        <w:t xml:space="preserve"> и </w:t>
      </w:r>
      <w:hyperlink r:id="rId11" w:history="1">
        <w:r w:rsidRPr="002D7F43">
          <w:rPr>
            <w:rFonts w:eastAsia="Calibri"/>
            <w:szCs w:val="28"/>
            <w:lang w:eastAsia="en-US"/>
          </w:rPr>
          <w:t>20.29</w:t>
        </w:r>
      </w:hyperlink>
      <w:r w:rsidRPr="002D7F43">
        <w:rPr>
          <w:rFonts w:eastAsia="Calibri"/>
          <w:szCs w:val="28"/>
          <w:lang w:eastAsia="en-US"/>
        </w:rPr>
        <w:t xml:space="preserve"> Кодекса Российской Федерации об административных правонарушениях;</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наличии вступившего в силу решения суда о лишении меня права занимать муниципальные должности.</w:t>
      </w:r>
    </w:p>
    <w:p w:rsidR="002D7F43" w:rsidRPr="002D7F43" w:rsidRDefault="002D7F43" w:rsidP="00886FB6">
      <w:pPr>
        <w:spacing w:line="360" w:lineRule="exact"/>
        <w:jc w:val="both"/>
        <w:rPr>
          <w:rFonts w:eastAsia="Calibri"/>
          <w:szCs w:val="28"/>
          <w:lang w:eastAsia="en-US"/>
        </w:rPr>
      </w:pPr>
      <w:r w:rsidRPr="002D7F43">
        <w:rPr>
          <w:rFonts w:eastAsia="Calibri"/>
          <w:szCs w:val="28"/>
          <w:lang w:eastAsia="en-US"/>
        </w:rPr>
        <w:lastRenderedPageBreak/>
        <w:t>Я ознакомлен(а), что:</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1)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главы муниципального округа – главы администрации Пермского муниципального округа Пермского края</w:t>
      </w:r>
      <w:r w:rsidRPr="002D7F43">
        <w:rPr>
          <w:rFonts w:eastAsia="Calibri"/>
          <w:i/>
          <w:szCs w:val="28"/>
          <w:lang w:eastAsia="en-US"/>
        </w:rPr>
        <w:t xml:space="preserve"> </w:t>
      </w:r>
      <w:r w:rsidRPr="002D7F43">
        <w:rPr>
          <w:rFonts w:eastAsia="Calibri"/>
          <w:szCs w:val="28"/>
          <w:lang w:eastAsia="en-US"/>
        </w:rPr>
        <w:t>по итогам проведенного конкурса по отбору кандидатур на должность главы муниципального округа – главы администрации Пермского муниципального округа Пермского края либо до принятия Думой Пермского муниципального округа Пермского края</w:t>
      </w:r>
      <w:r w:rsidRPr="002D7F43">
        <w:rPr>
          <w:rFonts w:eastAsia="Calibri"/>
          <w:i/>
          <w:szCs w:val="28"/>
          <w:u w:val="single"/>
          <w:lang w:eastAsia="en-US"/>
        </w:rPr>
        <w:t xml:space="preserve"> </w:t>
      </w:r>
      <w:r w:rsidRPr="002D7F43">
        <w:rPr>
          <w:rFonts w:eastAsia="Calibri"/>
          <w:szCs w:val="28"/>
          <w:lang w:eastAsia="en-US"/>
        </w:rPr>
        <w:t>решения о проведении повторного конкурса;</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2) согласие на обработку персональных данных может быть отозвано на основании письменного заявления в произвольной форме.</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Отзыв согласия на обработку персональных данных означает мой отказ от участия в конкурсе по отбору кандидатур на должность главы муниципального округа – главы администрации Пермского муниципального округа Пермского края;</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 xml:space="preserve">3)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 указанных в </w:t>
      </w:r>
      <w:hyperlink r:id="rId12" w:history="1">
        <w:r w:rsidRPr="002D7F43">
          <w:rPr>
            <w:rFonts w:eastAsia="Calibri"/>
            <w:szCs w:val="28"/>
            <w:lang w:eastAsia="en-US"/>
          </w:rPr>
          <w:t>пунктах 2</w:t>
        </w:r>
      </w:hyperlink>
      <w:r w:rsidRPr="002D7F43">
        <w:rPr>
          <w:rFonts w:eastAsia="Calibri"/>
          <w:szCs w:val="28"/>
          <w:lang w:eastAsia="en-US"/>
        </w:rPr>
        <w:t>-</w:t>
      </w:r>
      <w:hyperlink r:id="rId13" w:history="1">
        <w:r w:rsidRPr="002D7F43">
          <w:rPr>
            <w:rFonts w:eastAsia="Calibri"/>
            <w:szCs w:val="28"/>
            <w:lang w:eastAsia="en-US"/>
          </w:rPr>
          <w:t>11 части 1 статьи 6</w:t>
        </w:r>
      </w:hyperlink>
      <w:r w:rsidRPr="002D7F43">
        <w:rPr>
          <w:rFonts w:eastAsia="Calibri"/>
          <w:szCs w:val="28"/>
          <w:lang w:eastAsia="en-US"/>
        </w:rPr>
        <w:t xml:space="preserve">, </w:t>
      </w:r>
      <w:hyperlink r:id="rId14" w:history="1">
        <w:r w:rsidRPr="002D7F43">
          <w:rPr>
            <w:rFonts w:eastAsia="Calibri"/>
            <w:szCs w:val="28"/>
            <w:lang w:eastAsia="en-US"/>
          </w:rPr>
          <w:t>части 2 статьи 10</w:t>
        </w:r>
      </w:hyperlink>
      <w:r w:rsidRPr="002D7F43">
        <w:rPr>
          <w:rFonts w:eastAsia="Calibri"/>
          <w:szCs w:val="28"/>
          <w:lang w:eastAsia="en-US"/>
        </w:rPr>
        <w:t xml:space="preserve"> и </w:t>
      </w:r>
      <w:hyperlink r:id="rId15" w:history="1">
        <w:r w:rsidRPr="002D7F43">
          <w:rPr>
            <w:rFonts w:eastAsia="Calibri"/>
            <w:szCs w:val="28"/>
            <w:lang w:eastAsia="en-US"/>
          </w:rPr>
          <w:t>части 2 статьи 11</w:t>
        </w:r>
      </w:hyperlink>
      <w:r w:rsidRPr="002D7F43">
        <w:rPr>
          <w:rFonts w:eastAsia="Calibri"/>
          <w:szCs w:val="28"/>
          <w:lang w:eastAsia="en-US"/>
        </w:rPr>
        <w:t xml:space="preserve"> Федерального закона от 27</w:t>
      </w:r>
      <w:r w:rsidR="00E27E7A">
        <w:rPr>
          <w:rFonts w:eastAsia="Calibri"/>
          <w:szCs w:val="28"/>
          <w:lang w:eastAsia="en-US"/>
        </w:rPr>
        <w:t xml:space="preserve"> июля </w:t>
      </w:r>
      <w:r w:rsidRPr="002D7F43">
        <w:rPr>
          <w:rFonts w:eastAsia="Calibri"/>
          <w:szCs w:val="28"/>
          <w:lang w:eastAsia="en-US"/>
        </w:rPr>
        <w:t>2006</w:t>
      </w:r>
      <w:r w:rsidR="00E27E7A">
        <w:rPr>
          <w:rFonts w:eastAsia="Calibri"/>
          <w:szCs w:val="28"/>
          <w:lang w:eastAsia="en-US"/>
        </w:rPr>
        <w:t xml:space="preserve"> г.</w:t>
      </w:r>
      <w:r w:rsidRPr="002D7F43">
        <w:rPr>
          <w:rFonts w:eastAsia="Calibri"/>
          <w:szCs w:val="28"/>
          <w:lang w:eastAsia="en-US"/>
        </w:rPr>
        <w:t xml:space="preserve"> № 152-ФЗ «О персональных данных»;</w:t>
      </w:r>
    </w:p>
    <w:p w:rsidR="002D7F43" w:rsidRPr="002D7F43" w:rsidRDefault="002D7F43" w:rsidP="00886FB6">
      <w:pPr>
        <w:spacing w:line="360" w:lineRule="exact"/>
        <w:ind w:firstLine="709"/>
        <w:jc w:val="both"/>
        <w:rPr>
          <w:rFonts w:eastAsia="Calibri"/>
          <w:szCs w:val="28"/>
          <w:lang w:eastAsia="en-US"/>
        </w:rPr>
      </w:pPr>
      <w:r w:rsidRPr="002D7F43">
        <w:rPr>
          <w:rFonts w:eastAsia="Calibri"/>
          <w:szCs w:val="28"/>
          <w:lang w:eastAsia="en-US"/>
        </w:rPr>
        <w:t>4) после окончания конкурса по отбору кандидатур на должность главы муниципального округа – главы администрации Пермского муниципального округа Пермского края и избрания Думой Пермского муниципального округа Пермского края главы муниципального округа – главы администрации Пермского муниципального округа Пермского края персональные данные хранятся в Думе Пермского муниципального округа Пермского края в течение срока хранения документов, предусмотренного действующим законодательством Российской Федерации.</w:t>
      </w:r>
    </w:p>
    <w:p w:rsidR="002D7F43" w:rsidRPr="002D7F43" w:rsidRDefault="002D7F43" w:rsidP="00886FB6">
      <w:pPr>
        <w:spacing w:line="360" w:lineRule="exact"/>
        <w:rPr>
          <w:rFonts w:eastAsia="Calibri"/>
          <w:szCs w:val="28"/>
          <w:lang w:eastAsia="en-US"/>
        </w:rPr>
      </w:pPr>
    </w:p>
    <w:p w:rsidR="002D7F43" w:rsidRPr="002D7F43" w:rsidRDefault="002D7F43" w:rsidP="00886FB6">
      <w:pPr>
        <w:spacing w:line="360" w:lineRule="exact"/>
        <w:rPr>
          <w:rFonts w:eastAsia="Calibri"/>
          <w:szCs w:val="28"/>
          <w:lang w:eastAsia="en-US"/>
        </w:rPr>
      </w:pPr>
      <w:r w:rsidRPr="002D7F43">
        <w:rPr>
          <w:rFonts w:eastAsia="Calibri"/>
          <w:szCs w:val="28"/>
          <w:lang w:eastAsia="en-US"/>
        </w:rPr>
        <w:t>Дата начала обработки персональных данных: ____________________________</w:t>
      </w:r>
    </w:p>
    <w:p w:rsidR="002D7F43" w:rsidRPr="002D7F43" w:rsidRDefault="002D7F43" w:rsidP="00886FB6">
      <w:pPr>
        <w:spacing w:line="360" w:lineRule="exact"/>
        <w:jc w:val="center"/>
        <w:rPr>
          <w:rFonts w:eastAsia="Calibri"/>
          <w:sz w:val="20"/>
          <w:lang w:eastAsia="en-US"/>
        </w:rPr>
      </w:pPr>
      <w:r w:rsidRPr="002D7F43">
        <w:rPr>
          <w:rFonts w:eastAsia="Calibri"/>
          <w:sz w:val="20"/>
          <w:lang w:eastAsia="en-US"/>
        </w:rPr>
        <w:t xml:space="preserve">                                                                                          </w:t>
      </w:r>
      <w:r w:rsidR="00886FB6">
        <w:rPr>
          <w:rFonts w:eastAsia="Calibri"/>
          <w:sz w:val="20"/>
          <w:lang w:eastAsia="en-US"/>
        </w:rPr>
        <w:t xml:space="preserve">  </w:t>
      </w:r>
      <w:r w:rsidRPr="002D7F43">
        <w:rPr>
          <w:rFonts w:eastAsia="Calibri"/>
          <w:sz w:val="20"/>
          <w:lang w:eastAsia="en-US"/>
        </w:rPr>
        <w:t xml:space="preserve">                 (число, месяц, год)</w:t>
      </w:r>
    </w:p>
    <w:p w:rsidR="002D7F43" w:rsidRPr="002D7F43" w:rsidRDefault="002D7F43" w:rsidP="00886FB6">
      <w:pPr>
        <w:spacing w:line="360" w:lineRule="exact"/>
        <w:rPr>
          <w:rFonts w:eastAsia="Calibri"/>
          <w:szCs w:val="28"/>
          <w:lang w:eastAsia="en-US"/>
        </w:rPr>
      </w:pPr>
    </w:p>
    <w:p w:rsidR="002D7F43" w:rsidRPr="002D7F43" w:rsidRDefault="002D7F43" w:rsidP="00886FB6">
      <w:pPr>
        <w:spacing w:line="360" w:lineRule="exact"/>
        <w:rPr>
          <w:rFonts w:eastAsia="Calibri"/>
          <w:szCs w:val="28"/>
          <w:lang w:eastAsia="en-US"/>
        </w:rPr>
      </w:pPr>
      <w:r w:rsidRPr="002D7F43">
        <w:rPr>
          <w:rFonts w:eastAsia="Calibri"/>
          <w:szCs w:val="28"/>
          <w:lang w:eastAsia="en-US"/>
        </w:rPr>
        <w:t>_____________________________</w:t>
      </w:r>
    </w:p>
    <w:p w:rsidR="00A50D60" w:rsidRPr="00CD109B" w:rsidRDefault="002D7F43" w:rsidP="00886FB6">
      <w:pPr>
        <w:spacing w:line="360" w:lineRule="exact"/>
        <w:rPr>
          <w:szCs w:val="28"/>
        </w:rPr>
      </w:pPr>
      <w:r w:rsidRPr="002D7F43">
        <w:rPr>
          <w:rFonts w:eastAsia="Calibri"/>
          <w:sz w:val="20"/>
          <w:lang w:eastAsia="en-US"/>
        </w:rPr>
        <w:t xml:space="preserve">               </w:t>
      </w:r>
      <w:r w:rsidR="00886FB6">
        <w:rPr>
          <w:rFonts w:eastAsia="Calibri"/>
          <w:sz w:val="20"/>
          <w:lang w:eastAsia="en-US"/>
        </w:rPr>
        <w:t xml:space="preserve">   </w:t>
      </w:r>
      <w:r w:rsidRPr="002D7F43">
        <w:rPr>
          <w:rFonts w:eastAsia="Calibri"/>
          <w:sz w:val="20"/>
          <w:lang w:eastAsia="en-US"/>
        </w:rPr>
        <w:t xml:space="preserve">            (подпись)</w:t>
      </w:r>
    </w:p>
    <w:sectPr w:rsidR="00A50D60" w:rsidRPr="00CD109B" w:rsidSect="00D22C39">
      <w:footerReference w:type="default" r:id="rId16"/>
      <w:pgSz w:w="11906" w:h="16838" w:code="9"/>
      <w:pgMar w:top="1134" w:right="851"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3E5" w:rsidRDefault="008363E5" w:rsidP="00DA5614">
      <w:r>
        <w:separator/>
      </w:r>
    </w:p>
  </w:endnote>
  <w:endnote w:type="continuationSeparator" w:id="0">
    <w:p w:rsidR="008363E5" w:rsidRDefault="008363E5"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Pr="000F5712" w:rsidRDefault="00352835" w:rsidP="0023189A">
    <w:pPr>
      <w:pStyle w:val="ae"/>
      <w:jc w:val="right"/>
      <w:rPr>
        <w:szCs w:val="28"/>
      </w:rPr>
    </w:pPr>
    <w:r w:rsidRPr="000F5712">
      <w:rPr>
        <w:szCs w:val="28"/>
      </w:rPr>
      <w:fldChar w:fldCharType="begin"/>
    </w:r>
    <w:r w:rsidRPr="000F5712">
      <w:rPr>
        <w:szCs w:val="28"/>
      </w:rPr>
      <w:instrText>PAGE   \* MERGEFORMAT</w:instrText>
    </w:r>
    <w:r w:rsidRPr="000F5712">
      <w:rPr>
        <w:szCs w:val="28"/>
      </w:rPr>
      <w:fldChar w:fldCharType="separate"/>
    </w:r>
    <w:r w:rsidR="005D26AF">
      <w:rPr>
        <w:noProof/>
        <w:szCs w:val="28"/>
      </w:rPr>
      <w:t>17</w:t>
    </w:r>
    <w:r w:rsidRPr="000F5712">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3E5" w:rsidRDefault="008363E5" w:rsidP="00DA5614">
      <w:r>
        <w:separator/>
      </w:r>
    </w:p>
  </w:footnote>
  <w:footnote w:type="continuationSeparator" w:id="0">
    <w:p w:rsidR="008363E5" w:rsidRDefault="008363E5"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12DB4"/>
    <w:rsid w:val="00020A41"/>
    <w:rsid w:val="00040109"/>
    <w:rsid w:val="00053764"/>
    <w:rsid w:val="00062005"/>
    <w:rsid w:val="000729B3"/>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0F5712"/>
    <w:rsid w:val="00104682"/>
    <w:rsid w:val="00104B9B"/>
    <w:rsid w:val="0011145B"/>
    <w:rsid w:val="001145DF"/>
    <w:rsid w:val="00115360"/>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B2CBB"/>
    <w:rsid w:val="001C142A"/>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2D7F43"/>
    <w:rsid w:val="003023F0"/>
    <w:rsid w:val="00303D8F"/>
    <w:rsid w:val="003043D0"/>
    <w:rsid w:val="003131FA"/>
    <w:rsid w:val="003266FA"/>
    <w:rsid w:val="00327466"/>
    <w:rsid w:val="00332E76"/>
    <w:rsid w:val="0034284B"/>
    <w:rsid w:val="00343EB1"/>
    <w:rsid w:val="003511AE"/>
    <w:rsid w:val="00352835"/>
    <w:rsid w:val="00355BA2"/>
    <w:rsid w:val="00360E09"/>
    <w:rsid w:val="00363F18"/>
    <w:rsid w:val="00366605"/>
    <w:rsid w:val="00367904"/>
    <w:rsid w:val="003755CE"/>
    <w:rsid w:val="0038031B"/>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1FF1"/>
    <w:rsid w:val="00427371"/>
    <w:rsid w:val="0043288F"/>
    <w:rsid w:val="0043321D"/>
    <w:rsid w:val="0043515D"/>
    <w:rsid w:val="0043743A"/>
    <w:rsid w:val="004379A0"/>
    <w:rsid w:val="00445E73"/>
    <w:rsid w:val="004512D1"/>
    <w:rsid w:val="004528D5"/>
    <w:rsid w:val="00456665"/>
    <w:rsid w:val="00456A14"/>
    <w:rsid w:val="00460127"/>
    <w:rsid w:val="00461E09"/>
    <w:rsid w:val="004637BA"/>
    <w:rsid w:val="00463812"/>
    <w:rsid w:val="00470AFA"/>
    <w:rsid w:val="0048757B"/>
    <w:rsid w:val="0049130A"/>
    <w:rsid w:val="00494227"/>
    <w:rsid w:val="0049704E"/>
    <w:rsid w:val="004974BF"/>
    <w:rsid w:val="004A42F0"/>
    <w:rsid w:val="004B0B3E"/>
    <w:rsid w:val="004B6B07"/>
    <w:rsid w:val="004C79B0"/>
    <w:rsid w:val="004D2AA2"/>
    <w:rsid w:val="004F3A21"/>
    <w:rsid w:val="00505838"/>
    <w:rsid w:val="005116F5"/>
    <w:rsid w:val="005116F7"/>
    <w:rsid w:val="00512E4C"/>
    <w:rsid w:val="0051671D"/>
    <w:rsid w:val="00523E8B"/>
    <w:rsid w:val="00525883"/>
    <w:rsid w:val="0052766B"/>
    <w:rsid w:val="00534233"/>
    <w:rsid w:val="00536A81"/>
    <w:rsid w:val="00546542"/>
    <w:rsid w:val="00552D1B"/>
    <w:rsid w:val="005556DE"/>
    <w:rsid w:val="005601C6"/>
    <w:rsid w:val="00562B16"/>
    <w:rsid w:val="005650DE"/>
    <w:rsid w:val="00573AC7"/>
    <w:rsid w:val="00574AAB"/>
    <w:rsid w:val="00583B22"/>
    <w:rsid w:val="00584C2B"/>
    <w:rsid w:val="005A1177"/>
    <w:rsid w:val="005A1BCF"/>
    <w:rsid w:val="005A5842"/>
    <w:rsid w:val="005B7091"/>
    <w:rsid w:val="005C27F9"/>
    <w:rsid w:val="005C2DA0"/>
    <w:rsid w:val="005C428F"/>
    <w:rsid w:val="005C7089"/>
    <w:rsid w:val="005D26AF"/>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3AD0"/>
    <w:rsid w:val="00677C64"/>
    <w:rsid w:val="00687730"/>
    <w:rsid w:val="00693116"/>
    <w:rsid w:val="00695E85"/>
    <w:rsid w:val="006A5695"/>
    <w:rsid w:val="006B03C5"/>
    <w:rsid w:val="006C39F7"/>
    <w:rsid w:val="006C439D"/>
    <w:rsid w:val="006D164A"/>
    <w:rsid w:val="006D5596"/>
    <w:rsid w:val="006E0682"/>
    <w:rsid w:val="006E0B08"/>
    <w:rsid w:val="006F406E"/>
    <w:rsid w:val="006F55E5"/>
    <w:rsid w:val="007002DC"/>
    <w:rsid w:val="0070042E"/>
    <w:rsid w:val="00706813"/>
    <w:rsid w:val="00707689"/>
    <w:rsid w:val="0071162B"/>
    <w:rsid w:val="00716897"/>
    <w:rsid w:val="00717127"/>
    <w:rsid w:val="00720362"/>
    <w:rsid w:val="007222CA"/>
    <w:rsid w:val="00722801"/>
    <w:rsid w:val="007228D8"/>
    <w:rsid w:val="00735A14"/>
    <w:rsid w:val="00742394"/>
    <w:rsid w:val="00780D23"/>
    <w:rsid w:val="007832B7"/>
    <w:rsid w:val="00784AC5"/>
    <w:rsid w:val="0079448D"/>
    <w:rsid w:val="007A212B"/>
    <w:rsid w:val="007B2B65"/>
    <w:rsid w:val="007C3B15"/>
    <w:rsid w:val="007E752F"/>
    <w:rsid w:val="007F20F6"/>
    <w:rsid w:val="007F56A1"/>
    <w:rsid w:val="00805440"/>
    <w:rsid w:val="00810399"/>
    <w:rsid w:val="008123E8"/>
    <w:rsid w:val="0081465A"/>
    <w:rsid w:val="008233B2"/>
    <w:rsid w:val="008352DB"/>
    <w:rsid w:val="008363E5"/>
    <w:rsid w:val="008401A6"/>
    <w:rsid w:val="00842F8F"/>
    <w:rsid w:val="0084675A"/>
    <w:rsid w:val="00854816"/>
    <w:rsid w:val="00861072"/>
    <w:rsid w:val="00867D84"/>
    <w:rsid w:val="00871B47"/>
    <w:rsid w:val="00875709"/>
    <w:rsid w:val="0088484F"/>
    <w:rsid w:val="00886FB6"/>
    <w:rsid w:val="00887289"/>
    <w:rsid w:val="00894928"/>
    <w:rsid w:val="008B4D57"/>
    <w:rsid w:val="008B730F"/>
    <w:rsid w:val="008C1D56"/>
    <w:rsid w:val="008E47AC"/>
    <w:rsid w:val="008E50E8"/>
    <w:rsid w:val="00903693"/>
    <w:rsid w:val="00904FDC"/>
    <w:rsid w:val="00911E50"/>
    <w:rsid w:val="00912E18"/>
    <w:rsid w:val="009131B1"/>
    <w:rsid w:val="00915018"/>
    <w:rsid w:val="00920114"/>
    <w:rsid w:val="00920960"/>
    <w:rsid w:val="00925698"/>
    <w:rsid w:val="00930476"/>
    <w:rsid w:val="00941EDB"/>
    <w:rsid w:val="00945A9F"/>
    <w:rsid w:val="009462A2"/>
    <w:rsid w:val="009671C4"/>
    <w:rsid w:val="00970BF4"/>
    <w:rsid w:val="00990701"/>
    <w:rsid w:val="00991DBF"/>
    <w:rsid w:val="00995E82"/>
    <w:rsid w:val="00996CA3"/>
    <w:rsid w:val="009A1E2A"/>
    <w:rsid w:val="009A7BC0"/>
    <w:rsid w:val="009D5A5D"/>
    <w:rsid w:val="009D5ED0"/>
    <w:rsid w:val="009D78EE"/>
    <w:rsid w:val="009F20DB"/>
    <w:rsid w:val="009F26A2"/>
    <w:rsid w:val="009F4BB8"/>
    <w:rsid w:val="009F7AC2"/>
    <w:rsid w:val="00A00A77"/>
    <w:rsid w:val="00A00DD8"/>
    <w:rsid w:val="00A05572"/>
    <w:rsid w:val="00A1365E"/>
    <w:rsid w:val="00A16D73"/>
    <w:rsid w:val="00A17404"/>
    <w:rsid w:val="00A260B1"/>
    <w:rsid w:val="00A317F0"/>
    <w:rsid w:val="00A35DE8"/>
    <w:rsid w:val="00A364A7"/>
    <w:rsid w:val="00A4342D"/>
    <w:rsid w:val="00A44C1A"/>
    <w:rsid w:val="00A50D60"/>
    <w:rsid w:val="00A52A67"/>
    <w:rsid w:val="00A571F8"/>
    <w:rsid w:val="00A77D58"/>
    <w:rsid w:val="00A813C6"/>
    <w:rsid w:val="00AB03D3"/>
    <w:rsid w:val="00AB54A7"/>
    <w:rsid w:val="00AB6EB1"/>
    <w:rsid w:val="00AC42FA"/>
    <w:rsid w:val="00AD16D0"/>
    <w:rsid w:val="00AD1D11"/>
    <w:rsid w:val="00AD1D17"/>
    <w:rsid w:val="00AD36FC"/>
    <w:rsid w:val="00AD48C8"/>
    <w:rsid w:val="00AE2AE3"/>
    <w:rsid w:val="00AF369A"/>
    <w:rsid w:val="00AF4B4D"/>
    <w:rsid w:val="00AF4EB4"/>
    <w:rsid w:val="00AF715E"/>
    <w:rsid w:val="00B002ED"/>
    <w:rsid w:val="00B03348"/>
    <w:rsid w:val="00B13481"/>
    <w:rsid w:val="00B33CDA"/>
    <w:rsid w:val="00B350BF"/>
    <w:rsid w:val="00B45CAA"/>
    <w:rsid w:val="00B46762"/>
    <w:rsid w:val="00B5121F"/>
    <w:rsid w:val="00B54D9C"/>
    <w:rsid w:val="00B7636E"/>
    <w:rsid w:val="00B77335"/>
    <w:rsid w:val="00B804A0"/>
    <w:rsid w:val="00B848C8"/>
    <w:rsid w:val="00B91744"/>
    <w:rsid w:val="00B93A5D"/>
    <w:rsid w:val="00B968A5"/>
    <w:rsid w:val="00BA5127"/>
    <w:rsid w:val="00BA5AC3"/>
    <w:rsid w:val="00BA5DAE"/>
    <w:rsid w:val="00BA6321"/>
    <w:rsid w:val="00BA7219"/>
    <w:rsid w:val="00BA7B30"/>
    <w:rsid w:val="00BA7B96"/>
    <w:rsid w:val="00BB7219"/>
    <w:rsid w:val="00BC7607"/>
    <w:rsid w:val="00BD0D2F"/>
    <w:rsid w:val="00BD45F1"/>
    <w:rsid w:val="00BE4950"/>
    <w:rsid w:val="00C06726"/>
    <w:rsid w:val="00C11508"/>
    <w:rsid w:val="00C210E9"/>
    <w:rsid w:val="00C21B12"/>
    <w:rsid w:val="00C22124"/>
    <w:rsid w:val="00C50DDE"/>
    <w:rsid w:val="00C5199E"/>
    <w:rsid w:val="00C64C79"/>
    <w:rsid w:val="00C75CF2"/>
    <w:rsid w:val="00C8344C"/>
    <w:rsid w:val="00C92A2A"/>
    <w:rsid w:val="00C95149"/>
    <w:rsid w:val="00C955F1"/>
    <w:rsid w:val="00CA0B9C"/>
    <w:rsid w:val="00CA4415"/>
    <w:rsid w:val="00CA4D1A"/>
    <w:rsid w:val="00CB031E"/>
    <w:rsid w:val="00CB1C65"/>
    <w:rsid w:val="00CB27EF"/>
    <w:rsid w:val="00CB421F"/>
    <w:rsid w:val="00CB5F49"/>
    <w:rsid w:val="00CB743C"/>
    <w:rsid w:val="00CB7CFD"/>
    <w:rsid w:val="00CC31D7"/>
    <w:rsid w:val="00CC4C83"/>
    <w:rsid w:val="00CE34DE"/>
    <w:rsid w:val="00CE58A2"/>
    <w:rsid w:val="00CE7E9F"/>
    <w:rsid w:val="00CF1431"/>
    <w:rsid w:val="00CF22B7"/>
    <w:rsid w:val="00CF402D"/>
    <w:rsid w:val="00D01FB7"/>
    <w:rsid w:val="00D0473C"/>
    <w:rsid w:val="00D1660C"/>
    <w:rsid w:val="00D16E9F"/>
    <w:rsid w:val="00D21EEE"/>
    <w:rsid w:val="00D2232E"/>
    <w:rsid w:val="00D22C39"/>
    <w:rsid w:val="00D22E6A"/>
    <w:rsid w:val="00D253BE"/>
    <w:rsid w:val="00D30CA9"/>
    <w:rsid w:val="00D37FC3"/>
    <w:rsid w:val="00D45D8D"/>
    <w:rsid w:val="00D46164"/>
    <w:rsid w:val="00D60711"/>
    <w:rsid w:val="00D6098A"/>
    <w:rsid w:val="00D61C32"/>
    <w:rsid w:val="00D6395D"/>
    <w:rsid w:val="00D6528C"/>
    <w:rsid w:val="00D67550"/>
    <w:rsid w:val="00D7094F"/>
    <w:rsid w:val="00D72FCC"/>
    <w:rsid w:val="00D81111"/>
    <w:rsid w:val="00D81ECF"/>
    <w:rsid w:val="00D90A19"/>
    <w:rsid w:val="00DA2868"/>
    <w:rsid w:val="00DA5614"/>
    <w:rsid w:val="00DB4283"/>
    <w:rsid w:val="00DC7698"/>
    <w:rsid w:val="00DD7E81"/>
    <w:rsid w:val="00E02F32"/>
    <w:rsid w:val="00E04255"/>
    <w:rsid w:val="00E101E4"/>
    <w:rsid w:val="00E11639"/>
    <w:rsid w:val="00E148E4"/>
    <w:rsid w:val="00E157A9"/>
    <w:rsid w:val="00E20AFF"/>
    <w:rsid w:val="00E24715"/>
    <w:rsid w:val="00E26088"/>
    <w:rsid w:val="00E26468"/>
    <w:rsid w:val="00E27E7A"/>
    <w:rsid w:val="00E31AAF"/>
    <w:rsid w:val="00E3552E"/>
    <w:rsid w:val="00E35870"/>
    <w:rsid w:val="00E36984"/>
    <w:rsid w:val="00E376A0"/>
    <w:rsid w:val="00E44530"/>
    <w:rsid w:val="00E466F6"/>
    <w:rsid w:val="00E609FD"/>
    <w:rsid w:val="00E81718"/>
    <w:rsid w:val="00E81C49"/>
    <w:rsid w:val="00E823FB"/>
    <w:rsid w:val="00E828A7"/>
    <w:rsid w:val="00E92D3F"/>
    <w:rsid w:val="00E92D9F"/>
    <w:rsid w:val="00E9321F"/>
    <w:rsid w:val="00EA4F5A"/>
    <w:rsid w:val="00EA7055"/>
    <w:rsid w:val="00EA7DEC"/>
    <w:rsid w:val="00EB27FF"/>
    <w:rsid w:val="00EB5E00"/>
    <w:rsid w:val="00EB6AA2"/>
    <w:rsid w:val="00EC03CB"/>
    <w:rsid w:val="00EC1A74"/>
    <w:rsid w:val="00EC63F1"/>
    <w:rsid w:val="00ED4162"/>
    <w:rsid w:val="00EE30A6"/>
    <w:rsid w:val="00EE5DFB"/>
    <w:rsid w:val="00EE71AD"/>
    <w:rsid w:val="00EF711F"/>
    <w:rsid w:val="00F02BBC"/>
    <w:rsid w:val="00F11497"/>
    <w:rsid w:val="00F11679"/>
    <w:rsid w:val="00F16712"/>
    <w:rsid w:val="00F17172"/>
    <w:rsid w:val="00F333C0"/>
    <w:rsid w:val="00F35C94"/>
    <w:rsid w:val="00F41941"/>
    <w:rsid w:val="00F44F4C"/>
    <w:rsid w:val="00F4512D"/>
    <w:rsid w:val="00F469DA"/>
    <w:rsid w:val="00F50D90"/>
    <w:rsid w:val="00F551CC"/>
    <w:rsid w:val="00F624E4"/>
    <w:rsid w:val="00F62BB3"/>
    <w:rsid w:val="00F676A7"/>
    <w:rsid w:val="00F706AE"/>
    <w:rsid w:val="00F73A18"/>
    <w:rsid w:val="00F843C5"/>
    <w:rsid w:val="00F84FD1"/>
    <w:rsid w:val="00F85CEE"/>
    <w:rsid w:val="00F96FE3"/>
    <w:rsid w:val="00FA3C40"/>
    <w:rsid w:val="00FB163F"/>
    <w:rsid w:val="00FB33CE"/>
    <w:rsid w:val="00FB3AA3"/>
    <w:rsid w:val="00FD1C66"/>
    <w:rsid w:val="00FE4DA8"/>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876B4"/>
  <w15:docId w15:val="{63853AD0-D0E7-44D9-9AA0-AC8F552B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 w:type="paragraph" w:styleId="af2">
    <w:name w:val="List Paragraph"/>
    <w:basedOn w:val="a"/>
    <w:uiPriority w:val="34"/>
    <w:qFormat/>
    <w:rsid w:val="00A8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6B8CADC26CB6A0940A30C6BAE270BA43D0918DCD9F6EACB33427280C665C75BF3B39855821FB835dB63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B8CADC26CB6A0940A30C6BAE270BA43D0918DCD9F6EACB33427280C665C75BF3B39855821FB835dB6A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B8CADC26CB6A0940A30C6BAE270BA43D021BDFDEF1EACB33427280C665C75BF3B39855821BBB35dB6AC" TargetMode="External"/><Relationship Id="rId5" Type="http://schemas.openxmlformats.org/officeDocument/2006/relationships/webSettings" Target="webSettings.xml"/><Relationship Id="rId15" Type="http://schemas.openxmlformats.org/officeDocument/2006/relationships/hyperlink" Target="consultantplus://offline/ref=36B8CADC26CB6A0940A30C6BAE270BA43D0918DCD9F6EACB33427280C665C75BF3B39855d860C" TargetMode="External"/><Relationship Id="rId10" Type="http://schemas.openxmlformats.org/officeDocument/2006/relationships/hyperlink" Target="consultantplus://offline/ref=36B8CADC26CB6A0940A30C6BAE270BA43D021BDFDEF1EACB33427280C665C75BF3B39852831EdB63C" TargetMode="External"/><Relationship Id="rId4" Type="http://schemas.openxmlformats.org/officeDocument/2006/relationships/settings" Target="settings.xml"/><Relationship Id="rId9" Type="http://schemas.openxmlformats.org/officeDocument/2006/relationships/hyperlink" Target="consultantplus://offline/ref=36B8CADC26CB6A0940A30C6BAE270BA43D0218DAD8FAEACB33427280C6d665C" TargetMode="External"/><Relationship Id="rId14" Type="http://schemas.openxmlformats.org/officeDocument/2006/relationships/hyperlink" Target="consultantplus://offline/ref=36B8CADC26CB6A0940A30C6BAE270BA43D0918DCD9F6EACB33427280C665C75BF3B39855821FBA3BdB68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F57D-CAB8-4450-ADD9-6B7A4DA8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444</TotalTime>
  <Pages>17</Pages>
  <Words>4831</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27</cp:revision>
  <cp:lastPrinted>2025-01-23T10:46:00Z</cp:lastPrinted>
  <dcterms:created xsi:type="dcterms:W3CDTF">2023-12-11T05:47:00Z</dcterms:created>
  <dcterms:modified xsi:type="dcterms:W3CDTF">2025-01-29T11:54:00Z</dcterms:modified>
</cp:coreProperties>
</file>